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(Themes)</w:t>
      </w:r>
      <w:r>
        <w:rPr>
          <w:lang w:val="en_US" w:bidi="en_US"/>
        </w:rPr>
      </w:r>
    </w:p>
    <w:p>
      <w:pPr/>
      <w:r>
        <w:rPr>
          <w:lang w:val="en_US" w:bidi="en_US"/>
        </w:rPr>
      </w:r>
      <w:r>
        <w:rPr>
          <w:b/>
          <w:lang w:val="en_US" w:bidi="en_US"/>
        </w:rPr>
        <w:t>Aquifer Open Study Notes (Themes)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Making Sense of the Exile</w:t>
      </w:r>
      <w:r>
        <w:rPr>
          <w:lang w:val="en_US" w:bidi="en_US"/>
        </w:rPr>
      </w:r>
    </w:p>
    <w:p>
      <w:pPr/>
      <w:r>
        <w:rPr>
          <w:lang w:val="en_US" w:bidi="en_US"/>
        </w:rPr>
      </w:r>
      <w:r>
        <w:rPr>
          <w:lang w:val="en_US" w:bidi="en_US"/>
        </w:rPr>
        <w:t xml:space="preserve">The kings and people of Israel repeatedly disobeyed God and failed to keep their special agreement (the covenant) with him. As a result, God announced that he would bring the covenant curses upon them (see </w:t>
      </w:r>
      <w:r>
        <w:rPr>
          <w:lang w:val="en_US" w:bidi="en_US"/>
        </w:rPr>
        <w:t>Deuteronomy 28:15–68</w:t>
      </w:r>
      <w:r>
        <w:rPr>
          <w:lang w:val="en_US" w:bidi="en_US"/>
        </w:rPr>
        <w:t xml:space="preserve">; compare </w:t>
      </w:r>
      <w:r>
        <w:rPr>
          <w:lang w:val="en_US" w:bidi="en_US"/>
        </w:rPr>
        <w:t>Jeremiah 4:13</w:t>
      </w:r>
      <w:r>
        <w:rPr>
          <w:lang w:val="en_US" w:bidi="en_US"/>
        </w:rPr>
        <w:t xml:space="preserve">; </w:t>
      </w:r>
      <w:r>
        <w:rPr>
          <w:lang w:val="en_US" w:bidi="en_US"/>
        </w:rPr>
        <w:t>Amos 5:11</w:t>
      </w:r>
      <w:r>
        <w:rPr>
          <w:lang w:val="en_US" w:bidi="en_US"/>
        </w:rPr>
        <w:t xml:space="preserve">; </w:t>
      </w:r>
      <w:r>
        <w:rPr>
          <w:lang w:val="en_US" w:bidi="en_US"/>
        </w:rPr>
        <w:t>Micah 6:14–15</w:t>
      </w:r>
      <w:r>
        <w:rPr>
          <w:lang w:val="en_US" w:bidi="en_US"/>
        </w:rPr>
        <w:t xml:space="preserve">). God sent the Assyrian and Babylonian armies to carry out this punishment, and many Israelites went into exile (see </w:t>
      </w:r>
      <w:r>
        <w:rPr>
          <w:lang w:val="en_US" w:bidi="en_US"/>
        </w:rPr>
        <w:t>2 Kings 24:1–25:21</w:t>
      </w:r>
      <w:r>
        <w:rPr>
          <w:lang w:val="en_US" w:bidi="en_US"/>
        </w:rPr>
        <w:t>). They were forced to leave their land.</w:t>
      </w:r>
    </w:p>
    <w:p>
      <w:pPr/>
      <w:r>
        <w:rPr>
          <w:lang w:val="en_US" w:bidi="en_US"/>
        </w:rPr>
      </w:r>
      <w:r>
        <w:rPr>
          <w:lang w:val="en_US" w:bidi="en_US"/>
        </w:rPr>
        <w:t xml:space="preserve">The exile of Israel influenced many psalms, impacting their images and themes. </w:t>
      </w:r>
    </w:p>
    <w:p>
      <w:pPr/>
      <w:r>
        <w:rPr>
          <w:lang w:val="en_US" w:bidi="en_US"/>
        </w:rPr>
      </w:r>
      <w:r>
        <w:rPr>
          <w:lang w:val="en_US" w:bidi="en_US"/>
        </w:rPr>
        <w:t xml:space="preserve">In </w:t>
      </w:r>
      <w:r>
        <w:rPr>
          <w:lang w:val="en_US" w:bidi="en_US"/>
        </w:rPr>
        <w:t>Psalm 89</w:t>
      </w:r>
      <w:r>
        <w:rPr>
          <w:lang w:val="en_US" w:bidi="en_US"/>
        </w:rPr>
        <w:t>, the psalmist expresses the sadness, pain, and confusion the Israelites experienced when they were living in exile through questions:</w:t>
      </w:r>
    </w:p>
    <w:p>
      <w:pPr>
        <w:pStyle w:val="ListBullet"/>
        <w:spacing w:line="240" w:lineRule="auto"/>
        <w:ind w:left="720"/>
      </w:pPr>
      <w:r>
        <w:rPr>
          <w:lang w:val="en_US" w:bidi="en_US"/>
        </w:rPr>
      </w:r>
      <w:r>
        <w:rPr>
          <w:lang w:val="en_US" w:bidi="en_US"/>
        </w:rPr>
        <w:t>Has God abandoned David's royal family line (</w:t>
      </w:r>
      <w:r>
        <w:rPr>
          <w:lang w:val="en_US" w:bidi="en_US"/>
        </w:rPr>
        <w:t>89:38–39</w:t>
      </w:r>
      <w:r>
        <w:rPr>
          <w:lang w:val="en_US" w:bidi="en_US"/>
        </w:rPr>
        <w:t xml:space="preserve">)? </w:t>
      </w:r>
    </w:p>
    <w:p>
      <w:pPr>
        <w:pStyle w:val="ListBullet"/>
        <w:spacing w:line="240" w:lineRule="auto"/>
        <w:ind w:left="720"/>
      </w:pPr>
      <w:r>
        <w:rPr>
          <w:lang w:val="en_US" w:bidi="en_US"/>
        </w:rPr>
      </w:r>
      <w:r>
        <w:rPr>
          <w:lang w:val="en_US" w:bidi="en_US"/>
        </w:rPr>
        <w:t>How long will God's anger last (</w:t>
      </w:r>
      <w:r>
        <w:rPr>
          <w:lang w:val="en_US" w:bidi="en_US"/>
        </w:rPr>
        <w:t>Psalm 89:46</w:t>
      </w:r>
      <w:r>
        <w:rPr>
          <w:lang w:val="en_US" w:bidi="en_US"/>
        </w:rPr>
        <w:t xml:space="preserve">)? </w:t>
      </w:r>
    </w:p>
    <w:p>
      <w:pPr>
        <w:pStyle w:val="ListBullet"/>
        <w:spacing w:line="240" w:lineRule="auto"/>
        <w:ind w:left="720"/>
      </w:pPr>
      <w:r>
        <w:rPr>
          <w:lang w:val="en_US" w:bidi="en_US"/>
        </w:rPr>
      </w:r>
      <w:r>
        <w:rPr>
          <w:lang w:val="en_US" w:bidi="en_US"/>
        </w:rPr>
        <w:t>Does God understand human weakness (</w:t>
      </w:r>
      <w:r>
        <w:rPr>
          <w:lang w:val="en_US" w:bidi="en_US"/>
        </w:rPr>
        <w:t>89:47–48</w:t>
      </w:r>
      <w:r>
        <w:rPr>
          <w:lang w:val="en_US" w:bidi="en_US"/>
        </w:rPr>
        <w:t xml:space="preserve">)? </w:t>
      </w:r>
    </w:p>
    <w:p>
      <w:pPr>
        <w:pStyle w:val="ListBullet"/>
        <w:spacing w:line="240" w:lineRule="auto"/>
        <w:ind w:left="720"/>
      </w:pPr>
      <w:r>
        <w:rPr>
          <w:lang w:val="en_US" w:bidi="en_US"/>
        </w:rPr>
      </w:r>
      <w:r>
        <w:rPr>
          <w:lang w:val="en_US" w:bidi="en_US"/>
        </w:rPr>
        <w:t>Is God true to his nature (</w:t>
      </w:r>
      <w:r>
        <w:rPr>
          <w:lang w:val="en_US" w:bidi="en_US"/>
        </w:rPr>
        <w:t>89:49</w:t>
      </w:r>
      <w:r>
        <w:rPr>
          <w:lang w:val="en_US" w:bidi="en_US"/>
        </w:rPr>
        <w:t xml:space="preserve">)? </w:t>
      </w:r>
    </w:p>
    <w:p>
      <w:pPr>
        <w:pStyle w:val="ListBullet"/>
        <w:spacing w:line="240" w:lineRule="auto"/>
        <w:ind w:left="720"/>
      </w:pPr>
      <w:r>
        <w:rPr>
          <w:lang w:val="en_US" w:bidi="en_US"/>
        </w:rPr>
      </w:r>
      <w:r>
        <w:rPr>
          <w:lang w:val="en_US" w:bidi="en_US"/>
        </w:rPr>
        <w:t>Is God fair by not avenging his people (</w:t>
      </w:r>
      <w:r>
        <w:rPr>
          <w:lang w:val="en_US" w:bidi="en_US"/>
        </w:rPr>
        <w:t>89:50–51</w:t>
      </w:r>
      <w:r>
        <w:rPr>
          <w:lang w:val="en_US" w:bidi="en_US"/>
        </w:rPr>
        <w:t>)?</w:t>
      </w:r>
    </w:p>
    <w:p>
      <w:pPr/>
      <w:r>
        <w:rPr>
          <w:lang w:val="en_US" w:bidi="en_US"/>
        </w:rPr>
      </w:r>
      <w:r>
        <w:rPr>
          <w:lang w:val="en_US" w:bidi="en_US"/>
        </w:rPr>
        <w:t>During and after the exile, God's people had many questions. Some doubted God's ability to rule. Instead of ignoring these doubts, wise readers listen, think about, and study the answers in Scripture.</w:t>
      </w:r>
    </w:p>
    <w:p>
      <w:pPr/>
      <w:r>
        <w:rPr>
          <w:lang w:val="en_US" w:bidi="en_US"/>
        </w:rPr>
      </w:r>
      <w:r>
        <w:rPr>
          <w:lang w:val="en_US" w:bidi="en_US"/>
        </w:rPr>
        <w:t xml:space="preserve">The final answer came through the Lord Jesus Christ (see </w:t>
      </w:r>
      <w:r>
        <w:rPr>
          <w:lang w:val="en_US" w:bidi="en_US"/>
        </w:rPr>
        <w:t>Isaiah 52–54</w:t>
      </w:r>
      <w:r>
        <w:rPr>
          <w:lang w:val="en_US" w:bidi="en_US"/>
        </w:rPr>
        <w:t xml:space="preserve">; </w:t>
      </w:r>
      <w:r>
        <w:rPr>
          <w:lang w:val="en_US" w:bidi="en_US"/>
        </w:rPr>
        <w:t>Luke 1:46–55</w:t>
      </w:r>
      <w:r>
        <w:rPr>
          <w:lang w:val="en_US" w:bidi="en_US"/>
        </w:rPr>
        <w:t xml:space="preserve">, </w:t>
      </w:r>
      <w:r>
        <w:rPr>
          <w:lang w:val="en_US" w:bidi="en_US"/>
        </w:rPr>
        <w:t>67–79</w:t>
      </w:r>
      <w:r>
        <w:rPr>
          <w:lang w:val="en_US" w:bidi="en_US"/>
        </w:rPr>
        <w:t xml:space="preserve">; </w:t>
      </w:r>
      <w:r>
        <w:rPr>
          <w:lang w:val="en_US" w:bidi="en_US"/>
        </w:rPr>
        <w:t>4:18–19</w:t>
      </w:r>
      <w:r>
        <w:rPr>
          <w:lang w:val="en_US" w:bidi="en_US"/>
        </w:rPr>
        <w:t xml:space="preserve">; </w:t>
      </w:r>
      <w:r>
        <w:rPr>
          <w:lang w:val="en_US" w:bidi="en_US"/>
        </w:rPr>
        <w:t>Romans 6:6</w:t>
      </w:r>
      <w:r>
        <w:rPr>
          <w:lang w:val="en_US" w:bidi="en_US"/>
        </w:rPr>
        <w:t xml:space="preserve">, </w:t>
      </w:r>
      <w:r>
        <w:rPr>
          <w:lang w:val="en_US" w:bidi="en_US"/>
        </w:rPr>
        <w:t>16–23</w:t>
      </w:r>
      <w:r>
        <w:rPr>
          <w:lang w:val="en_US" w:bidi="en_US"/>
        </w:rPr>
        <w:t xml:space="preserve">; </w:t>
      </w:r>
      <w:r>
        <w:rPr>
          <w:lang w:val="en_US" w:bidi="en_US"/>
        </w:rPr>
        <w:t>Hebrews 12:22–24</w:t>
      </w:r>
      <w:r>
        <w:rPr>
          <w:lang w:val="en_US" w:bidi="en_US"/>
        </w:rPr>
        <w:t>). Yet, those who lived during the exile could only partly imagine a hopeful future. They asked difficult questions and lived without clear answers.</w:t>
      </w:r>
    </w:p>
    <w:p>
      <w:pPr/>
      <w:r>
        <w:rPr>
          <w:lang w:val="en_US" w:bidi="en_US"/>
        </w:rPr>
      </w:r>
      <w:r>
        <w:rPr>
          <w:u w:val="single"/>
          <w:lang w:val="en_US" w:bidi="en_US"/>
        </w:rPr>
        <w:t>Passages for Further Study</w:t>
      </w:r>
    </w:p>
    <w:p>
      <w:pPr/>
      <w:r>
        <w:rPr>
          <w:lang w:val="en_US" w:bidi="en_US"/>
        </w:rPr>
      </w:r>
      <w:r>
        <w:rPr>
          <w:lang w:val="en_US" w:bidi="en_US"/>
        </w:rPr>
        <w:t>Leviticus 26:27–45</w:t>
      </w:r>
      <w:r>
        <w:rPr>
          <w:lang w:val="en_US" w:bidi="en_US"/>
        </w:rPr>
        <w:t xml:space="preserve">; </w:t>
      </w:r>
      <w:r>
        <w:rPr>
          <w:lang w:val="en_US" w:bidi="en_US"/>
        </w:rPr>
        <w:t>Deuteronomy 28:36–37</w:t>
      </w:r>
      <w:r>
        <w:rPr>
          <w:lang w:val="en_US" w:bidi="en_US"/>
        </w:rPr>
        <w:t xml:space="preserve">, </w:t>
      </w:r>
      <w:r>
        <w:rPr>
          <w:lang w:val="en_US" w:bidi="en_US"/>
        </w:rPr>
        <w:t>63–68</w:t>
      </w:r>
      <w:r>
        <w:rPr>
          <w:lang w:val="en_US" w:bidi="en_US"/>
        </w:rPr>
        <w:t xml:space="preserve">; </w:t>
      </w:r>
      <w:r>
        <w:rPr>
          <w:lang w:val="en_US" w:bidi="en_US"/>
        </w:rPr>
        <w:t>30:1–5</w:t>
      </w:r>
      <w:r>
        <w:rPr>
          <w:lang w:val="en_US" w:bidi="en_US"/>
        </w:rPr>
        <w:t xml:space="preserve">; </w:t>
      </w:r>
      <w:r>
        <w:rPr>
          <w:lang w:val="en_US" w:bidi="en_US"/>
        </w:rPr>
        <w:t>2 Kings 17:5–23</w:t>
      </w:r>
      <w:r>
        <w:rPr>
          <w:lang w:val="en_US" w:bidi="en_US"/>
        </w:rPr>
        <w:t xml:space="preserve">; </w:t>
      </w:r>
      <w:r>
        <w:rPr>
          <w:lang w:val="en_US" w:bidi="en_US"/>
        </w:rPr>
        <w:t>24:1–25:21</w:t>
      </w:r>
      <w:r>
        <w:rPr>
          <w:lang w:val="en_US" w:bidi="en_US"/>
        </w:rPr>
        <w:t xml:space="preserve">; </w:t>
      </w:r>
      <w:r>
        <w:rPr>
          <w:lang w:val="en_US" w:bidi="en_US"/>
        </w:rPr>
        <w:t>Ezra 5:12</w:t>
      </w:r>
      <w:r>
        <w:rPr>
          <w:lang w:val="en_US" w:bidi="en_US"/>
        </w:rPr>
        <w:t xml:space="preserve">; </w:t>
      </w:r>
      <w:r>
        <w:rPr>
          <w:lang w:val="en_US" w:bidi="en_US"/>
        </w:rPr>
        <w:t>Psalms 89</w:t>
      </w:r>
      <w:r>
        <w:rPr>
          <w:lang w:val="en_US" w:bidi="en_US"/>
        </w:rPr>
        <w:t xml:space="preserve">; </w:t>
      </w:r>
      <w:r>
        <w:rPr>
          <w:lang w:val="en_US" w:bidi="en_US"/>
        </w:rPr>
        <w:t>107</w:t>
      </w:r>
      <w:r>
        <w:rPr>
          <w:lang w:val="en_US" w:bidi="en_US"/>
        </w:rPr>
        <w:t xml:space="preserve">; </w:t>
      </w:r>
      <w:r>
        <w:rPr>
          <w:lang w:val="en_US" w:bidi="en_US"/>
        </w:rPr>
        <w:t>126</w:t>
      </w:r>
      <w:r>
        <w:rPr>
          <w:lang w:val="en_US" w:bidi="en_US"/>
        </w:rPr>
        <w:t xml:space="preserve">; </w:t>
      </w:r>
      <w:r>
        <w:rPr>
          <w:lang w:val="en_US" w:bidi="en_US"/>
        </w:rPr>
        <w:t>Isaiah 5:13</w:t>
      </w:r>
      <w:r>
        <w:rPr>
          <w:lang w:val="en_US" w:bidi="en_US"/>
        </w:rPr>
        <w:t xml:space="preserve">; </w:t>
      </w:r>
      <w:r>
        <w:rPr>
          <w:lang w:val="en_US" w:bidi="en_US"/>
        </w:rPr>
        <w:t>27:13</w:t>
      </w:r>
      <w:r>
        <w:rPr>
          <w:lang w:val="en_US" w:bidi="en_US"/>
        </w:rPr>
        <w:t xml:space="preserve">; </w:t>
      </w:r>
      <w:r>
        <w:rPr>
          <w:lang w:val="en_US" w:bidi="en_US"/>
        </w:rPr>
        <w:t>52:1–12</w:t>
      </w:r>
      <w:r>
        <w:rPr>
          <w:lang w:val="en_US" w:bidi="en_US"/>
        </w:rPr>
        <w:t xml:space="preserve">; </w:t>
      </w:r>
      <w:r>
        <w:rPr>
          <w:lang w:val="en_US" w:bidi="en_US"/>
        </w:rPr>
        <w:t>59:10</w:t>
      </w:r>
      <w:r>
        <w:rPr>
          <w:lang w:val="en_US" w:bidi="en_US"/>
        </w:rPr>
        <w:t xml:space="preserve">; </w:t>
      </w:r>
      <w:r>
        <w:rPr>
          <w:lang w:val="en_US" w:bidi="en_US"/>
        </w:rPr>
        <w:t>Jeremiah 2:37</w:t>
      </w:r>
      <w:r>
        <w:rPr>
          <w:lang w:val="en_US" w:bidi="en_US"/>
        </w:rPr>
        <w:t xml:space="preserve">; </w:t>
      </w:r>
      <w:r>
        <w:rPr>
          <w:lang w:val="en_US" w:bidi="en_US"/>
        </w:rPr>
        <w:t>3:18</w:t>
      </w:r>
      <w:r>
        <w:rPr>
          <w:lang w:val="en_US" w:bidi="en_US"/>
        </w:rPr>
        <w:t xml:space="preserve">; </w:t>
      </w:r>
      <w:r>
        <w:rPr>
          <w:lang w:val="en_US" w:bidi="en_US"/>
        </w:rPr>
        <w:t>4:13</w:t>
      </w:r>
      <w:r>
        <w:rPr>
          <w:lang w:val="en_US" w:bidi="en_US"/>
        </w:rPr>
        <w:t xml:space="preserve">; </w:t>
      </w:r>
      <w:r>
        <w:rPr>
          <w:lang w:val="en_US" w:bidi="en_US"/>
        </w:rPr>
        <w:t>Ezekiel 6:9</w:t>
      </w:r>
      <w:r>
        <w:rPr>
          <w:lang w:val="en_US" w:bidi="en_US"/>
        </w:rPr>
        <w:t xml:space="preserve">; </w:t>
      </w:r>
      <w:r>
        <w:rPr>
          <w:lang w:val="en_US" w:bidi="en_US"/>
        </w:rPr>
        <w:t>20:41</w:t>
      </w:r>
      <w:r>
        <w:rPr>
          <w:lang w:val="en_US" w:bidi="en_US"/>
        </w:rPr>
        <w:t xml:space="preserve">; </w:t>
      </w:r>
      <w:r>
        <w:rPr>
          <w:lang w:val="en_US" w:bidi="en_US"/>
        </w:rPr>
        <w:t>37:1–14</w:t>
      </w:r>
      <w:r>
        <w:rPr>
          <w:lang w:val="en_US" w:bidi="en_US"/>
        </w:rPr>
        <w:t xml:space="preserve">; </w:t>
      </w:r>
      <w:r>
        <w:rPr>
          <w:lang w:val="en_US" w:bidi="en_US"/>
        </w:rPr>
        <w:t>Amos 5:11</w:t>
      </w:r>
      <w:r>
        <w:rPr>
          <w:lang w:val="en_US" w:bidi="en_US"/>
        </w:rPr>
        <w:t xml:space="preserve">; </w:t>
      </w:r>
      <w:r>
        <w:rPr>
          <w:lang w:val="en_US" w:bidi="en_US"/>
        </w:rPr>
        <w:t>Micah 6:14–15</w:t>
      </w:r>
      <w:r>
        <w:rPr>
          <w:lang w:val="en_US" w:bidi="en_US"/>
        </w:rPr>
      </w:r>
      <w:r>
        <w:rPr>
          <w:lang w:val="en_US" w:bidi="en_US"/>
        </w:rPr>
      </w:r>
    </w:p>
    <w:p>
      <w:pPr/>
      <w:r>
        <w:rPr>
          <w:lang w:val="en_US" w:bidi="en_US"/>
        </w:rPr>
      </w:r>
    </w:p>
    <w:p>
      <w:pPr>
        <w:pStyle w:val="Heading2"/>
      </w:pPr>
      <w:r>
        <w:rPr>
          <w:lang w:val="en_US" w:bidi="en_US"/>
        </w:rPr>
        <w:t>Marriage and Sexuality</w:t>
      </w:r>
      <w:r>
        <w:rPr>
          <w:lang w:val="en_US" w:bidi="en_US"/>
        </w:rPr>
      </w:r>
    </w:p>
    <w:p>
      <w:pPr/>
      <w:r>
        <w:rPr>
          <w:lang w:val="en_US" w:bidi="en_US"/>
        </w:rPr>
      </w:r>
      <w:r>
        <w:rPr>
          <w:lang w:val="en_US" w:bidi="en_US"/>
        </w:rPr>
        <w:t>Scripture considers marriage holy from the very beginning. Sexual expression is an important part of it (</w:t>
      </w:r>
      <w:r>
        <w:rPr>
          <w:lang w:val="en_US" w:bidi="en_US"/>
        </w:rPr>
        <w:t>Genesis 2:23–25</w:t>
      </w:r>
      <w:r>
        <w:rPr>
          <w:lang w:val="en_US" w:bidi="en_US"/>
        </w:rPr>
        <w:t>). The first human sin caused a disruption in all relationships. This first happened between God and humans, then between husband and wife, and even between humans and creation (</w:t>
      </w:r>
      <w:r>
        <w:rPr>
          <w:lang w:val="en_US" w:bidi="en_US"/>
        </w:rPr>
        <w:t>Genesis 3</w:t>
      </w:r>
      <w:r>
        <w:rPr>
          <w:lang w:val="en_US" w:bidi="en_US"/>
        </w:rPr>
        <w:t>). The division between Adam and Eve showed in their sexuality. They could no longer be naked in the garden without feeling shame.</w:t>
      </w:r>
    </w:p>
    <w:p>
      <w:pPr/>
      <w:r>
        <w:rPr>
          <w:lang w:val="en_US" w:bidi="en_US"/>
        </w:rPr>
      </w:r>
      <w:r>
        <w:rPr>
          <w:lang w:val="en_US" w:bidi="en_US"/>
        </w:rPr>
        <w:t>In Proverbs, the wise teacher often warns young men to avoid sexual temptations outside of marriage (</w:t>
      </w:r>
      <w:r>
        <w:rPr>
          <w:lang w:val="en_US" w:bidi="en_US"/>
        </w:rPr>
        <w:t>Proverbs 2:16–22</w:t>
      </w:r>
      <w:r>
        <w:rPr>
          <w:lang w:val="en_US" w:bidi="en_US"/>
        </w:rPr>
        <w:t xml:space="preserve">; </w:t>
      </w:r>
      <w:r>
        <w:rPr>
          <w:lang w:val="en_US" w:bidi="en_US"/>
        </w:rPr>
        <w:t>5:1–23</w:t>
      </w:r>
      <w:r>
        <w:rPr>
          <w:lang w:val="en_US" w:bidi="en_US"/>
        </w:rPr>
        <w:t xml:space="preserve">; </w:t>
      </w:r>
      <w:r>
        <w:rPr>
          <w:lang w:val="en_US" w:bidi="en_US"/>
        </w:rPr>
        <w:t>6:20–7:27</w:t>
      </w:r>
      <w:r>
        <w:rPr>
          <w:lang w:val="en_US" w:bidi="en_US"/>
        </w:rPr>
        <w:t>). While a young man might find other women attractive, acting on these temptations can have severe consequences. His family and career goals might become destroyed. Proverbs advises young men to build a strong relationship with their wives. The Scripture encourages men to have a healthy marital relationship instead of being with other women (</w:t>
      </w:r>
      <w:r>
        <w:rPr>
          <w:lang w:val="en_US" w:bidi="en_US"/>
        </w:rPr>
        <w:t>5:15–20</w:t>
      </w:r>
      <w:r>
        <w:rPr>
          <w:lang w:val="en_US" w:bidi="en_US"/>
        </w:rPr>
        <w:t>).</w:t>
      </w:r>
    </w:p>
    <w:p>
      <w:pPr/>
      <w:r>
        <w:rPr>
          <w:lang w:val="en_US" w:bidi="en_US"/>
        </w:rPr>
      </w:r>
      <w:r>
        <w:rPr>
          <w:lang w:val="en_US" w:bidi="en_US"/>
        </w:rPr>
        <w:t>Although this section of Proverbs was first written to teach young men, everyone can think about these issues of marriage and sexuality. The book of Proverbs encourages everyone to recognize the holiness and beauty of marital love as God, the wise Creator, planned it.</w:t>
      </w:r>
    </w:p>
    <w:p>
      <w:pPr/>
      <w:r>
        <w:rPr>
          <w:lang w:val="en_US" w:bidi="en_US"/>
        </w:rPr>
      </w:r>
      <w:r>
        <w:rPr>
          <w:lang w:val="en_US" w:bidi="en_US"/>
        </w:rPr>
        <w:t xml:space="preserve">The New Testament emphasizes the holiness of sexuality and its proper expression within marriage. Jesus refers to the creation story in Genesis to emphasize the intended permanence of marriage. After quoting </w:t>
      </w:r>
      <w:r>
        <w:rPr>
          <w:lang w:val="en_US" w:bidi="en_US"/>
        </w:rPr>
        <w:t>Genesis 2:24</w:t>
      </w:r>
      <w:r>
        <w:rPr>
          <w:lang w:val="en_US" w:bidi="en_US"/>
        </w:rPr>
        <w:t>, he says, “</w:t>
      </w:r>
      <w:r>
        <w:rPr>
          <w:lang w:val="en_US" w:bidi="en_US"/>
        </w:rPr>
        <w:t>So they are no longer two, but one flesh. Therefore what God has joined together, let man not separate</w:t>
      </w:r>
      <w:r>
        <w:rPr>
          <w:lang w:val="en_US" w:bidi="en_US"/>
        </w:rPr>
        <w:t>” (</w:t>
      </w:r>
      <w:r>
        <w:rPr>
          <w:lang w:val="en_US" w:bidi="en_US"/>
        </w:rPr>
        <w:t>Matthew 19:3–6</w:t>
      </w:r>
      <w:r>
        <w:rPr>
          <w:lang w:val="en_US" w:bidi="en_US"/>
        </w:rPr>
        <w:t>). The apostle Paul talks about the importance of maintaining sexual intimacy in marriage to prevent temptation by Satan (</w:t>
      </w:r>
      <w:r>
        <w:rPr>
          <w:lang w:val="en_US" w:bidi="en_US"/>
        </w:rPr>
        <w:t>1 Corinthians 7:3–5</w:t>
      </w:r>
      <w:r>
        <w:rPr>
          <w:lang w:val="en_US" w:bidi="en_US"/>
        </w:rPr>
        <w:t xml:space="preserve">). God wants those who marry to stay faithful to each other and avoid harmful sexual activities that could damage their holy relationship (see </w:t>
      </w:r>
      <w:r>
        <w:rPr>
          <w:lang w:val="en_US" w:bidi="en_US"/>
        </w:rPr>
        <w:t>Hebrews 13:4</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2:18–25</w:t>
      </w:r>
      <w:r>
        <w:rPr>
          <w:lang w:val="en_US" w:bidi="en_US"/>
        </w:rPr>
        <w:t xml:space="preserve">; </w:t>
      </w:r>
      <w:r>
        <w:rPr>
          <w:lang w:val="en_US" w:bidi="en_US"/>
        </w:rPr>
        <w:t>Proverbs 2:16–22</w:t>
      </w:r>
      <w:r>
        <w:rPr>
          <w:lang w:val="en_US" w:bidi="en_US"/>
        </w:rPr>
        <w:t xml:space="preserve">; </w:t>
      </w:r>
      <w:r>
        <w:rPr>
          <w:lang w:val="en_US" w:bidi="en_US"/>
        </w:rPr>
        <w:t>5:15–20</w:t>
      </w:r>
      <w:r>
        <w:rPr>
          <w:lang w:val="en_US" w:bidi="en_US"/>
        </w:rPr>
        <w:t xml:space="preserve">; </w:t>
      </w:r>
      <w:r>
        <w:rPr>
          <w:lang w:val="en_US" w:bidi="en_US"/>
        </w:rPr>
        <w:t>6:20–35</w:t>
      </w:r>
      <w:r>
        <w:rPr>
          <w:lang w:val="en_US" w:bidi="en_US"/>
        </w:rPr>
        <w:t xml:space="preserve">; </w:t>
      </w:r>
      <w:r>
        <w:rPr>
          <w:lang w:val="en_US" w:bidi="en_US"/>
        </w:rPr>
        <w:t>7:1–27</w:t>
      </w:r>
      <w:r>
        <w:rPr>
          <w:lang w:val="en_US" w:bidi="en_US"/>
        </w:rPr>
        <w:t xml:space="preserve">; </w:t>
      </w:r>
      <w:r>
        <w:rPr>
          <w:lang w:val="en_US" w:bidi="en_US"/>
        </w:rPr>
        <w:t>Jeremiah 5:7–11</w:t>
      </w:r>
      <w:r>
        <w:rPr>
          <w:lang w:val="en_US" w:bidi="en_US"/>
        </w:rPr>
        <w:t xml:space="preserve">; </w:t>
      </w:r>
      <w:r>
        <w:rPr>
          <w:lang w:val="en_US" w:bidi="en_US"/>
        </w:rPr>
        <w:t>Hosea 2:20</w:t>
      </w:r>
      <w:r>
        <w:rPr>
          <w:lang w:val="en_US" w:bidi="en_US"/>
        </w:rPr>
        <w:t xml:space="preserve">; </w:t>
      </w:r>
      <w:r>
        <w:rPr>
          <w:lang w:val="en_US" w:bidi="en_US"/>
        </w:rPr>
        <w:t>Malachi 2:14–16</w:t>
      </w:r>
      <w:r>
        <w:rPr>
          <w:lang w:val="en_US" w:bidi="en_US"/>
        </w:rPr>
        <w:t xml:space="preserve">; </w:t>
      </w:r>
      <w:r>
        <w:rPr>
          <w:lang w:val="en_US" w:bidi="en_US"/>
        </w:rPr>
        <w:t>Matthew 19:4–6</w:t>
      </w:r>
      <w:r>
        <w:rPr>
          <w:lang w:val="en_US" w:bidi="en_US"/>
        </w:rPr>
        <w:t xml:space="preserve">; </w:t>
      </w:r>
      <w:r>
        <w:rPr>
          <w:lang w:val="en_US" w:bidi="en_US"/>
        </w:rPr>
        <w:t>22:30</w:t>
      </w:r>
      <w:r>
        <w:rPr>
          <w:lang w:val="en_US" w:bidi="en_US"/>
        </w:rPr>
        <w:t xml:space="preserve">; </w:t>
      </w:r>
      <w:r>
        <w:rPr>
          <w:lang w:val="en_US" w:bidi="en_US"/>
        </w:rPr>
        <w:t>1 Corinthians 6:15–20</w:t>
      </w:r>
      <w:r>
        <w:rPr>
          <w:lang w:val="en_US" w:bidi="en_US"/>
        </w:rPr>
        <w:t xml:space="preserve">; </w:t>
      </w:r>
      <w:r>
        <w:rPr>
          <w:lang w:val="en_US" w:bidi="en_US"/>
        </w:rPr>
        <w:t>Hebrews 13:4</w:t>
      </w:r>
      <w:r>
        <w:rPr>
          <w:lang w:val="en_US" w:bidi="en_US"/>
        </w:rPr>
      </w:r>
      <w:r>
        <w:rPr>
          <w:lang w:val="en_US" w:bidi="en_US"/>
        </w:rPr>
      </w:r>
    </w:p>
    <w:p>
      <w:pPr/>
      <w:r>
        <w:rPr>
          <w:lang w:val="en_US" w:bidi="en_US"/>
        </w:rPr>
      </w:r>
    </w:p>
    <w:p>
      <w:pPr>
        <w:pStyle w:val="Heading2"/>
      </w:pPr>
      <w:r>
        <w:rPr>
          <w:lang w:val="en_US" w:bidi="en_US"/>
        </w:rPr>
        <w:t>Material Reward</w:t>
      </w:r>
      <w:r>
        <w:rPr>
          <w:lang w:val="en_US" w:bidi="en_US"/>
        </w:rPr>
      </w:r>
    </w:p>
    <w:p>
      <w:pPr/>
      <w:r>
        <w:rPr>
          <w:lang w:val="en_US" w:bidi="en_US"/>
        </w:rPr>
      </w:r>
      <w:r>
        <w:rPr>
          <w:lang w:val="en_US" w:bidi="en_US"/>
        </w:rPr>
        <w:t>Some people in the Old Testament period believed that righteous people would usually prosper in material ways. They treated the wisdom sayings found in books like Proverbs as general rules for life. Other biblical books, such as Job and Ecclesiastes, challenge this view. When this belief is treated as a guarantee, it can lead to false guilt or blame when prosperity does not come, and to spiritual complacency when it does.</w:t>
      </w:r>
    </w:p>
    <w:p>
      <w:pPr/>
      <w:r>
        <w:rPr>
          <w:lang w:val="en_US" w:bidi="en_US"/>
        </w:rPr>
      </w:r>
      <w:r>
        <w:rPr>
          <w:lang w:val="en_US" w:bidi="en_US"/>
        </w:rPr>
        <w:t>The suffering of Job serves as an example. His friends accepted a traditional theological view that said Job's troubles were evidence against him (</w:t>
      </w:r>
      <w:r>
        <w:rPr>
          <w:lang w:val="en_US" w:bidi="en_US"/>
        </w:rPr>
        <w:t>19:5</w:t>
      </w:r>
      <w:r>
        <w:rPr>
          <w:lang w:val="en_US" w:bidi="en_US"/>
        </w:rPr>
        <w:t>). They claimed his suffering was punishment for his sin (</w:t>
      </w:r>
      <w:r>
        <w:rPr>
          <w:lang w:val="en_US" w:bidi="en_US"/>
        </w:rPr>
        <w:t>4:7–9</w:t>
      </w:r>
      <w:r>
        <w:rPr>
          <w:lang w:val="en_US" w:bidi="en_US"/>
        </w:rPr>
        <w:t>). They believed Job's penalty was probably less than he deserved (</w:t>
      </w:r>
      <w:r>
        <w:rPr>
          <w:lang w:val="en_US" w:bidi="en_US"/>
        </w:rPr>
        <w:t>11:6</w:t>
      </w:r>
      <w:r>
        <w:rPr>
          <w:lang w:val="en_US" w:bidi="en_US"/>
        </w:rPr>
        <w:t>). Yet, God's analysis of Job's life proved this idea false (</w:t>
      </w:r>
      <w:r>
        <w:rPr>
          <w:lang w:val="en_US" w:bidi="en_US"/>
        </w:rPr>
        <w:t>42:7–8</w:t>
      </w:r>
      <w:r>
        <w:rPr>
          <w:lang w:val="en_US" w:bidi="en_US"/>
        </w:rPr>
        <w:t>). God testified to his special relationship with Job and restored Job's good reputation as his servant.</w:t>
      </w:r>
    </w:p>
    <w:p>
      <w:pPr/>
      <w:r>
        <w:rPr>
          <w:lang w:val="en_US" w:bidi="en_US"/>
        </w:rPr>
      </w:r>
      <w:r>
        <w:rPr>
          <w:lang w:val="en_US" w:bidi="en_US"/>
        </w:rPr>
        <w:t>Material well-being does not always conflict with spiritual blessings. Yet, when we see blessings as material gain, "</w:t>
      </w:r>
      <w:r>
        <w:rPr>
          <w:lang w:val="en_US" w:bidi="en_US"/>
        </w:rPr>
        <w:t>the worries of this life, the deceitfulness of wealth, and the desire for other things</w:t>
      </w:r>
      <w:r>
        <w:rPr>
          <w:lang w:val="en_US" w:bidi="en_US"/>
        </w:rPr>
        <w:t>" often distract us from spiritual blessings (</w:t>
      </w:r>
      <w:r>
        <w:rPr>
          <w:lang w:val="en_US" w:bidi="en_US"/>
        </w:rPr>
        <w:t>Mark 4:19</w:t>
      </w:r>
      <w:r>
        <w:rPr>
          <w:lang w:val="en_US" w:bidi="en_US"/>
        </w:rPr>
        <w:t xml:space="preserve">; see also </w:t>
      </w:r>
      <w:r>
        <w:rPr>
          <w:lang w:val="en_US" w:bidi="en_US"/>
        </w:rPr>
        <w:t>Luke 6:25</w:t>
      </w:r>
      <w:r>
        <w:rPr>
          <w:lang w:val="en_US" w:bidi="en_US"/>
        </w:rPr>
        <w:t>). We can easily become greedy, envious, and lustful. Our self-worth might depend on what we own, even if we still owe money on it. This perspective is not Christian but reflects a worldly way of thinking (</w:t>
      </w:r>
      <w:r>
        <w:rPr>
          <w:lang w:val="en_US" w:bidi="en_US"/>
        </w:rPr>
        <w:t>1 John 2:15–17</w:t>
      </w:r>
      <w:r>
        <w:rPr>
          <w:lang w:val="en_US" w:bidi="en_US"/>
        </w:rPr>
        <w:t>).</w:t>
      </w:r>
    </w:p>
    <w:p>
      <w:pPr/>
      <w:r>
        <w:rPr>
          <w:lang w:val="en_US" w:bidi="en_US"/>
        </w:rPr>
      </w:r>
      <w:r>
        <w:rPr>
          <w:lang w:val="en_US" w:bidi="en_US"/>
        </w:rPr>
        <w:t>In his suffering, Job went from complaining to showing humility. He recognized God's righteous power (</w:t>
      </w:r>
      <w:r>
        <w:rPr>
          <w:lang w:val="en_US" w:bidi="en_US"/>
        </w:rPr>
        <w:t>Job 40:4–5</w:t>
      </w:r>
      <w:r>
        <w:rPr>
          <w:lang w:val="en_US" w:bidi="en_US"/>
        </w:rPr>
        <w:t xml:space="preserve">; </w:t>
      </w:r>
      <w:r>
        <w:rPr>
          <w:lang w:val="en_US" w:bidi="en_US"/>
        </w:rPr>
        <w:t>42:2–6</w:t>
      </w:r>
      <w:r>
        <w:rPr>
          <w:lang w:val="en_US" w:bidi="en_US"/>
        </w:rPr>
        <w:t>). We can also regard difficulties as chances for spiritual growth (</w:t>
      </w:r>
      <w:r>
        <w:rPr>
          <w:lang w:val="en_US" w:bidi="en_US"/>
        </w:rPr>
        <w:t>James 1:2–4</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13:2</w:t>
      </w:r>
      <w:r>
        <w:rPr>
          <w:lang w:val="en_US" w:bidi="en_US"/>
        </w:rPr>
        <w:t xml:space="preserve">; </w:t>
      </w:r>
      <w:r>
        <w:rPr>
          <w:lang w:val="en_US" w:bidi="en_US"/>
        </w:rPr>
        <w:t>1 Kings 10:23</w:t>
      </w:r>
      <w:r>
        <w:rPr>
          <w:lang w:val="en_US" w:bidi="en_US"/>
        </w:rPr>
        <w:t xml:space="preserve">; </w:t>
      </w:r>
      <w:r>
        <w:rPr>
          <w:lang w:val="en_US" w:bidi="en_US"/>
        </w:rPr>
        <w:t>Job 4:7–9</w:t>
      </w:r>
      <w:r>
        <w:rPr>
          <w:lang w:val="en_US" w:bidi="en_US"/>
        </w:rPr>
        <w:t xml:space="preserve">; </w:t>
      </w:r>
      <w:r>
        <w:rPr>
          <w:lang w:val="en_US" w:bidi="en_US"/>
        </w:rPr>
        <w:t>11:6</w:t>
      </w:r>
      <w:r>
        <w:rPr>
          <w:lang w:val="en_US" w:bidi="en_US"/>
        </w:rPr>
        <w:t xml:space="preserve">; </w:t>
      </w:r>
      <w:r>
        <w:rPr>
          <w:lang w:val="en_US" w:bidi="en_US"/>
        </w:rPr>
        <w:t>19:5</w:t>
      </w:r>
      <w:r>
        <w:rPr>
          <w:lang w:val="en_US" w:bidi="en_US"/>
        </w:rPr>
        <w:t xml:space="preserve">; </w:t>
      </w:r>
      <w:r>
        <w:rPr>
          <w:lang w:val="en_US" w:bidi="en_US"/>
        </w:rPr>
        <w:t>Psalms 49:16–20</w:t>
      </w:r>
      <w:r>
        <w:rPr>
          <w:lang w:val="en_US" w:bidi="en_US"/>
        </w:rPr>
        <w:t xml:space="preserve">; </w:t>
      </w:r>
      <w:r>
        <w:rPr>
          <w:lang w:val="en_US" w:bidi="en_US"/>
        </w:rPr>
        <w:t>73:1–28</w:t>
      </w:r>
      <w:r>
        <w:rPr>
          <w:lang w:val="en_US" w:bidi="en_US"/>
        </w:rPr>
        <w:t xml:space="preserve">; </w:t>
      </w:r>
      <w:r>
        <w:rPr>
          <w:lang w:val="en_US" w:bidi="en_US"/>
        </w:rPr>
        <w:t>Proverbs 14:20</w:t>
      </w:r>
      <w:r>
        <w:rPr>
          <w:lang w:val="en_US" w:bidi="en_US"/>
        </w:rPr>
        <w:t xml:space="preserve">; </w:t>
      </w:r>
      <w:r>
        <w:rPr>
          <w:lang w:val="en_US" w:bidi="en_US"/>
        </w:rPr>
        <w:t>18:11</w:t>
      </w:r>
      <w:r>
        <w:rPr>
          <w:lang w:val="en_US" w:bidi="en_US"/>
        </w:rPr>
        <w:t xml:space="preserve">; </w:t>
      </w:r>
      <w:r>
        <w:rPr>
          <w:lang w:val="en_US" w:bidi="en_US"/>
        </w:rPr>
        <w:t>28:11</w:t>
      </w:r>
      <w:r>
        <w:rPr>
          <w:lang w:val="en_US" w:bidi="en_US"/>
        </w:rPr>
        <w:t xml:space="preserve">; </w:t>
      </w:r>
      <w:r>
        <w:rPr>
          <w:lang w:val="en_US" w:bidi="en_US"/>
        </w:rPr>
        <w:t>Ecclesiastes 5:10–20</w:t>
      </w:r>
      <w:r>
        <w:rPr>
          <w:lang w:val="en_US" w:bidi="en_US"/>
        </w:rPr>
        <w:t xml:space="preserve">; </w:t>
      </w:r>
      <w:r>
        <w:rPr>
          <w:lang w:val="en_US" w:bidi="en_US"/>
        </w:rPr>
        <w:t>Jeremiah 17:11</w:t>
      </w:r>
      <w:r>
        <w:rPr>
          <w:lang w:val="en_US" w:bidi="en_US"/>
        </w:rPr>
        <w:t xml:space="preserve">; </w:t>
      </w:r>
      <w:r>
        <w:rPr>
          <w:lang w:val="en_US" w:bidi="en_US"/>
        </w:rPr>
        <w:t>Zephaniah 1:18</w:t>
      </w:r>
      <w:r>
        <w:rPr>
          <w:lang w:val="en_US" w:bidi="en_US"/>
        </w:rPr>
        <w:t xml:space="preserve">; </w:t>
      </w:r>
      <w:r>
        <w:rPr>
          <w:lang w:val="en_US" w:bidi="en_US"/>
        </w:rPr>
        <w:t>Matthew 27:57</w:t>
      </w:r>
      <w:r>
        <w:rPr>
          <w:lang w:val="en_US" w:bidi="en_US"/>
        </w:rPr>
        <w:t xml:space="preserve">; </w:t>
      </w:r>
      <w:r>
        <w:rPr>
          <w:lang w:val="en_US" w:bidi="en_US"/>
        </w:rPr>
        <w:t>Mark 4:19</w:t>
      </w:r>
      <w:r>
        <w:rPr>
          <w:lang w:val="en_US" w:bidi="en_US"/>
        </w:rPr>
        <w:t xml:space="preserve">; </w:t>
      </w:r>
      <w:r>
        <w:rPr>
          <w:lang w:val="en_US" w:bidi="en_US"/>
        </w:rPr>
        <w:t>10:17–25</w:t>
      </w:r>
      <w:r>
        <w:rPr>
          <w:lang w:val="en_US" w:bidi="en_US"/>
        </w:rPr>
        <w:t xml:space="preserve">; </w:t>
      </w:r>
      <w:r>
        <w:rPr>
          <w:lang w:val="en_US" w:bidi="en_US"/>
        </w:rPr>
        <w:t>Luke 6:24–25</w:t>
      </w:r>
      <w:r>
        <w:rPr>
          <w:lang w:val="en_US" w:bidi="en_US"/>
        </w:rPr>
        <w:t xml:space="preserve">; </w:t>
      </w:r>
      <w:r>
        <w:rPr>
          <w:lang w:val="en_US" w:bidi="en_US"/>
        </w:rPr>
        <w:t>16:10–31</w:t>
      </w:r>
      <w:r>
        <w:rPr>
          <w:lang w:val="en_US" w:bidi="en_US"/>
        </w:rPr>
        <w:t xml:space="preserve">; </w:t>
      </w:r>
      <w:r>
        <w:rPr>
          <w:lang w:val="en_US" w:bidi="en_US"/>
        </w:rPr>
        <w:t>1 Timothy 6:17</w:t>
      </w:r>
      <w:r>
        <w:rPr>
          <w:lang w:val="en_US" w:bidi="en_US"/>
        </w:rPr>
        <w:t xml:space="preserve">; </w:t>
      </w:r>
      <w:r>
        <w:rPr>
          <w:lang w:val="en_US" w:bidi="en_US"/>
        </w:rPr>
        <w:t>James 1:2–4</w:t>
      </w:r>
      <w:r>
        <w:rPr>
          <w:lang w:val="en_US" w:bidi="en_US"/>
        </w:rPr>
        <w:t xml:space="preserve">, </w:t>
      </w:r>
      <w:r>
        <w:rPr>
          <w:lang w:val="en_US" w:bidi="en_US"/>
        </w:rPr>
        <w:t>9</w:t>
      </w:r>
      <w:r>
        <w:rPr>
          <w:lang w:val="en_US" w:bidi="en_US"/>
        </w:rPr>
        <w:t xml:space="preserve">; </w:t>
      </w:r>
      <w:r>
        <w:rPr>
          <w:lang w:val="en_US" w:bidi="en_US"/>
        </w:rPr>
        <w:t>5:1</w:t>
      </w:r>
      <w:r>
        <w:rPr>
          <w:lang w:val="en_US" w:bidi="en_US"/>
        </w:rPr>
        <w:t xml:space="preserve">; </w:t>
      </w:r>
      <w:r>
        <w:rPr>
          <w:lang w:val="en_US" w:bidi="en_US"/>
        </w:rPr>
        <w:t>1 John 2:16</w:t>
      </w:r>
      <w:r>
        <w:rPr>
          <w:lang w:val="en_US" w:bidi="en_US"/>
        </w:rPr>
        <w:t xml:space="preserve">; </w:t>
      </w:r>
      <w:r>
        <w:rPr>
          <w:lang w:val="en_US" w:bidi="en_US"/>
        </w:rPr>
        <w:t>3 John 1:2</w:t>
      </w:r>
      <w:r>
        <w:rPr>
          <w:lang w:val="en_US" w:bidi="en_US"/>
        </w:rPr>
      </w:r>
      <w:r>
        <w:rPr>
          <w:lang w:val="en_US" w:bidi="en_US"/>
        </w:rPr>
      </w:r>
    </w:p>
    <w:p>
      <w:pPr/>
      <w:r>
        <w:rPr>
          <w:lang w:val="en_US" w:bidi="en_US"/>
        </w:rPr>
      </w:r>
    </w:p>
    <w:p>
      <w:pPr>
        <w:pStyle w:val="Heading2"/>
      </w:pPr>
      <w:r>
        <w:rPr>
          <w:lang w:val="en_US" w:bidi="en_US"/>
        </w:rPr>
        <w:t>The Message of Reconciliation</w:t>
      </w:r>
      <w:r>
        <w:rPr>
          <w:lang w:val="en_US" w:bidi="en_US"/>
        </w:rPr>
      </w:r>
    </w:p>
    <w:p>
      <w:pPr/>
      <w:r>
        <w:rPr>
          <w:lang w:val="en_US" w:bidi="en_US"/>
        </w:rPr>
      </w:r>
      <w:r>
        <w:rPr>
          <w:i/>
          <w:lang w:val="en_US" w:bidi="en_US"/>
        </w:rPr>
        <w:t>Reconciliation</w:t>
      </w:r>
      <w:r>
        <w:rPr>
          <w:lang w:val="en_US" w:bidi="en_US"/>
        </w:rPr>
        <w:t xml:space="preserve"> is a term found throughout the New Testament. It means making peace and repairing broken relationships. When two people reconcile, they stop being enemies and become friends again. In the same way, through Jesus, people can have their relationship with God restored.</w:t>
      </w:r>
    </w:p>
    <w:p>
      <w:pPr/>
      <w:r>
        <w:rPr>
          <w:lang w:val="en_US" w:bidi="en_US"/>
        </w:rPr>
      </w:r>
      <w:r>
        <w:rPr>
          <w:lang w:val="en_US" w:bidi="en_US"/>
        </w:rPr>
        <w:t xml:space="preserve">In </w:t>
      </w:r>
      <w:r>
        <w:rPr>
          <w:lang w:val="en_US" w:bidi="en_US"/>
        </w:rPr>
        <w:t>Romans 5:1–11</w:t>
      </w:r>
      <w:r>
        <w:rPr>
          <w:lang w:val="en_US" w:bidi="en_US"/>
        </w:rPr>
        <w:t xml:space="preserve">, the apostle Paul focuses on the cost of God's reconciling work through the death of his son. </w:t>
      </w:r>
    </w:p>
    <w:p>
      <w:pPr/>
      <w:r>
        <w:rPr>
          <w:lang w:val="en_US" w:bidi="en_US"/>
        </w:rPr>
      </w:r>
      <w:r>
        <w:rPr>
          <w:lang w:val="en_US" w:bidi="en_US"/>
        </w:rPr>
        <w:t>Colossians 1:15–20</w:t>
      </w:r>
      <w:r>
        <w:rPr>
          <w:lang w:val="en_US" w:bidi="en_US"/>
        </w:rPr>
        <w:t xml:space="preserve"> is a hymn that praises Jesus Christ. It tells how he brings all of creation (everything in heaven and on earth) back into a right relationship with God. The passage shows that Jesus is Lord over all things that exist.</w:t>
      </w:r>
    </w:p>
    <w:p>
      <w:pPr/>
      <w:r>
        <w:rPr>
          <w:lang w:val="en_US" w:bidi="en_US"/>
        </w:rPr>
      </w:r>
      <w:r>
        <w:rPr>
          <w:lang w:val="en_US" w:bidi="en_US"/>
        </w:rPr>
        <w:t xml:space="preserve">In </w:t>
      </w:r>
      <w:r>
        <w:rPr>
          <w:lang w:val="en_US" w:bidi="en_US"/>
        </w:rPr>
        <w:t>Ephesians 2:11–22</w:t>
      </w:r>
      <w:r>
        <w:rPr>
          <w:lang w:val="en_US" w:bidi="en_US"/>
        </w:rPr>
        <w:t>, the focus is on reconciliation that includes both Jews and non-Jews (gentiles). They form a united church with all opposition removed.</w:t>
      </w:r>
    </w:p>
    <w:p>
      <w:pPr/>
      <w:r>
        <w:rPr>
          <w:lang w:val="en_US" w:bidi="en_US"/>
        </w:rPr>
      </w:r>
      <w:r>
        <w:rPr>
          <w:lang w:val="en_US" w:bidi="en_US"/>
        </w:rPr>
        <w:t xml:space="preserve">Paul explains reconciliation in detail when discussing the meaning of Jesus' death in </w:t>
      </w:r>
      <w:r>
        <w:rPr>
          <w:lang w:val="en_US" w:bidi="en_US"/>
        </w:rPr>
        <w:t>2 Corinthians 5:18–21</w:t>
      </w:r>
      <w:r>
        <w:rPr>
          <w:lang w:val="en_US" w:bidi="en_US"/>
        </w:rPr>
        <w:t>. Earlier, Paul reminded the Corinthians about the importance of the cross (</w:t>
      </w:r>
      <w:r>
        <w:rPr>
          <w:lang w:val="en_US" w:bidi="en_US"/>
        </w:rPr>
        <w:t>1 Corinthians 15:3–5</w:t>
      </w:r>
      <w:r>
        <w:rPr>
          <w:lang w:val="en_US" w:bidi="en_US"/>
        </w:rPr>
        <w:t xml:space="preserve">). But he did not explain much about its meaning then. Now, he clarifies that Christ's death on the cross means Christ "became" sin so sinners could reconnect with God. </w:t>
      </w:r>
    </w:p>
    <w:p>
      <w:pPr/>
      <w:r>
        <w:rPr>
          <w:lang w:val="en_US" w:bidi="en_US"/>
        </w:rPr>
      </w:r>
      <w:r>
        <w:rPr>
          <w:lang w:val="en_US" w:bidi="en_US"/>
        </w:rPr>
        <w:t>This reconciliation changes enemies into friends. The cost of this exchange is that "</w:t>
      </w:r>
      <w:r>
        <w:rPr>
          <w:lang w:val="en_US" w:bidi="en_US"/>
        </w:rPr>
        <w:t>God made Him who knew no sin to be sin on our behalf, so that in Him we might become the righteousness of God</w:t>
      </w:r>
      <w:r>
        <w:rPr>
          <w:lang w:val="en_US" w:bidi="en_US"/>
        </w:rPr>
        <w:t>" (</w:t>
      </w:r>
      <w:r>
        <w:rPr>
          <w:lang w:val="en_US" w:bidi="en_US"/>
        </w:rPr>
        <w:t>2 Corinthians 5:21</w:t>
      </w:r>
      <w:r>
        <w:rPr>
          <w:lang w:val="en_US" w:bidi="en_US"/>
        </w:rPr>
        <w:t>).</w:t>
      </w:r>
    </w:p>
    <w:p>
      <w:pPr/>
      <w:r>
        <w:rPr>
          <w:lang w:val="en_US" w:bidi="en_US"/>
        </w:rPr>
      </w:r>
      <w:r>
        <w:rPr>
          <w:lang w:val="en_US" w:bidi="en_US"/>
        </w:rPr>
        <w:t xml:space="preserve">With Jesus' resurrection and his victory over death, a new world begins. In this new era, God's people have the promise of eternal union with him (see </w:t>
      </w:r>
      <w:r>
        <w:rPr>
          <w:lang w:val="en_US" w:bidi="en_US"/>
        </w:rPr>
        <w:t>2 Corinthians 4:14–5:10</w:t>
      </w:r>
      <w:r>
        <w:rPr>
          <w:lang w:val="en_US" w:bidi="en_US"/>
        </w:rPr>
        <w:t>). Those who trust in Jesus for salvation receive the Holy Spirit, which guarantees future salvation (</w:t>
      </w:r>
      <w:r>
        <w:rPr>
          <w:lang w:val="en_US" w:bidi="en_US"/>
        </w:rPr>
        <w:t>5:5</w:t>
      </w:r>
      <w:r>
        <w:rPr>
          <w:lang w:val="en_US" w:bidi="en_US"/>
        </w:rPr>
        <w:t>). They know that God accepts them and will welcome them forever.</w:t>
      </w:r>
    </w:p>
    <w:p>
      <w:pPr/>
      <w:r>
        <w:rPr>
          <w:lang w:val="en_US" w:bidi="en_US"/>
        </w:rPr>
      </w:r>
      <w:r>
        <w:rPr>
          <w:lang w:val="en_US" w:bidi="en_US"/>
        </w:rPr>
        <w:t>Those who have made peace with God should help others find their way back to him (</w:t>
      </w:r>
      <w:r>
        <w:rPr>
          <w:lang w:val="en_US" w:bidi="en_US"/>
        </w:rPr>
        <w:t>2 Corinthians 5:18–21</w:t>
      </w:r>
      <w:r>
        <w:rPr>
          <w:lang w:val="en_US" w:bidi="en_US"/>
        </w:rPr>
        <w:t xml:space="preserve">). Since Christians have experienced this peace, they should also try to restore their personal relationships (see </w:t>
      </w:r>
      <w:r>
        <w:rPr>
          <w:lang w:val="en_US" w:bidi="en_US"/>
        </w:rPr>
        <w:t>Matthew 5:24</w:t>
      </w:r>
      <w:r>
        <w:rPr>
          <w:lang w:val="en_US" w:bidi="en_US"/>
        </w:rPr>
        <w:t xml:space="preserve">; </w:t>
      </w:r>
      <w:r>
        <w:rPr>
          <w:lang w:val="en_US" w:bidi="en_US"/>
        </w:rPr>
        <w:t>18:15</w:t>
      </w:r>
      <w:r>
        <w:rPr>
          <w:lang w:val="en_US" w:bidi="en_US"/>
        </w:rPr>
        <w:t xml:space="preserve">; </w:t>
      </w:r>
      <w:r>
        <w:rPr>
          <w:lang w:val="en_US" w:bidi="en_US"/>
        </w:rPr>
        <w:t>Romans 12:18</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Ezekiel 45:15</w:t>
      </w:r>
      <w:r>
        <w:rPr>
          <w:lang w:val="en_US" w:bidi="en_US"/>
        </w:rPr>
        <w:t xml:space="preserve">; </w:t>
      </w:r>
      <w:r>
        <w:rPr>
          <w:lang w:val="en_US" w:bidi="en_US"/>
        </w:rPr>
        <w:t>Daniel 9:24</w:t>
      </w:r>
      <w:r>
        <w:rPr>
          <w:lang w:val="en_US" w:bidi="en_US"/>
        </w:rPr>
        <w:t xml:space="preserve">; </w:t>
      </w:r>
      <w:r>
        <w:rPr>
          <w:lang w:val="en_US" w:bidi="en_US"/>
        </w:rPr>
        <w:t>Matthew 5:24</w:t>
      </w:r>
      <w:r>
        <w:rPr>
          <w:lang w:val="en_US" w:bidi="en_US"/>
        </w:rPr>
        <w:t xml:space="preserve">; </w:t>
      </w:r>
      <w:r>
        <w:rPr>
          <w:lang w:val="en_US" w:bidi="en_US"/>
        </w:rPr>
        <w:t>18:15</w:t>
      </w:r>
      <w:r>
        <w:rPr>
          <w:lang w:val="en_US" w:bidi="en_US"/>
        </w:rPr>
        <w:t xml:space="preserve">; </w:t>
      </w:r>
      <w:r>
        <w:rPr>
          <w:lang w:val="en_US" w:bidi="en_US"/>
        </w:rPr>
        <w:t>Acts 10:36</w:t>
      </w:r>
      <w:r>
        <w:rPr>
          <w:lang w:val="en_US" w:bidi="en_US"/>
        </w:rPr>
        <w:t xml:space="preserve">; </w:t>
      </w:r>
      <w:r>
        <w:rPr>
          <w:lang w:val="en_US" w:bidi="en_US"/>
        </w:rPr>
        <w:t>Romans 5:1–2</w:t>
      </w:r>
      <w:r>
        <w:rPr>
          <w:lang w:val="en_US" w:bidi="en_US"/>
        </w:rPr>
        <w:t xml:space="preserve">; </w:t>
      </w:r>
      <w:r>
        <w:rPr>
          <w:lang w:val="en_US" w:bidi="en_US"/>
        </w:rPr>
        <w:t>8:6–9</w:t>
      </w:r>
      <w:r>
        <w:rPr>
          <w:lang w:val="en_US" w:bidi="en_US"/>
        </w:rPr>
        <w:t xml:space="preserve">, </w:t>
      </w:r>
      <w:r>
        <w:rPr>
          <w:lang w:val="en_US" w:bidi="en_US"/>
        </w:rPr>
        <w:t>15–16</w:t>
      </w:r>
      <w:r>
        <w:rPr>
          <w:lang w:val="en_US" w:bidi="en_US"/>
        </w:rPr>
        <w:t xml:space="preserve">; </w:t>
      </w:r>
      <w:r>
        <w:rPr>
          <w:lang w:val="en_US" w:bidi="en_US"/>
        </w:rPr>
        <w:t>12:18</w:t>
      </w:r>
      <w:r>
        <w:rPr>
          <w:lang w:val="en_US" w:bidi="en_US"/>
        </w:rPr>
        <w:t xml:space="preserve">; </w:t>
      </w:r>
      <w:r>
        <w:rPr>
          <w:lang w:val="en_US" w:bidi="en_US"/>
        </w:rPr>
        <w:t>15:13</w:t>
      </w:r>
      <w:r>
        <w:rPr>
          <w:lang w:val="en_US" w:bidi="en_US"/>
        </w:rPr>
        <w:t xml:space="preserve">; </w:t>
      </w:r>
      <w:r>
        <w:rPr>
          <w:lang w:val="en_US" w:bidi="en_US"/>
        </w:rPr>
        <w:t>2 Corinthians 5:18–21</w:t>
      </w:r>
      <w:r>
        <w:rPr>
          <w:lang w:val="en_US" w:bidi="en_US"/>
        </w:rPr>
        <w:t xml:space="preserve">; </w:t>
      </w:r>
      <w:r>
        <w:rPr>
          <w:lang w:val="en_US" w:bidi="en_US"/>
        </w:rPr>
        <w:t>13:11</w:t>
      </w:r>
      <w:r>
        <w:rPr>
          <w:lang w:val="en_US" w:bidi="en_US"/>
        </w:rPr>
        <w:t xml:space="preserve">; </w:t>
      </w:r>
      <w:r>
        <w:rPr>
          <w:lang w:val="en_US" w:bidi="en_US"/>
        </w:rPr>
        <w:t>Ephesians 2:11–18</w:t>
      </w:r>
      <w:r>
        <w:rPr>
          <w:lang w:val="en_US" w:bidi="en_US"/>
        </w:rPr>
        <w:t xml:space="preserve">; </w:t>
      </w:r>
      <w:r>
        <w:rPr>
          <w:lang w:val="en_US" w:bidi="en_US"/>
        </w:rPr>
        <w:t>Colossians 1:19–22</w:t>
      </w:r>
      <w:r>
        <w:rPr>
          <w:lang w:val="en_US" w:bidi="en_US"/>
        </w:rPr>
        <w:t xml:space="preserve">; </w:t>
      </w:r>
      <w:r>
        <w:rPr>
          <w:lang w:val="en_US" w:bidi="en_US"/>
        </w:rPr>
        <w:t>Hebrews 2:17</w:t>
      </w:r>
      <w:r>
        <w:rPr>
          <w:lang w:val="en_US" w:bidi="en_US"/>
        </w:rPr>
      </w:r>
      <w:r>
        <w:rPr>
          <w:lang w:val="en_US" w:bidi="en_US"/>
        </w:rPr>
      </w:r>
    </w:p>
    <w:p>
      <w:pPr/>
      <w:r>
        <w:rPr>
          <w:lang w:val="en_US" w:bidi="en_US"/>
        </w:rPr>
      </w:r>
    </w:p>
    <w:p>
      <w:pPr>
        <w:pStyle w:val="Heading2"/>
      </w:pPr>
      <w:r>
        <w:rPr>
          <w:lang w:val="en_US" w:bidi="en_US"/>
        </w:rPr>
        <w:t>Messages Against the Nations</w:t>
      </w:r>
      <w:r>
        <w:rPr>
          <w:lang w:val="en_US" w:bidi="en_US"/>
        </w:rPr>
      </w:r>
    </w:p>
    <w:p>
      <w:pPr/>
      <w:r>
        <w:rPr>
          <w:lang w:val="en_US" w:bidi="en_US"/>
        </w:rPr>
      </w:r>
      <w:r>
        <w:rPr>
          <w:lang w:val="en_US" w:bidi="en_US"/>
        </w:rPr>
        <w:t>Why did Israel’s prophets speak to nations who were unlikely to hear their messages? Why did the prophets care about these nations' thoughts and actions?</w:t>
      </w:r>
    </w:p>
    <w:p>
      <w:pPr/>
      <w:r>
        <w:rPr>
          <w:lang w:val="en_US" w:bidi="en_US"/>
        </w:rPr>
      </w:r>
      <w:r>
        <w:rPr>
          <w:lang w:val="en_US" w:bidi="en_US"/>
        </w:rPr>
        <w:t>The real audience was God's people. These messages reminded them that God does not have a double standard. He judges the sins of his people and those of other nations. Judgment begins "with the family of God" (</w:t>
      </w:r>
      <w:r>
        <w:rPr>
          <w:lang w:val="en_US" w:bidi="en_US"/>
        </w:rPr>
        <w:t>1 Peter 4:17</w:t>
      </w:r>
      <w:r>
        <w:rPr>
          <w:lang w:val="en_US" w:bidi="en_US"/>
        </w:rPr>
        <w:t xml:space="preserve">). </w:t>
      </w:r>
    </w:p>
    <w:p>
      <w:pPr/>
      <w:r>
        <w:rPr>
          <w:lang w:val="en_US" w:bidi="en_US"/>
        </w:rPr>
      </w:r>
      <w:r>
        <w:rPr>
          <w:lang w:val="en_US" w:bidi="en_US"/>
        </w:rPr>
        <w:t>But it does not stop there. God will judge everyone, both inside and outside Israel, who rebels against him. Everyone must recognize the Lord as the one true and sovereign God.</w:t>
      </w:r>
    </w:p>
    <w:p>
      <w:pPr/>
      <w:r>
        <w:rPr>
          <w:lang w:val="en_US" w:bidi="en_US"/>
        </w:rPr>
      </w:r>
      <w:r>
        <w:rPr>
          <w:lang w:val="en_US" w:bidi="en_US"/>
        </w:rPr>
        <w:t>The people of Judah often trusted nations like Egypt to save them from foreign enemies. They did not realize that God used other nations to judge them. The prophets reminded the people that no nation on earth can replace God. In the end, all nations will bow before him in worship.</w:t>
      </w:r>
    </w:p>
    <w:p>
      <w:pPr/>
      <w:r>
        <w:rPr>
          <w:lang w:val="en_US" w:bidi="en_US"/>
        </w:rPr>
      </w:r>
      <w:r>
        <w:rPr>
          <w:lang w:val="en_US" w:bidi="en_US"/>
        </w:rPr>
        <w:t>The messages against foreign nations reminded the covenant community that even though God judged them for their sins, they remained his precious people. The main accusation against these foreign nations was that they persecuted and insulted God's chosen people. This offended God. The negative part of God's covenant with Abraham was still active. God says he will “</w:t>
      </w:r>
      <w:r>
        <w:rPr>
          <w:lang w:val="en_US" w:bidi="en_US"/>
        </w:rPr>
        <w:t>curse those who curse you</w:t>
      </w:r>
      <w:r>
        <w:rPr>
          <w:lang w:val="en_US" w:bidi="en_US"/>
        </w:rPr>
        <w:t>” (</w:t>
      </w:r>
      <w:r>
        <w:rPr>
          <w:lang w:val="en_US" w:bidi="en_US"/>
        </w:rPr>
        <w:t>Genesis 12:3</w:t>
      </w:r>
      <w:r>
        <w:rPr>
          <w:lang w:val="en_US" w:bidi="en_US"/>
        </w:rPr>
        <w:t>).</w:t>
      </w:r>
    </w:p>
    <w:p>
      <w:pPr/>
      <w:r>
        <w:rPr>
          <w:lang w:val="en_US" w:bidi="en_US"/>
        </w:rPr>
      </w:r>
      <w:r>
        <w:rPr>
          <w:lang w:val="en_US" w:bidi="en_US"/>
        </w:rPr>
        <w:t>God's main goal in history is to bring glory to himself. By exiling his sinful people and judging their arrogant oppressors, God showed his power and holiness. Despite the exile to Babylon, there was still hope for the positive side of the covenant to be fulfilled: “</w:t>
      </w:r>
      <w:r>
        <w:rPr>
          <w:lang w:val="en_US" w:bidi="en_US"/>
        </w:rPr>
        <w:t>all the families of the earth will be blessed through you</w:t>
      </w:r>
      <w:r>
        <w:rPr>
          <w:lang w:val="en_US" w:bidi="en_US"/>
        </w:rPr>
        <w:t>” (</w:t>
      </w:r>
      <w:r>
        <w:rPr>
          <w:lang w:val="en_US" w:bidi="en_US"/>
        </w:rPr>
        <w:t>Genesis 12:3</w:t>
      </w:r>
      <w:r>
        <w:rPr>
          <w:lang w:val="en_US" w:bidi="en_US"/>
        </w:rPr>
        <w:t xml:space="preserve">; see also </w:t>
      </w:r>
      <w:r>
        <w:rPr>
          <w:lang w:val="en_US" w:bidi="en_US"/>
        </w:rPr>
        <w:t>Romans 11:1–27</w:t>
      </w:r>
      <w:r>
        <w:rPr>
          <w:lang w:val="en_US" w:bidi="en_US"/>
        </w:rPr>
        <w:t>). God had not finished the plans for his people. He would ultimately glorify himself by returning them from the distant lands where he had scattered them.</w:t>
      </w:r>
    </w:p>
    <w:p>
      <w:pPr/>
      <w:r>
        <w:rPr>
          <w:lang w:val="en_US" w:bidi="en_US"/>
        </w:rPr>
      </w:r>
      <w:r>
        <w:rPr>
          <w:u w:val="single"/>
          <w:lang w:val="en_US" w:bidi="en_US"/>
        </w:rPr>
        <w:t>Passages for Further Study</w:t>
      </w:r>
    </w:p>
    <w:p>
      <w:pPr/>
      <w:r>
        <w:rPr>
          <w:lang w:val="en_US" w:bidi="en_US"/>
        </w:rPr>
      </w:r>
      <w:r>
        <w:rPr>
          <w:lang w:val="en_US" w:bidi="en_US"/>
        </w:rPr>
        <w:t>Genesis 12:3</w:t>
      </w:r>
      <w:r>
        <w:rPr>
          <w:lang w:val="en_US" w:bidi="en_US"/>
        </w:rPr>
        <w:t xml:space="preserve">; </w:t>
      </w:r>
      <w:r>
        <w:rPr>
          <w:lang w:val="en_US" w:bidi="en_US"/>
        </w:rPr>
        <w:t>Deuteronomy 23:3–6</w:t>
      </w:r>
      <w:r>
        <w:rPr>
          <w:lang w:val="en_US" w:bidi="en_US"/>
        </w:rPr>
        <w:t xml:space="preserve">; </w:t>
      </w:r>
      <w:r>
        <w:rPr>
          <w:lang w:val="en_US" w:bidi="en_US"/>
        </w:rPr>
        <w:t>Isaiah 13:1–23:18</w:t>
      </w:r>
      <w:r>
        <w:rPr>
          <w:lang w:val="en_US" w:bidi="en_US"/>
        </w:rPr>
        <w:t xml:space="preserve">; </w:t>
      </w:r>
      <w:r>
        <w:rPr>
          <w:lang w:val="en_US" w:bidi="en_US"/>
        </w:rPr>
        <w:t>Jeremiah 25:29</w:t>
      </w:r>
      <w:r>
        <w:rPr>
          <w:lang w:val="en_US" w:bidi="en_US"/>
        </w:rPr>
        <w:t xml:space="preserve">; </w:t>
      </w:r>
      <w:r>
        <w:rPr>
          <w:lang w:val="en_US" w:bidi="en_US"/>
        </w:rPr>
        <w:t>46:1–51:64</w:t>
      </w:r>
      <w:r>
        <w:rPr>
          <w:lang w:val="en_US" w:bidi="en_US"/>
        </w:rPr>
        <w:t xml:space="preserve">; </w:t>
      </w:r>
      <w:r>
        <w:rPr>
          <w:lang w:val="en_US" w:bidi="en_US"/>
        </w:rPr>
        <w:t>Ezekiel 9:6</w:t>
      </w:r>
      <w:r>
        <w:rPr>
          <w:lang w:val="en_US" w:bidi="en_US"/>
        </w:rPr>
        <w:t xml:space="preserve">; </w:t>
      </w:r>
      <w:r>
        <w:rPr>
          <w:lang w:val="en_US" w:bidi="en_US"/>
        </w:rPr>
        <w:t>25:1–32:32</w:t>
      </w:r>
      <w:r>
        <w:rPr>
          <w:lang w:val="en_US" w:bidi="en_US"/>
        </w:rPr>
        <w:t xml:space="preserve">; </w:t>
      </w:r>
      <w:r>
        <w:rPr>
          <w:lang w:val="en_US" w:bidi="en_US"/>
        </w:rPr>
        <w:t>36:23</w:t>
      </w:r>
      <w:r>
        <w:rPr>
          <w:lang w:val="en_US" w:bidi="en_US"/>
        </w:rPr>
        <w:t xml:space="preserve">; </w:t>
      </w:r>
      <w:r>
        <w:rPr>
          <w:lang w:val="en_US" w:bidi="en_US"/>
        </w:rPr>
        <w:t>39:7</w:t>
      </w:r>
      <w:r>
        <w:rPr>
          <w:lang w:val="en_US" w:bidi="en_US"/>
        </w:rPr>
        <w:t xml:space="preserve">; </w:t>
      </w:r>
      <w:r>
        <w:rPr>
          <w:lang w:val="en_US" w:bidi="en_US"/>
        </w:rPr>
        <w:t>Daniel 4:17</w:t>
      </w:r>
      <w:r>
        <w:rPr>
          <w:lang w:val="en_US" w:bidi="en_US"/>
        </w:rPr>
        <w:t xml:space="preserve">; </w:t>
      </w:r>
      <w:r>
        <w:rPr>
          <w:lang w:val="en_US" w:bidi="en_US"/>
        </w:rPr>
        <w:t>Amos 1:1–2:3</w:t>
      </w:r>
      <w:r>
        <w:rPr>
          <w:lang w:val="en_US" w:bidi="en_US"/>
        </w:rPr>
        <w:t xml:space="preserve">; </w:t>
      </w:r>
      <w:r>
        <w:rPr>
          <w:lang w:val="en_US" w:bidi="en_US"/>
        </w:rPr>
        <w:t>3:2</w:t>
      </w:r>
      <w:r>
        <w:rPr>
          <w:lang w:val="en_US" w:bidi="en_US"/>
        </w:rPr>
        <w:t xml:space="preserve">; </w:t>
      </w:r>
      <w:r>
        <w:rPr>
          <w:lang w:val="en_US" w:bidi="en_US"/>
        </w:rPr>
        <w:t>Obadiah 1:1–16</w:t>
      </w:r>
      <w:r>
        <w:rPr>
          <w:lang w:val="en_US" w:bidi="en_US"/>
        </w:rPr>
        <w:t xml:space="preserve">; </w:t>
      </w:r>
      <w:r>
        <w:rPr>
          <w:lang w:val="en_US" w:bidi="en_US"/>
        </w:rPr>
        <w:t>John 15:18–24</w:t>
      </w:r>
      <w:r>
        <w:rPr>
          <w:lang w:val="en_US" w:bidi="en_US"/>
        </w:rPr>
        <w:t xml:space="preserve">; </w:t>
      </w:r>
      <w:r>
        <w:rPr>
          <w:lang w:val="en_US" w:bidi="en_US"/>
        </w:rPr>
        <w:t>Acts 3:25–26</w:t>
      </w:r>
      <w:r>
        <w:rPr>
          <w:lang w:val="en_US" w:bidi="en_US"/>
        </w:rPr>
        <w:t xml:space="preserve">; </w:t>
      </w:r>
      <w:r>
        <w:rPr>
          <w:lang w:val="en_US" w:bidi="en_US"/>
        </w:rPr>
        <w:t>Romans 2:9–10</w:t>
      </w:r>
      <w:r>
        <w:rPr>
          <w:lang w:val="en_US" w:bidi="en_US"/>
        </w:rPr>
        <w:t xml:space="preserve">; </w:t>
      </w:r>
      <w:r>
        <w:rPr>
          <w:lang w:val="en_US" w:bidi="en_US"/>
        </w:rPr>
        <w:t>11:1–27</w:t>
      </w:r>
      <w:r>
        <w:rPr>
          <w:lang w:val="en_US" w:bidi="en_US"/>
        </w:rPr>
        <w:t xml:space="preserve">; </w:t>
      </w:r>
      <w:r>
        <w:rPr>
          <w:lang w:val="en_US" w:bidi="en_US"/>
        </w:rPr>
        <w:t>Ephesians 1:3–14</w:t>
      </w:r>
      <w:r>
        <w:rPr>
          <w:lang w:val="en_US" w:bidi="en_US"/>
        </w:rPr>
        <w:t xml:space="preserve">; </w:t>
      </w:r>
      <w:r>
        <w:rPr>
          <w:lang w:val="en_US" w:bidi="en_US"/>
        </w:rPr>
        <w:t>1 Peter 4:17</w:t>
      </w:r>
      <w:r>
        <w:rPr>
          <w:lang w:val="en_US" w:bidi="en_US"/>
        </w:rPr>
        <w:t xml:space="preserve">; </w:t>
      </w:r>
      <w:r>
        <w:rPr>
          <w:lang w:val="en_US" w:bidi="en_US"/>
        </w:rPr>
        <w:t>Revelation 18:1–24</w:t>
      </w:r>
      <w:r>
        <w:rPr>
          <w:lang w:val="en_US" w:bidi="en_US"/>
        </w:rPr>
      </w:r>
      <w:r>
        <w:rPr>
          <w:lang w:val="en_US" w:bidi="en_US"/>
        </w:rPr>
      </w:r>
    </w:p>
    <w:p>
      <w:pPr/>
      <w:r>
        <w:rPr>
          <w:lang w:val="en_US" w:bidi="en_US"/>
        </w:rPr>
      </w:r>
    </w:p>
    <w:p>
      <w:pPr>
        <w:pStyle w:val="Heading2"/>
      </w:pPr>
      <w:r>
        <w:rPr>
          <w:lang w:val="en_US" w:bidi="en_US"/>
        </w:rPr>
        <w:t>The Messiah</w:t>
      </w:r>
      <w:r>
        <w:rPr>
          <w:lang w:val="en_US" w:bidi="en_US"/>
        </w:rPr>
      </w:r>
    </w:p>
    <w:p>
      <w:pPr/>
      <w:r>
        <w:rPr>
          <w:lang w:val="en_US" w:bidi="en_US"/>
        </w:rPr>
      </w:r>
      <w:r>
        <w:rPr>
          <w:lang w:val="en_US" w:bidi="en_US"/>
        </w:rPr>
        <w:t xml:space="preserve">The Greek word </w:t>
      </w:r>
      <w:r>
        <w:rPr>
          <w:i/>
          <w:lang w:val="en_US" w:bidi="en_US"/>
        </w:rPr>
        <w:t>christos</w:t>
      </w:r>
      <w:r>
        <w:rPr>
          <w:lang w:val="en_US" w:bidi="en_US"/>
        </w:rPr>
        <w:t xml:space="preserve"> has the same meaning as the Hebrew word </w:t>
      </w:r>
      <w:r>
        <w:rPr>
          <w:i/>
          <w:lang w:val="en_US" w:bidi="en_US"/>
        </w:rPr>
        <w:t xml:space="preserve">mashiakh. </w:t>
      </w:r>
      <w:r>
        <w:rPr>
          <w:lang w:val="en_US" w:bidi="en_US"/>
        </w:rPr>
        <w:t>It means "anointed one" (or "chosen one"). Both words translate as "Messiah" or "Christ." In the Bible, the Messiah is someone chosen by God for a special purpose. In ancient times, people poured oil on a person's head to show that God had chosen them for an important task. This act was called anointing.</w:t>
      </w:r>
    </w:p>
    <w:p>
      <w:pPr/>
      <w:r>
        <w:rPr>
          <w:lang w:val="en_US" w:bidi="en_US"/>
        </w:rPr>
      </w:r>
      <w:r>
        <w:rPr>
          <w:lang w:val="en_US" w:bidi="en_US"/>
        </w:rPr>
        <w:t xml:space="preserve">In Judaism, the term </w:t>
      </w:r>
      <w:r>
        <w:rPr>
          <w:i/>
          <w:lang w:val="en_US" w:bidi="en_US"/>
        </w:rPr>
        <w:t>messiah</w:t>
      </w:r>
      <w:r>
        <w:rPr>
          <w:lang w:val="en_US" w:bidi="en_US"/>
        </w:rPr>
        <w:t xml:space="preserve"> had different meanings. The Old Testament refers to different people who received special anointing from God. God chose these people for different tasks and reasons. Not all of these people did good things, but God still selected them for his purposes (</w:t>
      </w:r>
      <w:r>
        <w:rPr>
          <w:lang w:val="en_US" w:bidi="en_US"/>
        </w:rPr>
        <w:t>Exodus 28:41</w:t>
      </w:r>
      <w:r>
        <w:rPr>
          <w:lang w:val="en_US" w:bidi="en_US"/>
        </w:rPr>
        <w:t xml:space="preserve">; </w:t>
      </w:r>
      <w:r>
        <w:rPr>
          <w:lang w:val="en_US" w:bidi="en_US"/>
        </w:rPr>
        <w:t>1 Samuel 9:16</w:t>
      </w:r>
      <w:r>
        <w:rPr>
          <w:lang w:val="en_US" w:bidi="en_US"/>
        </w:rPr>
        <w:t xml:space="preserve">; </w:t>
      </w:r>
      <w:r>
        <w:rPr>
          <w:lang w:val="en_US" w:bidi="en_US"/>
        </w:rPr>
        <w:t>1 Kings 19:16</w:t>
      </w:r>
      <w:r>
        <w:rPr>
          <w:lang w:val="en_US" w:bidi="en_US"/>
        </w:rPr>
        <w:t xml:space="preserve">; </w:t>
      </w:r>
      <w:r>
        <w:rPr>
          <w:lang w:val="en_US" w:bidi="en_US"/>
        </w:rPr>
        <w:t>Isaiah 45:1</w:t>
      </w:r>
      <w:r>
        <w:rPr>
          <w:lang w:val="en_US" w:bidi="en_US"/>
        </w:rPr>
        <w:t xml:space="preserve">). </w:t>
        <w:br/>
        <w:br/>
      </w:r>
      <w:r>
        <w:rPr>
          <w:lang w:val="en_US" w:bidi="en_US"/>
        </w:rPr>
        <w:t>The prophets expected a future Messiah who would begin God’s kingdom (</w:t>
      </w:r>
      <w:r>
        <w:rPr>
          <w:lang w:val="en_US" w:bidi="en_US"/>
        </w:rPr>
        <w:t>Daniel 9:25–26</w:t>
      </w:r>
      <w:r>
        <w:rPr>
          <w:lang w:val="en_US" w:bidi="en_US"/>
        </w:rPr>
        <w:t xml:space="preserve">; </w:t>
      </w:r>
      <w:r>
        <w:rPr>
          <w:lang w:val="en_US" w:bidi="en_US"/>
        </w:rPr>
        <w:t>Zechariah 9:9–10</w:t>
      </w:r>
      <w:r>
        <w:rPr>
          <w:lang w:val="en_US" w:bidi="en_US"/>
        </w:rPr>
        <w:t xml:space="preserve">). During Jesus’ time, many Jews expected the Messiah to be a political warrior. He would lead Israel to victory over its oppressors and restore Israel as an independent kingdom (see </w:t>
      </w:r>
      <w:r>
        <w:rPr>
          <w:i/>
          <w:lang w:val="en_US" w:bidi="en_US"/>
        </w:rPr>
        <w:t>Psalms of Solomon</w:t>
      </w:r>
      <w:r>
        <w:rPr>
          <w:lang w:val="en_US" w:bidi="en_US"/>
        </w:rPr>
        <w:t xml:space="preserve"> 17–18). </w:t>
      </w:r>
    </w:p>
    <w:p>
      <w:pPr/>
      <w:r>
        <w:rPr>
          <w:lang w:val="en_US" w:bidi="en_US"/>
        </w:rPr>
      </w:r>
      <w:r>
        <w:rPr>
          <w:lang w:val="en_US" w:bidi="en_US"/>
        </w:rPr>
        <w:t>Some Jews viewed the Messiah as a person who would come before the kingdom of God. The community at Qumran, where they found the Dead Sea Scrolls, expected a Messiah who would serve as both a priest and a political warrior.</w:t>
      </w:r>
    </w:p>
    <w:p>
      <w:pPr/>
      <w:r>
        <w:rPr>
          <w:lang w:val="en_US" w:bidi="en_US"/>
        </w:rPr>
      </w:r>
      <w:r>
        <w:rPr>
          <w:lang w:val="en_US" w:bidi="en_US"/>
        </w:rPr>
        <w:t>Because of this confusion, it is not surprising that Jesus avoided the title. He taught his followers that he would suffer as Isaiah prophesied (</w:t>
      </w:r>
      <w:r>
        <w:rPr>
          <w:lang w:val="en_US" w:bidi="en_US"/>
        </w:rPr>
        <w:t>Isaiah 52:13–53:12</w:t>
      </w:r>
      <w:r>
        <w:rPr>
          <w:lang w:val="en_US" w:bidi="en_US"/>
        </w:rPr>
        <w:t>). The Jews interpreted this passage to refer to Israel. Jesus emphasized suffering and service as the path to victory (</w:t>
      </w:r>
      <w:r>
        <w:rPr>
          <w:lang w:val="en_US" w:bidi="en_US"/>
        </w:rPr>
        <w:t>Matthew 16:21–28</w:t>
      </w:r>
      <w:r>
        <w:rPr>
          <w:lang w:val="en_US" w:bidi="en_US"/>
        </w:rPr>
        <w:t xml:space="preserve">; </w:t>
      </w:r>
      <w:r>
        <w:rPr>
          <w:lang w:val="en_US" w:bidi="en_US"/>
        </w:rPr>
        <w:t>20:25–28</w:t>
      </w:r>
      <w:r>
        <w:rPr>
          <w:lang w:val="en_US" w:bidi="en_US"/>
        </w:rPr>
        <w:t xml:space="preserve">). This was opposite of the popular Jewish view of the Messiah as a royal conqueror. Yet, this was God's way of establishing his kingdom (see </w:t>
      </w:r>
      <w:r>
        <w:rPr>
          <w:lang w:val="en_US" w:bidi="en_US"/>
        </w:rPr>
        <w:t>Luke 2:25–32</w:t>
      </w:r>
      <w:r>
        <w:rPr>
          <w:lang w:val="en_US" w:bidi="en_US"/>
        </w:rPr>
        <w:t xml:space="preserve">; </w:t>
      </w:r>
      <w:r>
        <w:rPr>
          <w:lang w:val="en_US" w:bidi="en_US"/>
        </w:rPr>
        <w:t>John 12:37–50</w:t>
      </w:r>
      <w:r>
        <w:rPr>
          <w:lang w:val="en_US" w:bidi="en_US"/>
        </w:rPr>
        <w:t xml:space="preserve">; </w:t>
      </w:r>
      <w:r>
        <w:rPr>
          <w:lang w:val="en_US" w:bidi="en_US"/>
        </w:rPr>
        <w:t>Acts 2:29–36</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17:6</w:t>
      </w:r>
      <w:r>
        <w:rPr>
          <w:lang w:val="en_US" w:bidi="en_US"/>
        </w:rPr>
        <w:t xml:space="preserve">; </w:t>
      </w:r>
      <w:r>
        <w:rPr>
          <w:lang w:val="en_US" w:bidi="en_US"/>
        </w:rPr>
        <w:t>Exodus 28:41</w:t>
      </w:r>
      <w:r>
        <w:rPr>
          <w:lang w:val="en_US" w:bidi="en_US"/>
        </w:rPr>
        <w:t xml:space="preserve">; </w:t>
      </w:r>
      <w:r>
        <w:rPr>
          <w:lang w:val="en_US" w:bidi="en_US"/>
        </w:rPr>
        <w:t>1 Samuel 9:16</w:t>
      </w:r>
      <w:r>
        <w:rPr>
          <w:lang w:val="en_US" w:bidi="en_US"/>
        </w:rPr>
        <w:t xml:space="preserve">; </w:t>
      </w:r>
      <w:r>
        <w:rPr>
          <w:lang w:val="en_US" w:bidi="en_US"/>
        </w:rPr>
        <w:t>Isaiah 52:13–53:12</w:t>
      </w:r>
      <w:r>
        <w:rPr>
          <w:lang w:val="en_US" w:bidi="en_US"/>
        </w:rPr>
        <w:t xml:space="preserve">; </w:t>
      </w:r>
      <w:r>
        <w:rPr>
          <w:lang w:val="en_US" w:bidi="en_US"/>
        </w:rPr>
        <w:t>Daniel 9:25–26</w:t>
      </w:r>
      <w:r>
        <w:rPr>
          <w:lang w:val="en_US" w:bidi="en_US"/>
        </w:rPr>
        <w:t xml:space="preserve">; </w:t>
      </w:r>
      <w:r>
        <w:rPr>
          <w:lang w:val="en_US" w:bidi="en_US"/>
        </w:rPr>
        <w:t>Zechariah 9:9–10</w:t>
      </w:r>
      <w:r>
        <w:rPr>
          <w:lang w:val="en_US" w:bidi="en_US"/>
        </w:rPr>
        <w:t xml:space="preserve">; </w:t>
      </w:r>
      <w:r>
        <w:rPr>
          <w:lang w:val="en_US" w:bidi="en_US"/>
        </w:rPr>
        <w:t>Matthew 2:4–6</w:t>
      </w:r>
      <w:r>
        <w:rPr>
          <w:lang w:val="en_US" w:bidi="en_US"/>
        </w:rPr>
        <w:t xml:space="preserve">; </w:t>
      </w:r>
      <w:r>
        <w:rPr>
          <w:lang w:val="en_US" w:bidi="en_US"/>
        </w:rPr>
        <w:t>11:2–6</w:t>
      </w:r>
      <w:r>
        <w:rPr>
          <w:lang w:val="en_US" w:bidi="en_US"/>
        </w:rPr>
        <w:t xml:space="preserve">; </w:t>
      </w:r>
      <w:r>
        <w:rPr>
          <w:lang w:val="en_US" w:bidi="en_US"/>
        </w:rPr>
        <w:t>16:13–20</w:t>
      </w:r>
      <w:r>
        <w:rPr>
          <w:lang w:val="en_US" w:bidi="en_US"/>
        </w:rPr>
        <w:t xml:space="preserve">; </w:t>
      </w:r>
      <w:r>
        <w:rPr>
          <w:lang w:val="en_US" w:bidi="en_US"/>
        </w:rPr>
        <w:t>17:10–12</w:t>
      </w:r>
      <w:r>
        <w:rPr>
          <w:lang w:val="en_US" w:bidi="en_US"/>
        </w:rPr>
        <w:t xml:space="preserve">; </w:t>
      </w:r>
      <w:r>
        <w:rPr>
          <w:lang w:val="en_US" w:bidi="en_US"/>
        </w:rPr>
        <w:t>22:41–46</w:t>
      </w:r>
      <w:r>
        <w:rPr>
          <w:lang w:val="en_US" w:bidi="en_US"/>
        </w:rPr>
        <w:t xml:space="preserve">; </w:t>
      </w:r>
      <w:r>
        <w:rPr>
          <w:lang w:val="en_US" w:bidi="en_US"/>
        </w:rPr>
        <w:t>24:23–27</w:t>
      </w:r>
      <w:r>
        <w:rPr>
          <w:lang w:val="en_US" w:bidi="en_US"/>
        </w:rPr>
        <w:t xml:space="preserve">; </w:t>
      </w:r>
      <w:r>
        <w:rPr>
          <w:lang w:val="en_US" w:bidi="en_US"/>
        </w:rPr>
        <w:t>26:62–65</w:t>
      </w:r>
      <w:r>
        <w:rPr>
          <w:lang w:val="en_US" w:bidi="en_US"/>
        </w:rPr>
        <w:t xml:space="preserve">; </w:t>
      </w:r>
      <w:r>
        <w:rPr>
          <w:lang w:val="en_US" w:bidi="en_US"/>
        </w:rPr>
        <w:t>Luke 2:8–11</w:t>
      </w:r>
      <w:r>
        <w:rPr>
          <w:lang w:val="en_US" w:bidi="en_US"/>
        </w:rPr>
        <w:t xml:space="preserve">, </w:t>
      </w:r>
      <w:r>
        <w:rPr>
          <w:lang w:val="en_US" w:bidi="en_US"/>
        </w:rPr>
        <w:t>25–35</w:t>
      </w:r>
      <w:r>
        <w:rPr>
          <w:lang w:val="en_US" w:bidi="en_US"/>
        </w:rPr>
        <w:t xml:space="preserve">; </w:t>
      </w:r>
      <w:r>
        <w:rPr>
          <w:lang w:val="en_US" w:bidi="en_US"/>
        </w:rPr>
        <w:t>3:15–18</w:t>
      </w:r>
      <w:r>
        <w:rPr>
          <w:lang w:val="en_US" w:bidi="en_US"/>
        </w:rPr>
        <w:t xml:space="preserve">; </w:t>
      </w:r>
      <w:r>
        <w:rPr>
          <w:lang w:val="en_US" w:bidi="en_US"/>
        </w:rPr>
        <w:t>23:35–43</w:t>
      </w:r>
      <w:r>
        <w:rPr>
          <w:lang w:val="en_US" w:bidi="en_US"/>
        </w:rPr>
        <w:t xml:space="preserve">; </w:t>
      </w:r>
      <w:r>
        <w:rPr>
          <w:lang w:val="en_US" w:bidi="en_US"/>
        </w:rPr>
        <w:t>24:26–27</w:t>
      </w:r>
      <w:r>
        <w:rPr>
          <w:lang w:val="en_US" w:bidi="en_US"/>
        </w:rPr>
        <w:t xml:space="preserve">, </w:t>
      </w:r>
      <w:r>
        <w:rPr>
          <w:lang w:val="en_US" w:bidi="en_US"/>
        </w:rPr>
        <w:t>46–47</w:t>
      </w:r>
      <w:r>
        <w:rPr>
          <w:lang w:val="en_US" w:bidi="en_US"/>
        </w:rPr>
        <w:t xml:space="preserve">; </w:t>
      </w:r>
      <w:r>
        <w:rPr>
          <w:lang w:val="en_US" w:bidi="en_US"/>
        </w:rPr>
        <w:t>John 4:21–29</w:t>
      </w:r>
      <w:r>
        <w:rPr>
          <w:lang w:val="en_US" w:bidi="en_US"/>
        </w:rPr>
        <w:t xml:space="preserve">; </w:t>
      </w:r>
      <w:r>
        <w:rPr>
          <w:lang w:val="en_US" w:bidi="en_US"/>
        </w:rPr>
        <w:t>7:25–27</w:t>
      </w:r>
      <w:r>
        <w:rPr>
          <w:lang w:val="en_US" w:bidi="en_US"/>
        </w:rPr>
        <w:t xml:space="preserve">, </w:t>
      </w:r>
      <w:r>
        <w:rPr>
          <w:lang w:val="en_US" w:bidi="en_US"/>
        </w:rPr>
        <w:t>31</w:t>
      </w:r>
      <w:r>
        <w:rPr>
          <w:lang w:val="en_US" w:bidi="en_US"/>
        </w:rPr>
        <w:t xml:space="preserve">, </w:t>
      </w:r>
      <w:r>
        <w:rPr>
          <w:lang w:val="en_US" w:bidi="en_US"/>
        </w:rPr>
        <w:t>40–43</w:t>
      </w:r>
      <w:r>
        <w:rPr>
          <w:lang w:val="en_US" w:bidi="en_US"/>
        </w:rPr>
        <w:t xml:space="preserve">; </w:t>
      </w:r>
      <w:r>
        <w:rPr>
          <w:lang w:val="en_US" w:bidi="en_US"/>
        </w:rPr>
        <w:t>12:34–50</w:t>
      </w:r>
      <w:r>
        <w:rPr>
          <w:lang w:val="en_US" w:bidi="en_US"/>
        </w:rPr>
        <w:t xml:space="preserve">; </w:t>
      </w:r>
      <w:r>
        <w:rPr>
          <w:lang w:val="en_US" w:bidi="en_US"/>
        </w:rPr>
        <w:t>20:30–31</w:t>
      </w:r>
      <w:r>
        <w:rPr>
          <w:lang w:val="en_US" w:bidi="en_US"/>
        </w:rPr>
        <w:t xml:space="preserve">; </w:t>
      </w:r>
      <w:r>
        <w:rPr>
          <w:lang w:val="en_US" w:bidi="en_US"/>
        </w:rPr>
        <w:t>Acts 2:22–36</w:t>
      </w:r>
      <w:r>
        <w:rPr>
          <w:lang w:val="en_US" w:bidi="en_US"/>
        </w:rPr>
        <w:t xml:space="preserve">; </w:t>
      </w:r>
      <w:r>
        <w:rPr>
          <w:lang w:val="en_US" w:bidi="en_US"/>
        </w:rPr>
        <w:t>3:17–26</w:t>
      </w:r>
      <w:r>
        <w:rPr>
          <w:lang w:val="en_US" w:bidi="en_US"/>
        </w:rPr>
        <w:t xml:space="preserve">; </w:t>
      </w:r>
      <w:r>
        <w:rPr>
          <w:lang w:val="en_US" w:bidi="en_US"/>
        </w:rPr>
        <w:t>4:25–28</w:t>
      </w:r>
      <w:r>
        <w:rPr>
          <w:lang w:val="en_US" w:bidi="en_US"/>
        </w:rPr>
        <w:t xml:space="preserve">; </w:t>
      </w:r>
      <w:r>
        <w:rPr>
          <w:lang w:val="en_US" w:bidi="en_US"/>
        </w:rPr>
        <w:t>9:22</w:t>
      </w:r>
      <w:r>
        <w:rPr>
          <w:lang w:val="en_US" w:bidi="en_US"/>
        </w:rPr>
        <w:t xml:space="preserve">; </w:t>
      </w:r>
      <w:r>
        <w:rPr>
          <w:lang w:val="en_US" w:bidi="en_US"/>
        </w:rPr>
        <w:t>13:23–25</w:t>
      </w:r>
      <w:r>
        <w:rPr>
          <w:lang w:val="en_US" w:bidi="en_US"/>
        </w:rPr>
        <w:t xml:space="preserve">; </w:t>
      </w:r>
      <w:r>
        <w:rPr>
          <w:lang w:val="en_US" w:bidi="en_US"/>
        </w:rPr>
        <w:t>17:3</w:t>
      </w:r>
      <w:r>
        <w:rPr>
          <w:lang w:val="en_US" w:bidi="en_US"/>
        </w:rPr>
        <w:t xml:space="preserve">; </w:t>
      </w:r>
      <w:r>
        <w:rPr>
          <w:lang w:val="en_US" w:bidi="en_US"/>
        </w:rPr>
        <w:t>26:22–23</w:t>
      </w:r>
      <w:r>
        <w:rPr>
          <w:lang w:val="en_US" w:bidi="en_US"/>
        </w:rPr>
        <w:t xml:space="preserve">; </w:t>
      </w:r>
      <w:r>
        <w:rPr>
          <w:lang w:val="en_US" w:bidi="en_US"/>
        </w:rPr>
        <w:t>28:17–24</w:t>
      </w:r>
      <w:r>
        <w:rPr>
          <w:lang w:val="en_US" w:bidi="en_US"/>
        </w:rPr>
      </w:r>
      <w:r>
        <w:rPr>
          <w:lang w:val="en_US" w:bidi="en_US"/>
        </w:rPr>
      </w:r>
    </w:p>
    <w:p>
      <w:pPr/>
      <w:r>
        <w:rPr>
          <w:lang w:val="en_US" w:bidi="en_US"/>
        </w:rPr>
      </w:r>
    </w:p>
    <w:p>
      <w:pPr>
        <w:pStyle w:val="Heading2"/>
      </w:pPr>
      <w:r>
        <w:rPr>
          <w:lang w:val="en_US" w:bidi="en_US"/>
        </w:rPr>
        <w:t>The Messianic Banquet</w:t>
      </w:r>
      <w:r>
        <w:rPr>
          <w:lang w:val="en_US" w:bidi="en_US"/>
        </w:rPr>
      </w:r>
    </w:p>
    <w:p>
      <w:pPr/>
      <w:r>
        <w:rPr>
          <w:lang w:val="en_US" w:bidi="en_US"/>
        </w:rPr>
      </w:r>
      <w:r>
        <w:rPr>
          <w:lang w:val="en_US" w:bidi="en_US"/>
        </w:rPr>
        <w:t>Through his teaching and miracles, Jesus showed that the messianic banquet was ready. The messianic banquet is a special feast that God promised to prepare when the Messiah came. He invited all people to come and receive God's salvation and become part of God's kingdom.</w:t>
      </w:r>
    </w:p>
    <w:p>
      <w:pPr/>
      <w:r>
        <w:rPr>
          <w:lang w:val="en_US" w:bidi="en_US"/>
        </w:rPr>
      </w:r>
      <w:r>
        <w:rPr>
          <w:lang w:val="en_US" w:bidi="en_US"/>
        </w:rPr>
        <w:t>Jesus compared his ministry to a wedding feast, with himself as the groom (</w:t>
      </w:r>
      <w:r>
        <w:rPr>
          <w:lang w:val="en_US" w:bidi="en_US"/>
        </w:rPr>
        <w:t>Luke 5:33–35</w:t>
      </w:r>
      <w:r>
        <w:rPr>
          <w:lang w:val="en_US" w:bidi="en_US"/>
        </w:rPr>
        <w:t>). The kingdom of God was like a grand banquet. God invited everyone, but some chose not to attend (</w:t>
      </w:r>
      <w:r>
        <w:rPr>
          <w:lang w:val="en_US" w:bidi="en_US"/>
        </w:rPr>
        <w:t>Luke 14:15–24</w:t>
      </w:r>
      <w:r>
        <w:rPr>
          <w:lang w:val="en_US" w:bidi="en_US"/>
        </w:rPr>
        <w:t xml:space="preserve">; see also </w:t>
      </w:r>
      <w:r>
        <w:rPr>
          <w:lang w:val="en_US" w:bidi="en_US"/>
        </w:rPr>
        <w:t>Matthew 8:11–12</w:t>
      </w:r>
      <w:r>
        <w:rPr>
          <w:lang w:val="en_US" w:bidi="en_US"/>
        </w:rPr>
        <w:t>). Jesus often shared meals with a variety of people. This included disliked tax collectors and committed Pharisees (</w:t>
      </w:r>
      <w:r>
        <w:rPr>
          <w:lang w:val="en_US" w:bidi="en_US"/>
        </w:rPr>
        <w:t>5:29–32</w:t>
      </w:r>
      <w:r>
        <w:rPr>
          <w:lang w:val="en_US" w:bidi="en_US"/>
        </w:rPr>
        <w:t xml:space="preserve">; </w:t>
      </w:r>
      <w:r>
        <w:rPr>
          <w:lang w:val="en_US" w:bidi="en_US"/>
        </w:rPr>
        <w:t>7:36–50</w:t>
      </w:r>
      <w:r>
        <w:rPr>
          <w:lang w:val="en_US" w:bidi="en_US"/>
        </w:rPr>
        <w:t xml:space="preserve">; </w:t>
      </w:r>
      <w:r>
        <w:rPr>
          <w:lang w:val="en_US" w:bidi="en_US"/>
        </w:rPr>
        <w:t>11:37–41</w:t>
      </w:r>
      <w:r>
        <w:rPr>
          <w:lang w:val="en_US" w:bidi="en_US"/>
        </w:rPr>
        <w:t xml:space="preserve">; </w:t>
      </w:r>
      <w:r>
        <w:rPr>
          <w:lang w:val="en_US" w:bidi="en_US"/>
        </w:rPr>
        <w:t>14:1–6</w:t>
      </w:r>
      <w:r>
        <w:rPr>
          <w:lang w:val="en_US" w:bidi="en_US"/>
        </w:rPr>
        <w:t xml:space="preserve">). </w:t>
      </w:r>
    </w:p>
    <w:p>
      <w:pPr/>
      <w:r>
        <w:rPr>
          <w:lang w:val="en_US" w:bidi="en_US"/>
        </w:rPr>
      </w:r>
      <w:r>
        <w:rPr>
          <w:lang w:val="en_US" w:bidi="en_US"/>
        </w:rPr>
        <w:t>He also used the imagery of feasting and banquets in his teachings and parables (</w:t>
      </w:r>
      <w:r>
        <w:rPr>
          <w:lang w:val="en_US" w:bidi="en_US"/>
        </w:rPr>
        <w:t>Luke 5:33–35</w:t>
      </w:r>
      <w:r>
        <w:rPr>
          <w:lang w:val="en_US" w:bidi="en_US"/>
        </w:rPr>
        <w:t xml:space="preserve">; </w:t>
      </w:r>
      <w:r>
        <w:rPr>
          <w:lang w:val="en_US" w:bidi="en_US"/>
        </w:rPr>
        <w:t>12:35–38</w:t>
      </w:r>
      <w:r>
        <w:rPr>
          <w:lang w:val="en_US" w:bidi="en_US"/>
        </w:rPr>
        <w:t xml:space="preserve">; </w:t>
      </w:r>
      <w:r>
        <w:rPr>
          <w:lang w:val="en_US" w:bidi="en_US"/>
        </w:rPr>
        <w:t>14:7–14</w:t>
      </w:r>
      <w:r>
        <w:rPr>
          <w:lang w:val="en_US" w:bidi="en_US"/>
        </w:rPr>
        <w:t xml:space="preserve">, </w:t>
      </w:r>
      <w:r>
        <w:rPr>
          <w:lang w:val="en_US" w:bidi="en_US"/>
        </w:rPr>
        <w:t>15–24</w:t>
      </w:r>
      <w:r>
        <w:rPr>
          <w:lang w:val="en_US" w:bidi="en_US"/>
        </w:rPr>
        <w:t xml:space="preserve">; </w:t>
      </w:r>
      <w:r>
        <w:rPr>
          <w:lang w:val="en_US" w:bidi="en_US"/>
        </w:rPr>
        <w:t>17:7–10</w:t>
      </w:r>
      <w:r>
        <w:rPr>
          <w:lang w:val="en_US" w:bidi="en_US"/>
        </w:rPr>
        <w:t xml:space="preserve">; </w:t>
      </w:r>
      <w:r>
        <w:rPr>
          <w:lang w:val="en_US" w:bidi="en_US"/>
        </w:rPr>
        <w:t>22:28–30</w:t>
      </w:r>
      <w:r>
        <w:rPr>
          <w:lang w:val="en_US" w:bidi="en_US"/>
        </w:rPr>
        <w:t>). Additionally, he fed large crowds with just a few loaves and fishes (</w:t>
      </w:r>
      <w:r>
        <w:rPr>
          <w:lang w:val="en_US" w:bidi="en_US"/>
        </w:rPr>
        <w:t>9:10–17</w:t>
      </w:r>
      <w:r>
        <w:rPr>
          <w:lang w:val="en_US" w:bidi="en_US"/>
        </w:rPr>
        <w:t>).</w:t>
      </w:r>
    </w:p>
    <w:p>
      <w:pPr/>
      <w:r>
        <w:rPr>
          <w:lang w:val="en_US" w:bidi="en_US"/>
        </w:rPr>
      </w:r>
      <w:r>
        <w:rPr>
          <w:lang w:val="en_US" w:bidi="en_US"/>
        </w:rPr>
        <w:t xml:space="preserve">The Old Testament background for this feast imagery is </w:t>
      </w:r>
      <w:r>
        <w:rPr>
          <w:lang w:val="en_US" w:bidi="en_US"/>
        </w:rPr>
        <w:t>Isaiah 25:6</w:t>
      </w:r>
      <w:r>
        <w:rPr>
          <w:lang w:val="en_US" w:bidi="en_US"/>
        </w:rPr>
        <w:t>. It describes God's final salvation as a great feast for everyone: “</w:t>
      </w:r>
      <w:r>
        <w:rPr>
          <w:lang w:val="en_US" w:bidi="en_US"/>
        </w:rPr>
        <w:t>the LORD of Hosts will prepare a lavish banquet for all the peoples, a feast of aged wine, of choice meat, of finely aged wine</w:t>
      </w:r>
      <w:r>
        <w:rPr>
          <w:lang w:val="en_US" w:bidi="en_US"/>
        </w:rPr>
        <w:t xml:space="preserve">” (see also </w:t>
      </w:r>
      <w:r>
        <w:rPr>
          <w:lang w:val="en_US" w:bidi="en_US"/>
        </w:rPr>
        <w:t>Isaiah 65:13–14</w:t>
      </w:r>
      <w:r>
        <w:rPr>
          <w:lang w:val="en_US" w:bidi="en_US"/>
        </w:rPr>
        <w:t>).</w:t>
      </w:r>
    </w:p>
    <w:p>
      <w:pPr/>
      <w:r>
        <w:rPr>
          <w:lang w:val="en_US" w:bidi="en_US"/>
        </w:rPr>
      </w:r>
      <w:r>
        <w:rPr>
          <w:lang w:val="en_US" w:bidi="en_US"/>
        </w:rPr>
        <w:t>Jesus' public ministry began the invitation to the banquet and its beginning. Through his death and resurrection, he brought salvation. Now, everyone can come to God's banquet table and receive the kingdom's spiritual blessings. Yet, this banquet will fully happen in the future kingdom. Then, Jesus' disciples will "</w:t>
      </w:r>
      <w:r>
        <w:rPr>
          <w:lang w:val="en_US" w:bidi="en_US"/>
        </w:rPr>
        <w:t>eat and drink at My table in My kingdom</w:t>
      </w:r>
      <w:r>
        <w:rPr>
          <w:lang w:val="en_US" w:bidi="en_US"/>
        </w:rPr>
        <w:t>" and "</w:t>
      </w:r>
      <w:r>
        <w:rPr>
          <w:lang w:val="en_US" w:bidi="en_US"/>
        </w:rPr>
        <w:t>sit on thrones, judging the twelve tribes of Israel</w:t>
      </w:r>
      <w:r>
        <w:rPr>
          <w:lang w:val="en_US" w:bidi="en_US"/>
        </w:rPr>
        <w:t>" (</w:t>
      </w:r>
      <w:r>
        <w:rPr>
          <w:lang w:val="en_US" w:bidi="en_US"/>
        </w:rPr>
        <w:t>Luke 22:30</w:t>
      </w:r>
      <w:r>
        <w:rPr>
          <w:lang w:val="en_US" w:bidi="en_US"/>
        </w:rPr>
        <w:t xml:space="preserve">; see also </w:t>
      </w:r>
      <w:r>
        <w:rPr>
          <w:lang w:val="en_US" w:bidi="en_US"/>
        </w:rPr>
        <w:t>Revelation 19:7–9</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Isaiah 25:6</w:t>
      </w:r>
      <w:r>
        <w:rPr>
          <w:lang w:val="en_US" w:bidi="en_US"/>
        </w:rPr>
        <w:t xml:space="preserve">; </w:t>
      </w:r>
      <w:r>
        <w:rPr>
          <w:lang w:val="en_US" w:bidi="en_US"/>
        </w:rPr>
        <w:t>65:13–14</w:t>
      </w:r>
      <w:r>
        <w:rPr>
          <w:lang w:val="en_US" w:bidi="en_US"/>
        </w:rPr>
        <w:t xml:space="preserve">; </w:t>
      </w:r>
      <w:r>
        <w:rPr>
          <w:lang w:val="en_US" w:bidi="en_US"/>
        </w:rPr>
        <w:t>Luke 5:29–35</w:t>
      </w:r>
      <w:r>
        <w:rPr>
          <w:lang w:val="en_US" w:bidi="en_US"/>
        </w:rPr>
        <w:t xml:space="preserve">; </w:t>
      </w:r>
      <w:r>
        <w:rPr>
          <w:lang w:val="en_US" w:bidi="en_US"/>
        </w:rPr>
        <w:t>6:21</w:t>
      </w:r>
      <w:r>
        <w:rPr>
          <w:lang w:val="en_US" w:bidi="en_US"/>
        </w:rPr>
        <w:t xml:space="preserve">; </w:t>
      </w:r>
      <w:r>
        <w:rPr>
          <w:lang w:val="en_US" w:bidi="en_US"/>
        </w:rPr>
        <w:t>7:36–50</w:t>
      </w:r>
      <w:r>
        <w:rPr>
          <w:lang w:val="en_US" w:bidi="en_US"/>
        </w:rPr>
        <w:t xml:space="preserve">; </w:t>
      </w:r>
      <w:r>
        <w:rPr>
          <w:lang w:val="en_US" w:bidi="en_US"/>
        </w:rPr>
        <w:t>9:10–17</w:t>
      </w:r>
      <w:r>
        <w:rPr>
          <w:lang w:val="en_US" w:bidi="en_US"/>
        </w:rPr>
        <w:t xml:space="preserve">; </w:t>
      </w:r>
      <w:r>
        <w:rPr>
          <w:lang w:val="en_US" w:bidi="en_US"/>
        </w:rPr>
        <w:t>11:37–41</w:t>
      </w:r>
      <w:r>
        <w:rPr>
          <w:lang w:val="en_US" w:bidi="en_US"/>
        </w:rPr>
        <w:t xml:space="preserve">; </w:t>
      </w:r>
      <w:r>
        <w:rPr>
          <w:lang w:val="en_US" w:bidi="en_US"/>
        </w:rPr>
        <w:t>12:35–40</w:t>
      </w:r>
      <w:r>
        <w:rPr>
          <w:lang w:val="en_US" w:bidi="en_US"/>
        </w:rPr>
        <w:t xml:space="preserve">; </w:t>
      </w:r>
      <w:r>
        <w:rPr>
          <w:lang w:val="en_US" w:bidi="en_US"/>
        </w:rPr>
        <w:t>13:24–30</w:t>
      </w:r>
      <w:r>
        <w:rPr>
          <w:lang w:val="en_US" w:bidi="en_US"/>
        </w:rPr>
        <w:t xml:space="preserve">; </w:t>
      </w:r>
      <w:r>
        <w:rPr>
          <w:lang w:val="en_US" w:bidi="en_US"/>
        </w:rPr>
        <w:t>14:1–24</w:t>
      </w:r>
      <w:r>
        <w:rPr>
          <w:lang w:val="en_US" w:bidi="en_US"/>
        </w:rPr>
        <w:t xml:space="preserve">; </w:t>
      </w:r>
      <w:r>
        <w:rPr>
          <w:lang w:val="en_US" w:bidi="en_US"/>
        </w:rPr>
        <w:t>17:8</w:t>
      </w:r>
      <w:r>
        <w:rPr>
          <w:lang w:val="en_US" w:bidi="en_US"/>
        </w:rPr>
        <w:t xml:space="preserve">; </w:t>
      </w:r>
      <w:r>
        <w:rPr>
          <w:lang w:val="en_US" w:bidi="en_US"/>
        </w:rPr>
        <w:t>22:30</w:t>
      </w:r>
      <w:r>
        <w:rPr>
          <w:lang w:val="en_US" w:bidi="en_US"/>
        </w:rPr>
      </w:r>
      <w:r>
        <w:rPr>
          <w:lang w:val="en_US" w:bidi="en_US"/>
        </w:rPr>
      </w:r>
    </w:p>
    <w:p>
      <w:pPr/>
      <w:r>
        <w:rPr>
          <w:lang w:val="en_US" w:bidi="en_US"/>
        </w:rPr>
      </w:r>
    </w:p>
    <w:p>
      <w:pPr>
        <w:pStyle w:val="Heading2"/>
      </w:pPr>
      <w:r>
        <w:rPr>
          <w:lang w:val="en_US" w:bidi="en_US"/>
        </w:rPr>
        <w:t>Miracles</w:t>
      </w:r>
      <w:r>
        <w:rPr>
          <w:lang w:val="en_US" w:bidi="en_US"/>
        </w:rPr>
      </w:r>
    </w:p>
    <w:p>
      <w:pPr/>
      <w:r>
        <w:rPr>
          <w:lang w:val="en_US" w:bidi="en_US"/>
        </w:rPr>
      </w:r>
      <w:r>
        <w:rPr>
          <w:lang w:val="en_US" w:bidi="en_US"/>
        </w:rPr>
        <w:t xml:space="preserve">Miracles often happened in the Bible. They were especially common during the time of Moses and the ministries of Elijah, Elisha, Jesus, and his apostles. The Bible does not try to prove miracles. It just reports them. Miracles show God's power over creation and his compassion for human needs. </w:t>
      </w:r>
    </w:p>
    <w:p>
      <w:pPr/>
      <w:r>
        <w:rPr>
          <w:lang w:val="en_US" w:bidi="en_US"/>
        </w:rPr>
      </w:r>
      <w:r>
        <w:rPr>
          <w:lang w:val="en_US" w:bidi="en_US"/>
        </w:rPr>
        <w:t>Miracles can lead people to believe in God (</w:t>
      </w:r>
      <w:r>
        <w:rPr>
          <w:lang w:val="en_US" w:bidi="en_US"/>
        </w:rPr>
        <w:t>John 2:23</w:t>
      </w:r>
      <w:r>
        <w:rPr>
          <w:lang w:val="en_US" w:bidi="en_US"/>
        </w:rPr>
        <w:t xml:space="preserve">). But true belief requires more than just witnessing a miracle (see </w:t>
      </w:r>
      <w:r>
        <w:rPr>
          <w:lang w:val="en_US" w:bidi="en_US"/>
        </w:rPr>
        <w:t>John 12:37</w:t>
      </w:r>
      <w:r>
        <w:rPr>
          <w:lang w:val="en_US" w:bidi="en_US"/>
        </w:rPr>
        <w:t>). Miracles remind us that anything is possible for God (</w:t>
      </w:r>
      <w:r>
        <w:rPr>
          <w:lang w:val="en_US" w:bidi="en_US"/>
        </w:rPr>
        <w:t>Mark 9:21–23</w:t>
      </w:r>
      <w:r>
        <w:rPr>
          <w:lang w:val="en_US" w:bidi="en_US"/>
        </w:rPr>
        <w:t xml:space="preserve">; compare </w:t>
      </w:r>
      <w:r>
        <w:rPr>
          <w:lang w:val="en_US" w:bidi="en_US"/>
        </w:rPr>
        <w:t>Matthew 19:26</w:t>
      </w:r>
      <w:r>
        <w:rPr>
          <w:lang w:val="en_US" w:bidi="en_US"/>
        </w:rPr>
        <w:t xml:space="preserve">; </w:t>
      </w:r>
      <w:r>
        <w:rPr>
          <w:lang w:val="en_US" w:bidi="en_US"/>
        </w:rPr>
        <w:t>Mark 10:27</w:t>
      </w:r>
      <w:r>
        <w:rPr>
          <w:lang w:val="en_US" w:bidi="en_US"/>
        </w:rPr>
        <w:t xml:space="preserve">; </w:t>
      </w:r>
      <w:r>
        <w:rPr>
          <w:lang w:val="en_US" w:bidi="en_US"/>
        </w:rPr>
        <w:t>Luke 1:37</w:t>
      </w:r>
      <w:r>
        <w:rPr>
          <w:lang w:val="en_US" w:bidi="en_US"/>
        </w:rPr>
        <w:t xml:space="preserve">; </w:t>
      </w:r>
      <w:r>
        <w:rPr>
          <w:lang w:val="en_US" w:bidi="en_US"/>
        </w:rPr>
        <w:t>18:27</w:t>
      </w:r>
      <w:r>
        <w:rPr>
          <w:lang w:val="en_US" w:bidi="en_US"/>
        </w:rPr>
        <w:t>).</w:t>
      </w:r>
    </w:p>
    <w:p>
      <w:pPr/>
      <w:r>
        <w:rPr>
          <w:lang w:val="en_US" w:bidi="en_US"/>
        </w:rPr>
      </w:r>
      <w:r>
        <w:rPr>
          <w:lang w:val="en_US" w:bidi="en_US"/>
        </w:rPr>
        <w:t>Jesus performed many miracles during his ministry, including healing the sick, casting out demons, controlling nature, and resurrecting the dead. He showed deep love for people by meeting their needs. Many followed him because of these miracles (</w:t>
      </w:r>
      <w:r>
        <w:rPr>
          <w:lang w:val="en_US" w:bidi="en_US"/>
        </w:rPr>
        <w:t>John 6:2</w:t>
      </w:r>
      <w:r>
        <w:rPr>
          <w:lang w:val="en_US" w:bidi="en_US"/>
        </w:rPr>
        <w:t>). Yet, he warned against following him only for the miracles (</w:t>
      </w:r>
      <w:r>
        <w:rPr>
          <w:lang w:val="en_US" w:bidi="en_US"/>
        </w:rPr>
        <w:t>John 6:26</w:t>
      </w:r>
      <w:r>
        <w:rPr>
          <w:lang w:val="en_US" w:bidi="en_US"/>
        </w:rPr>
        <w:t xml:space="preserve">). </w:t>
      </w:r>
    </w:p>
    <w:p>
      <w:pPr/>
      <w:r>
        <w:rPr>
          <w:lang w:val="en_US" w:bidi="en_US"/>
        </w:rPr>
      </w:r>
      <w:r>
        <w:rPr>
          <w:lang w:val="en_US" w:bidi="en_US"/>
        </w:rPr>
        <w:t xml:space="preserve">The three greatest miracles related to Jesus are: </w:t>
      </w:r>
    </w:p>
    <w:p>
      <w:pPr>
        <w:pStyle w:val="ListNumber"/>
        <w:numPr>
          <w:ilvl w:val="0"/>
          <w:numId w:val="14"/>
        </w:numPr>
        <w:spacing w:line="240" w:lineRule="auto"/>
        <w:ind w:left="720"/>
      </w:pPr>
      <w:r>
        <w:rPr>
          <w:lang w:val="en_US" w:bidi="en_US"/>
        </w:rPr>
      </w:r>
      <w:r>
        <w:rPr>
          <w:lang w:val="en_US" w:bidi="en_US"/>
        </w:rPr>
        <w:t>His arrival as "the Word" of God in human flesh (</w:t>
      </w:r>
      <w:r>
        <w:rPr>
          <w:lang w:val="en_US" w:bidi="en_US"/>
        </w:rPr>
        <w:t>John 1:14</w:t>
      </w:r>
      <w:r>
        <w:rPr>
          <w:lang w:val="en_US" w:bidi="en_US"/>
        </w:rPr>
        <w:t>).</w:t>
      </w:r>
    </w:p>
    <w:p>
      <w:pPr>
        <w:pStyle w:val="ListNumber"/>
        <w:spacing w:line="240" w:lineRule="auto"/>
        <w:ind w:left="720"/>
      </w:pPr>
      <w:r>
        <w:rPr>
          <w:lang w:val="en_US" w:bidi="en_US"/>
        </w:rPr>
      </w:r>
      <w:r>
        <w:rPr>
          <w:lang w:val="en_US" w:bidi="en_US"/>
        </w:rPr>
        <w:t>His resurrection from the dead (</w:t>
      </w:r>
      <w:r>
        <w:rPr>
          <w:lang w:val="en_US" w:bidi="en_US"/>
        </w:rPr>
        <w:t>Matthews 28</w:t>
      </w:r>
      <w:r>
        <w:rPr>
          <w:lang w:val="en_US" w:bidi="en_US"/>
        </w:rPr>
        <w:t xml:space="preserve">; </w:t>
      </w:r>
      <w:r>
        <w:rPr>
          <w:lang w:val="en_US" w:bidi="en_US"/>
        </w:rPr>
        <w:t>Mark 16:1–8</w:t>
      </w:r>
      <w:r>
        <w:rPr>
          <w:lang w:val="en_US" w:bidi="en_US"/>
        </w:rPr>
        <w:t xml:space="preserve">; </w:t>
      </w:r>
      <w:r>
        <w:rPr>
          <w:lang w:val="en_US" w:bidi="en_US"/>
        </w:rPr>
        <w:t>Luke 24:1–53</w:t>
      </w:r>
      <w:r>
        <w:rPr>
          <w:lang w:val="en_US" w:bidi="en_US"/>
        </w:rPr>
        <w:t xml:space="preserve">; </w:t>
      </w:r>
      <w:r>
        <w:rPr>
          <w:lang w:val="en_US" w:bidi="en_US"/>
        </w:rPr>
        <w:t>John 20:1–31</w:t>
      </w:r>
      <w:r>
        <w:rPr>
          <w:lang w:val="en_US" w:bidi="en_US"/>
        </w:rPr>
        <w:t xml:space="preserve">; </w:t>
      </w:r>
      <w:r>
        <w:rPr>
          <w:lang w:val="en_US" w:bidi="en_US"/>
        </w:rPr>
        <w:t>Acts 1:3</w:t>
      </w:r>
      <w:r>
        <w:rPr>
          <w:lang w:val="en_US" w:bidi="en_US"/>
        </w:rPr>
        <w:t xml:space="preserve">; </w:t>
      </w:r>
      <w:r>
        <w:rPr>
          <w:lang w:val="en_US" w:bidi="en_US"/>
        </w:rPr>
        <w:t>1 Corinthians 15:3–8</w:t>
      </w:r>
      <w:r>
        <w:rPr>
          <w:lang w:val="en_US" w:bidi="en_US"/>
        </w:rPr>
        <w:t xml:space="preserve">; see also </w:t>
      </w:r>
      <w:r>
        <w:rPr>
          <w:lang w:val="en_US" w:bidi="en_US"/>
        </w:rPr>
        <w:t>Acts 23:6</w:t>
      </w:r>
      <w:r>
        <w:rPr>
          <w:lang w:val="en_US" w:bidi="en_US"/>
        </w:rPr>
        <w:t xml:space="preserve">; </w:t>
      </w:r>
      <w:r>
        <w:rPr>
          <w:lang w:val="en_US" w:bidi="en_US"/>
        </w:rPr>
        <w:t>26:8</w:t>
      </w:r>
      <w:r>
        <w:rPr>
          <w:lang w:val="en_US" w:bidi="en_US"/>
        </w:rPr>
        <w:t>).</w:t>
      </w:r>
    </w:p>
    <w:p>
      <w:pPr>
        <w:pStyle w:val="ListNumber"/>
        <w:spacing w:line="240" w:lineRule="auto"/>
        <w:ind w:left="720"/>
      </w:pPr>
      <w:r>
        <w:rPr>
          <w:lang w:val="en_US" w:bidi="en_US"/>
        </w:rPr>
      </w:r>
      <w:r>
        <w:rPr>
          <w:lang w:val="en_US" w:bidi="en_US"/>
        </w:rPr>
        <w:t>The miracle of spiritual rebirth (</w:t>
      </w:r>
      <w:r>
        <w:rPr>
          <w:lang w:val="en_US" w:bidi="en_US"/>
        </w:rPr>
        <w:t>John 3:3–8</w:t>
      </w:r>
      <w:r>
        <w:rPr>
          <w:lang w:val="en_US" w:bidi="en_US"/>
        </w:rPr>
        <w:t xml:space="preserve">; </w:t>
      </w:r>
      <w:r>
        <w:rPr>
          <w:lang w:val="en_US" w:bidi="en_US"/>
        </w:rPr>
        <w:t>Galatians 2:20</w:t>
      </w:r>
      <w:r>
        <w:rPr>
          <w:lang w:val="en_US" w:bidi="en_US"/>
        </w:rPr>
        <w:t xml:space="preserve">; </w:t>
      </w:r>
      <w:r>
        <w:rPr>
          <w:lang w:val="en_US" w:bidi="en_US"/>
        </w:rPr>
        <w:t>Ephesians 2:8–10</w:t>
      </w:r>
      <w:r>
        <w:rPr>
          <w:lang w:val="en_US" w:bidi="en_US"/>
        </w:rPr>
        <w:t xml:space="preserve">). </w:t>
      </w:r>
    </w:p>
    <w:p>
      <w:pPr/>
      <w:r>
        <w:rPr>
          <w:lang w:val="en_US" w:bidi="en_US"/>
        </w:rPr>
      </w:r>
      <w:r>
        <w:rPr>
          <w:lang w:val="en_US" w:bidi="en_US"/>
        </w:rPr>
        <w:t>Jesus came into the world to save it and to die for sins, showing God's great love for humanity (</w:t>
      </w:r>
      <w:r>
        <w:rPr>
          <w:lang w:val="en_US" w:bidi="en_US"/>
        </w:rPr>
        <w:t>John 3:16</w:t>
      </w:r>
      <w:r>
        <w:rPr>
          <w:lang w:val="en_US" w:bidi="en_US"/>
        </w:rPr>
        <w:t xml:space="preserve">; </w:t>
      </w:r>
      <w:r>
        <w:rPr>
          <w:lang w:val="en_US" w:bidi="en_US"/>
        </w:rPr>
        <w:t>Romans 5:8</w:t>
      </w:r>
      <w:r>
        <w:rPr>
          <w:lang w:val="en_US" w:bidi="en_US"/>
        </w:rPr>
        <w:t xml:space="preserve">; </w:t>
      </w:r>
      <w:r>
        <w:rPr>
          <w:lang w:val="en_US" w:bidi="en_US"/>
        </w:rPr>
        <w:t>8:32</w:t>
      </w:r>
      <w:r>
        <w:rPr>
          <w:lang w:val="en_US" w:bidi="en_US"/>
        </w:rPr>
        <w:t xml:space="preserve">; </w:t>
      </w:r>
      <w:r>
        <w:rPr>
          <w:lang w:val="en_US" w:bidi="en_US"/>
        </w:rPr>
        <w:t>Ephesians 2:4–5</w:t>
      </w:r>
      <w:r>
        <w:rPr>
          <w:lang w:val="en_US" w:bidi="en_US"/>
        </w:rPr>
        <w:t xml:space="preserve">; </w:t>
      </w:r>
      <w:r>
        <w:rPr>
          <w:lang w:val="en_US" w:bidi="en_US"/>
        </w:rPr>
        <w:t>1 John 3:1–2</w:t>
      </w:r>
      <w:r>
        <w:rPr>
          <w:lang w:val="en_US" w:bidi="en_US"/>
        </w:rPr>
        <w:t>). God resurrecting Jesus from the dead shows his power over death and gives us hope for eternal life (</w:t>
      </w:r>
      <w:r>
        <w:rPr>
          <w:lang w:val="en_US" w:bidi="en_US"/>
        </w:rPr>
        <w:t>1 Peter 1:3–9</w:t>
      </w:r>
      <w:r>
        <w:rPr>
          <w:lang w:val="en_US" w:bidi="en_US"/>
        </w:rPr>
        <w:t>). Anyone who trusts in Jesus Christ as Savior and Lord is reborn as a child of God and receives eternal life (</w:t>
      </w:r>
      <w:r>
        <w:rPr>
          <w:lang w:val="en_US" w:bidi="en_US"/>
        </w:rPr>
        <w:t>John 1:12</w:t>
      </w:r>
      <w:r>
        <w:rPr>
          <w:lang w:val="en_US" w:bidi="en_US"/>
        </w:rPr>
        <w:t xml:space="preserve">; </w:t>
      </w:r>
      <w:r>
        <w:rPr>
          <w:lang w:val="en_US" w:bidi="en_US"/>
        </w:rPr>
        <w:t>3:36</w:t>
      </w:r>
      <w:r>
        <w:rPr>
          <w:lang w:val="en_US" w:bidi="en_US"/>
        </w:rPr>
        <w:t xml:space="preserve">; </w:t>
      </w:r>
      <w:r>
        <w:rPr>
          <w:lang w:val="en_US" w:bidi="en_US"/>
        </w:rPr>
        <w:t>Romans 5:1–2</w:t>
      </w:r>
      <w:r>
        <w:rPr>
          <w:lang w:val="en_US" w:bidi="en_US"/>
        </w:rPr>
        <w:t xml:space="preserve">; </w:t>
      </w:r>
      <w:r>
        <w:rPr>
          <w:lang w:val="en_US" w:bidi="en_US"/>
        </w:rPr>
        <w:t>1 John 5:11–13</w:t>
      </w:r>
      <w:r>
        <w:rPr>
          <w:lang w:val="en_US" w:bidi="en_US"/>
        </w:rPr>
        <w:t>).</w:t>
      </w:r>
    </w:p>
    <w:p>
      <w:pPr/>
      <w:r>
        <w:rPr>
          <w:lang w:val="en_US" w:bidi="en_US"/>
        </w:rPr>
      </w:r>
      <w:r>
        <w:rPr>
          <w:lang w:val="en_US" w:bidi="en_US"/>
        </w:rPr>
        <w:t xml:space="preserve">The miraculous work of Jesus continued through his followers, as shown in the book of Acts (for example, </w:t>
      </w:r>
      <w:r>
        <w:rPr>
          <w:lang w:val="en_US" w:bidi="en_US"/>
        </w:rPr>
        <w:t>Acts 3:1–11</w:t>
      </w:r>
      <w:r>
        <w:rPr>
          <w:lang w:val="en_US" w:bidi="en_US"/>
        </w:rPr>
        <w:t xml:space="preserve">; </w:t>
      </w:r>
      <w:r>
        <w:rPr>
          <w:lang w:val="en_US" w:bidi="en_US"/>
        </w:rPr>
        <w:t>5:12–15</w:t>
      </w:r>
      <w:r>
        <w:rPr>
          <w:lang w:val="en_US" w:bidi="en_US"/>
        </w:rPr>
        <w:t xml:space="preserve">; </w:t>
      </w:r>
      <w:r>
        <w:rPr>
          <w:lang w:val="en_US" w:bidi="en_US"/>
        </w:rPr>
        <w:t>6:8</w:t>
      </w:r>
      <w:r>
        <w:rPr>
          <w:lang w:val="en_US" w:bidi="en_US"/>
        </w:rPr>
        <w:t xml:space="preserve">; </w:t>
      </w:r>
      <w:r>
        <w:rPr>
          <w:lang w:val="en_US" w:bidi="en_US"/>
        </w:rPr>
        <w:t>8:6–7</w:t>
      </w:r>
      <w:r>
        <w:rPr>
          <w:lang w:val="en_US" w:bidi="en_US"/>
        </w:rPr>
        <w:t xml:space="preserve">; </w:t>
      </w:r>
      <w:r>
        <w:rPr>
          <w:lang w:val="en_US" w:bidi="en_US"/>
        </w:rPr>
        <w:t>9:32–42</w:t>
      </w:r>
      <w:r>
        <w:rPr>
          <w:lang w:val="en_US" w:bidi="en_US"/>
        </w:rPr>
        <w:t xml:space="preserve">; </w:t>
      </w:r>
      <w:r>
        <w:rPr>
          <w:lang w:val="en_US" w:bidi="en_US"/>
        </w:rPr>
        <w:t>14:3</w:t>
      </w:r>
      <w:r>
        <w:rPr>
          <w:lang w:val="en_US" w:bidi="en_US"/>
        </w:rPr>
        <w:t>). Filled with the Holy Spirit, the apostles and other Christian leaders performed these miracles to show the power and truth of the Christian message (</w:t>
      </w:r>
      <w:r>
        <w:rPr>
          <w:lang w:val="en_US" w:bidi="en_US"/>
        </w:rPr>
        <w:t>14:3</w:t>
      </w:r>
      <w:r>
        <w:rPr>
          <w:lang w:val="en_US" w:bidi="en_US"/>
        </w:rPr>
        <w:t xml:space="preserve">; see </w:t>
      </w:r>
      <w:r>
        <w:rPr>
          <w:lang w:val="en_US" w:bidi="en_US"/>
        </w:rPr>
        <w:t>John 3:2</w:t>
      </w:r>
      <w:r>
        <w:rPr>
          <w:lang w:val="en_US" w:bidi="en_US"/>
        </w:rPr>
        <w:t xml:space="preserve">; </w:t>
      </w:r>
      <w:r>
        <w:rPr>
          <w:lang w:val="en_US" w:bidi="en_US"/>
        </w:rPr>
        <w:t>Hebrews 2:4</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Matthew 19:23–26</w:t>
      </w:r>
      <w:r>
        <w:rPr>
          <w:lang w:val="en_US" w:bidi="en_US"/>
        </w:rPr>
        <w:t xml:space="preserve">; </w:t>
      </w:r>
      <w:r>
        <w:rPr>
          <w:lang w:val="en_US" w:bidi="en_US"/>
        </w:rPr>
        <w:t>28:1–20</w:t>
      </w:r>
      <w:r>
        <w:rPr>
          <w:lang w:val="en_US" w:bidi="en_US"/>
        </w:rPr>
        <w:t xml:space="preserve">; </w:t>
      </w:r>
      <w:r>
        <w:rPr>
          <w:lang w:val="en_US" w:bidi="en_US"/>
        </w:rPr>
        <w:t>Mark 10:23–27</w:t>
      </w:r>
      <w:r>
        <w:rPr>
          <w:lang w:val="en_US" w:bidi="en_US"/>
        </w:rPr>
        <w:t xml:space="preserve">; </w:t>
      </w:r>
      <w:r>
        <w:rPr>
          <w:lang w:val="en_US" w:bidi="en_US"/>
        </w:rPr>
        <w:t>Luke 1:30–38</w:t>
      </w:r>
      <w:r>
        <w:rPr>
          <w:lang w:val="en_US" w:bidi="en_US"/>
        </w:rPr>
        <w:t xml:space="preserve">; </w:t>
      </w:r>
      <w:r>
        <w:rPr>
          <w:lang w:val="en_US" w:bidi="en_US"/>
        </w:rPr>
        <w:t>18:24–27</w:t>
      </w:r>
      <w:r>
        <w:rPr>
          <w:lang w:val="en_US" w:bidi="en_US"/>
        </w:rPr>
        <w:t xml:space="preserve">; </w:t>
      </w:r>
      <w:r>
        <w:rPr>
          <w:lang w:val="en_US" w:bidi="en_US"/>
        </w:rPr>
        <w:t>24:1–53</w:t>
      </w:r>
      <w:r>
        <w:rPr>
          <w:lang w:val="en_US" w:bidi="en_US"/>
        </w:rPr>
        <w:t xml:space="preserve">; </w:t>
      </w:r>
      <w:r>
        <w:rPr>
          <w:lang w:val="en_US" w:bidi="en_US"/>
        </w:rPr>
        <w:t>John 1:12–14</w:t>
      </w:r>
      <w:r>
        <w:rPr>
          <w:lang w:val="en_US" w:bidi="en_US"/>
        </w:rPr>
        <w:t xml:space="preserve">; </w:t>
      </w:r>
      <w:r>
        <w:rPr>
          <w:lang w:val="en_US" w:bidi="en_US"/>
        </w:rPr>
        <w:t>3:2–8</w:t>
      </w:r>
      <w:r>
        <w:rPr>
          <w:lang w:val="en_US" w:bidi="en_US"/>
        </w:rPr>
        <w:t xml:space="preserve">, </w:t>
      </w:r>
      <w:r>
        <w:rPr>
          <w:lang w:val="en_US" w:bidi="en_US"/>
        </w:rPr>
        <w:t>16</w:t>
      </w:r>
      <w:r>
        <w:rPr>
          <w:lang w:val="en_US" w:bidi="en_US"/>
        </w:rPr>
        <w:t xml:space="preserve">; </w:t>
      </w:r>
      <w:r>
        <w:rPr>
          <w:lang w:val="en_US" w:bidi="en_US"/>
        </w:rPr>
        <w:t>20:1–21:25</w:t>
      </w:r>
      <w:r>
        <w:rPr>
          <w:lang w:val="en_US" w:bidi="en_US"/>
        </w:rPr>
        <w:t xml:space="preserve">; </w:t>
      </w:r>
      <w:r>
        <w:rPr>
          <w:lang w:val="en_US" w:bidi="en_US"/>
        </w:rPr>
        <w:t>Acts 4:29–31</w:t>
      </w:r>
      <w:r>
        <w:rPr>
          <w:lang w:val="en_US" w:bidi="en_US"/>
        </w:rPr>
        <w:t xml:space="preserve">; </w:t>
      </w:r>
      <w:r>
        <w:rPr>
          <w:lang w:val="en_US" w:bidi="en_US"/>
        </w:rPr>
        <w:t>5:12–16</w:t>
      </w:r>
      <w:r>
        <w:rPr>
          <w:lang w:val="en_US" w:bidi="en_US"/>
        </w:rPr>
        <w:t xml:space="preserve">; </w:t>
      </w:r>
      <w:r>
        <w:rPr>
          <w:lang w:val="en_US" w:bidi="en_US"/>
        </w:rPr>
        <w:t>6:8</w:t>
      </w:r>
      <w:r>
        <w:rPr>
          <w:lang w:val="en_US" w:bidi="en_US"/>
        </w:rPr>
        <w:t xml:space="preserve">; </w:t>
      </w:r>
      <w:r>
        <w:rPr>
          <w:lang w:val="en_US" w:bidi="en_US"/>
        </w:rPr>
        <w:t>8:4–23</w:t>
      </w:r>
      <w:r>
        <w:rPr>
          <w:lang w:val="en_US" w:bidi="en_US"/>
        </w:rPr>
        <w:t xml:space="preserve">; </w:t>
      </w:r>
      <w:r>
        <w:rPr>
          <w:lang w:val="en_US" w:bidi="en_US"/>
        </w:rPr>
        <w:t>9:32–42</w:t>
      </w:r>
      <w:r>
        <w:rPr>
          <w:lang w:val="en_US" w:bidi="en_US"/>
        </w:rPr>
        <w:t xml:space="preserve">; </w:t>
      </w:r>
      <w:r>
        <w:rPr>
          <w:lang w:val="en_US" w:bidi="en_US"/>
        </w:rPr>
        <w:t>14:3–4</w:t>
      </w:r>
      <w:r>
        <w:rPr>
          <w:lang w:val="en_US" w:bidi="en_US"/>
        </w:rPr>
        <w:t xml:space="preserve">; </w:t>
      </w:r>
      <w:r>
        <w:rPr>
          <w:lang w:val="en_US" w:bidi="en_US"/>
        </w:rPr>
        <w:t>26:8</w:t>
      </w:r>
      <w:r>
        <w:rPr>
          <w:lang w:val="en_US" w:bidi="en_US"/>
        </w:rPr>
        <w:t xml:space="preserve">; </w:t>
      </w:r>
      <w:r>
        <w:rPr>
          <w:lang w:val="en_US" w:bidi="en_US"/>
        </w:rPr>
        <w:t>Romans 5:1</w:t>
      </w:r>
      <w:r>
        <w:rPr>
          <w:lang w:val="en_US" w:bidi="en_US"/>
        </w:rPr>
        <w:t xml:space="preserve">, </w:t>
      </w:r>
      <w:r>
        <w:rPr>
          <w:lang w:val="en_US" w:bidi="en_US"/>
        </w:rPr>
        <w:t>8</w:t>
      </w:r>
      <w:r>
        <w:rPr>
          <w:lang w:val="en_US" w:bidi="en_US"/>
        </w:rPr>
        <w:t xml:space="preserve">; </w:t>
      </w:r>
      <w:r>
        <w:rPr>
          <w:lang w:val="en_US" w:bidi="en_US"/>
        </w:rPr>
        <w:t>8:32</w:t>
      </w:r>
      <w:r>
        <w:rPr>
          <w:lang w:val="en_US" w:bidi="en_US"/>
        </w:rPr>
        <w:t xml:space="preserve">; </w:t>
      </w:r>
      <w:r>
        <w:rPr>
          <w:lang w:val="en_US" w:bidi="en_US"/>
        </w:rPr>
        <w:t>Ephesians 2:4–5</w:t>
      </w:r>
      <w:r>
        <w:rPr>
          <w:lang w:val="en_US" w:bidi="en_US"/>
        </w:rPr>
        <w:t xml:space="preserve">, </w:t>
      </w:r>
      <w:r>
        <w:rPr>
          <w:lang w:val="en_US" w:bidi="en_US"/>
        </w:rPr>
        <w:t>8–10</w:t>
      </w:r>
      <w:r>
        <w:rPr>
          <w:lang w:val="en_US" w:bidi="en_US"/>
        </w:rPr>
        <w:t xml:space="preserve">; </w:t>
      </w:r>
      <w:r>
        <w:rPr>
          <w:lang w:val="en_US" w:bidi="en_US"/>
        </w:rPr>
        <w:t>Hebrews 2:4</w:t>
      </w:r>
      <w:r>
        <w:rPr>
          <w:lang w:val="en_US" w:bidi="en_US"/>
        </w:rPr>
        <w:t xml:space="preserve">; </w:t>
      </w:r>
      <w:r>
        <w:rPr>
          <w:lang w:val="en_US" w:bidi="en_US"/>
        </w:rPr>
        <w:t>1 Peter 1:3–5</w:t>
      </w:r>
      <w:r>
        <w:rPr>
          <w:lang w:val="en_US" w:bidi="en_US"/>
        </w:rPr>
        <w:t xml:space="preserve">; </w:t>
      </w:r>
      <w:r>
        <w:rPr>
          <w:lang w:val="en_US" w:bidi="en_US"/>
        </w:rPr>
        <w:t>1 John 5:12–13</w:t>
      </w:r>
      <w:r>
        <w:rPr>
          <w:lang w:val="en_US" w:bidi="en_US"/>
        </w:rPr>
      </w:r>
      <w:r>
        <w:rPr>
          <w:lang w:val="en_US" w:bidi="en_US"/>
        </w:rPr>
      </w:r>
    </w:p>
    <w:p>
      <w:pPr/>
      <w:r>
        <w:rPr>
          <w:lang w:val="en_US" w:bidi="en_US"/>
        </w:rPr>
      </w:r>
    </w:p>
    <w:p>
      <w:pPr>
        <w:pStyle w:val="Heading2"/>
      </w:pPr>
      <w:r>
        <w:rPr>
          <w:lang w:val="en_US" w:bidi="en_US"/>
        </w:rPr>
        <w:t>Miraculous Signs in the Gospel of John</w:t>
      </w:r>
      <w:r>
        <w:rPr>
          <w:lang w:val="en_US" w:bidi="en_US"/>
        </w:rPr>
      </w:r>
    </w:p>
    <w:p>
      <w:pPr/>
      <w:r>
        <w:rPr>
          <w:lang w:val="en_US" w:bidi="en_US"/>
        </w:rPr>
      </w:r>
      <w:r>
        <w:rPr>
          <w:lang w:val="en_US" w:bidi="en_US"/>
        </w:rPr>
        <w:t xml:space="preserve">The Gospels use three words to describe Jesus' miraculous works. In Matthew, Mark, and Luke, the Greek word </w:t>
      </w:r>
      <w:r>
        <w:rPr>
          <w:i/>
          <w:lang w:val="en_US" w:bidi="en_US"/>
        </w:rPr>
        <w:t>dunamis</w:t>
      </w:r>
      <w:r>
        <w:rPr>
          <w:lang w:val="en_US" w:bidi="en_US"/>
        </w:rPr>
        <w:t xml:space="preserve"> means "power." It describes an act of raw force that amazes people and makes them realize that God is working through Jesus (see </w:t>
      </w:r>
      <w:r>
        <w:rPr>
          <w:lang w:val="en_US" w:bidi="en_US"/>
        </w:rPr>
        <w:t>Mark 6:2</w:t>
      </w:r>
      <w:r>
        <w:rPr>
          <w:lang w:val="en_US" w:bidi="en_US"/>
        </w:rPr>
        <w:t>).</w:t>
      </w:r>
    </w:p>
    <w:p>
      <w:pPr/>
      <w:r>
        <w:rPr>
          <w:lang w:val="en_US" w:bidi="en_US"/>
        </w:rPr>
      </w:r>
      <w:r>
        <w:rPr>
          <w:lang w:val="en_US" w:bidi="en_US"/>
        </w:rPr>
        <w:t xml:space="preserve">The apostle John does not use the popular term </w:t>
      </w:r>
      <w:r>
        <w:rPr>
          <w:i/>
          <w:lang w:val="en_US" w:bidi="en_US"/>
        </w:rPr>
        <w:t>dunamis</w:t>
      </w:r>
      <w:r>
        <w:rPr>
          <w:lang w:val="en_US" w:bidi="en_US"/>
        </w:rPr>
        <w:t xml:space="preserve"> for Jesus’ miracles. Instead, he calls each miracle a “sign” (Greek </w:t>
      </w:r>
      <w:r>
        <w:rPr>
          <w:i/>
          <w:lang w:val="en_US" w:bidi="en_US"/>
        </w:rPr>
        <w:t>sēmeion</w:t>
      </w:r>
      <w:r>
        <w:rPr>
          <w:lang w:val="en_US" w:bidi="en_US"/>
        </w:rPr>
        <w:t xml:space="preserve">). This means an event with deeper significance. John also refers to Jesus’ miracles as “works” (Greek </w:t>
      </w:r>
      <w:r>
        <w:rPr>
          <w:i/>
          <w:lang w:val="en_US" w:bidi="en_US"/>
        </w:rPr>
        <w:t>erga</w:t>
      </w:r>
      <w:r>
        <w:rPr>
          <w:lang w:val="en_US" w:bidi="en_US"/>
        </w:rPr>
        <w:t xml:space="preserve">, see </w:t>
      </w:r>
      <w:r>
        <w:rPr>
          <w:lang w:val="en_US" w:bidi="en_US"/>
        </w:rPr>
        <w:t>John 10:38</w:t>
      </w:r>
      <w:r>
        <w:rPr>
          <w:lang w:val="en_US" w:bidi="en_US"/>
        </w:rPr>
        <w:t xml:space="preserve">; </w:t>
      </w:r>
      <w:r>
        <w:rPr>
          <w:lang w:val="en_US" w:bidi="en_US"/>
        </w:rPr>
        <w:t>7:3</w:t>
      </w:r>
      <w:r>
        <w:rPr>
          <w:lang w:val="en_US" w:bidi="en_US"/>
        </w:rPr>
        <w:t xml:space="preserve">; </w:t>
      </w:r>
      <w:r>
        <w:rPr>
          <w:lang w:val="en_US" w:bidi="en_US"/>
        </w:rPr>
        <w:t>9:3</w:t>
      </w:r>
      <w:r>
        <w:rPr>
          <w:lang w:val="en_US" w:bidi="en_US"/>
        </w:rPr>
        <w:t>). Jesus' miracles were part of the work God gave him to do to show the Father to the world (</w:t>
      </w:r>
      <w:r>
        <w:rPr>
          <w:lang w:val="en_US" w:bidi="en_US"/>
        </w:rPr>
        <w:t>17:4</w:t>
      </w:r>
      <w:r>
        <w:rPr>
          <w:lang w:val="en_US" w:bidi="en_US"/>
        </w:rPr>
        <w:t>).</w:t>
      </w:r>
    </w:p>
    <w:p>
      <w:pPr/>
      <w:r>
        <w:rPr>
          <w:lang w:val="en_US" w:bidi="en_US"/>
        </w:rPr>
      </w:r>
      <w:r>
        <w:rPr>
          <w:lang w:val="en_US" w:bidi="en_US"/>
        </w:rPr>
        <w:t xml:space="preserve">John's Gospel records seven miraculous signs during Jesus’ ministry: </w:t>
      </w:r>
    </w:p>
    <w:p>
      <w:pPr>
        <w:pStyle w:val="ListNumber"/>
        <w:numPr>
          <w:ilvl w:val="0"/>
          <w:numId w:val="15"/>
        </w:numPr>
        <w:spacing w:line="240" w:lineRule="auto"/>
        <w:ind w:left="720"/>
      </w:pPr>
      <w:r>
        <w:rPr>
          <w:lang w:val="en_US" w:bidi="en_US"/>
        </w:rPr>
      </w:r>
      <w:r>
        <w:rPr>
          <w:lang w:val="en_US" w:bidi="en_US"/>
        </w:rPr>
        <w:t>Jesus changed water into wine (</w:t>
      </w:r>
      <w:r>
        <w:rPr>
          <w:lang w:val="en_US" w:bidi="en_US"/>
        </w:rPr>
        <w:t>John 2:1–11</w:t>
      </w:r>
      <w:r>
        <w:rPr>
          <w:lang w:val="en_US" w:bidi="en_US"/>
        </w:rPr>
        <w:t>).</w:t>
      </w:r>
    </w:p>
    <w:p>
      <w:pPr>
        <w:pStyle w:val="ListNumber"/>
        <w:spacing w:line="240" w:lineRule="auto"/>
        <w:ind w:left="720"/>
      </w:pPr>
      <w:r>
        <w:rPr>
          <w:lang w:val="en_US" w:bidi="en_US"/>
        </w:rPr>
      </w:r>
      <w:r>
        <w:rPr>
          <w:lang w:val="en_US" w:bidi="en_US"/>
        </w:rPr>
        <w:t>Jesus healed an official’s son (</w:t>
      </w:r>
      <w:r>
        <w:rPr>
          <w:lang w:val="en_US" w:bidi="en_US"/>
        </w:rPr>
        <w:t>4:46–54</w:t>
      </w:r>
      <w:r>
        <w:rPr>
          <w:lang w:val="en_US" w:bidi="en_US"/>
        </w:rPr>
        <w:t xml:space="preserve">). </w:t>
      </w:r>
    </w:p>
    <w:p>
      <w:pPr>
        <w:pStyle w:val="ListNumber"/>
        <w:spacing w:line="240" w:lineRule="auto"/>
        <w:ind w:left="720"/>
      </w:pPr>
      <w:r>
        <w:rPr>
          <w:lang w:val="en_US" w:bidi="en_US"/>
        </w:rPr>
      </w:r>
      <w:r>
        <w:rPr>
          <w:lang w:val="en_US" w:bidi="en_US"/>
        </w:rPr>
        <w:t>Jesus healed a paralyzed man (</w:t>
      </w:r>
      <w:r>
        <w:rPr>
          <w:lang w:val="en_US" w:bidi="en_US"/>
        </w:rPr>
        <w:t>5:1–17</w:t>
      </w:r>
      <w:r>
        <w:rPr>
          <w:lang w:val="en_US" w:bidi="en_US"/>
        </w:rPr>
        <w:t>).</w:t>
      </w:r>
    </w:p>
    <w:p>
      <w:pPr>
        <w:pStyle w:val="ListNumber"/>
        <w:spacing w:line="240" w:lineRule="auto"/>
        <w:ind w:left="720"/>
      </w:pPr>
      <w:r>
        <w:rPr>
          <w:lang w:val="en_US" w:bidi="en_US"/>
        </w:rPr>
      </w:r>
      <w:r>
        <w:rPr>
          <w:lang w:val="en_US" w:bidi="en_US"/>
        </w:rPr>
        <w:t>Jesus fed five thousand people (</w:t>
      </w:r>
      <w:r>
        <w:rPr>
          <w:lang w:val="en_US" w:bidi="en_US"/>
        </w:rPr>
        <w:t>6:1–15</w:t>
      </w:r>
      <w:r>
        <w:rPr>
          <w:lang w:val="en_US" w:bidi="en_US"/>
        </w:rPr>
        <w:t>).</w:t>
      </w:r>
    </w:p>
    <w:p>
      <w:pPr>
        <w:pStyle w:val="ListNumber"/>
        <w:spacing w:line="240" w:lineRule="auto"/>
        <w:ind w:left="720"/>
      </w:pPr>
      <w:r>
        <w:rPr>
          <w:lang w:val="en_US" w:bidi="en_US"/>
        </w:rPr>
      </w:r>
      <w:r>
        <w:rPr>
          <w:lang w:val="en_US" w:bidi="en_US"/>
        </w:rPr>
        <w:t>Jesus walked on water (</w:t>
      </w:r>
      <w:r>
        <w:rPr>
          <w:lang w:val="en_US" w:bidi="en_US"/>
        </w:rPr>
        <w:t>6:16–21</w:t>
      </w:r>
      <w:r>
        <w:rPr>
          <w:lang w:val="en_US" w:bidi="en_US"/>
        </w:rPr>
        <w:t>).</w:t>
      </w:r>
    </w:p>
    <w:p>
      <w:pPr>
        <w:pStyle w:val="ListNumber"/>
        <w:spacing w:line="240" w:lineRule="auto"/>
        <w:ind w:left="720"/>
      </w:pPr>
      <w:r>
        <w:rPr>
          <w:lang w:val="en_US" w:bidi="en_US"/>
        </w:rPr>
      </w:r>
      <w:r>
        <w:rPr>
          <w:lang w:val="en_US" w:bidi="en_US"/>
        </w:rPr>
        <w:t>Jesus healded a blind man (</w:t>
      </w:r>
      <w:r>
        <w:rPr>
          <w:lang w:val="en_US" w:bidi="en_US"/>
        </w:rPr>
        <w:t>9:1–41</w:t>
      </w:r>
      <w:r>
        <w:rPr>
          <w:lang w:val="en_US" w:bidi="en_US"/>
        </w:rPr>
        <w:t>).</w:t>
      </w:r>
    </w:p>
    <w:p>
      <w:pPr>
        <w:pStyle w:val="ListNumber"/>
        <w:spacing w:line="240" w:lineRule="auto"/>
        <w:ind w:left="720"/>
      </w:pPr>
      <w:r>
        <w:rPr>
          <w:lang w:val="en_US" w:bidi="en_US"/>
        </w:rPr>
      </w:r>
      <w:r>
        <w:rPr>
          <w:lang w:val="en_US" w:bidi="en_US"/>
        </w:rPr>
        <w:t>Jesus raised Lazarus from the dead (</w:t>
      </w:r>
      <w:r>
        <w:rPr>
          <w:lang w:val="en_US" w:bidi="en_US"/>
        </w:rPr>
        <w:t>11:1–44</w:t>
      </w:r>
      <w:r>
        <w:rPr>
          <w:lang w:val="en_US" w:bidi="en_US"/>
        </w:rPr>
        <w:t xml:space="preserve">). </w:t>
      </w:r>
    </w:p>
    <w:p>
      <w:pPr/>
      <w:r>
        <w:rPr>
          <w:lang w:val="en_US" w:bidi="en_US"/>
        </w:rPr>
      </w:r>
      <w:r>
        <w:rPr>
          <w:lang w:val="en_US" w:bidi="en_US"/>
        </w:rPr>
        <w:t>John also notes a miraculous catch of fish after Jesus’ resurrection (</w:t>
      </w:r>
      <w:r>
        <w:rPr>
          <w:lang w:val="en_US" w:bidi="en_US"/>
        </w:rPr>
        <w:t>John 21:4–14</w:t>
      </w:r>
      <w:r>
        <w:rPr>
          <w:lang w:val="en_US" w:bidi="en_US"/>
        </w:rPr>
        <w:t>). Most of these signs led people to trust in Christ (</w:t>
      </w:r>
      <w:r>
        <w:rPr>
          <w:lang w:val="en_US" w:bidi="en_US"/>
        </w:rPr>
        <w:t>2:11</w:t>
      </w:r>
      <w:r>
        <w:rPr>
          <w:lang w:val="en_US" w:bidi="en_US"/>
        </w:rPr>
        <w:t xml:space="preserve">; </w:t>
      </w:r>
      <w:r>
        <w:rPr>
          <w:lang w:val="en_US" w:bidi="en_US"/>
        </w:rPr>
        <w:t>4:53</w:t>
      </w:r>
      <w:r>
        <w:rPr>
          <w:lang w:val="en_US" w:bidi="en_US"/>
        </w:rPr>
        <w:t xml:space="preserve">; </w:t>
      </w:r>
      <w:r>
        <w:rPr>
          <w:lang w:val="en_US" w:bidi="en_US"/>
        </w:rPr>
        <w:t>11:45–48</w:t>
      </w:r>
      <w:r>
        <w:rPr>
          <w:lang w:val="en_US" w:bidi="en_US"/>
        </w:rPr>
        <w:t xml:space="preserve">). </w:t>
      </w:r>
    </w:p>
    <w:p>
      <w:pPr/>
      <w:r>
        <w:rPr>
          <w:lang w:val="en_US" w:bidi="en_US"/>
        </w:rPr>
      </w:r>
      <w:r>
        <w:rPr>
          <w:lang w:val="en_US" w:bidi="en_US"/>
        </w:rPr>
        <w:t xml:space="preserve">Yet, Jesus’ goals went beyond the signs. The miraculous signs were like road markers. They pointed to a greater truth. A miraculous sign often comes with a talk from Jesus, explaining the truth it reveals. </w:t>
      </w:r>
    </w:p>
    <w:p>
      <w:pPr/>
      <w:r>
        <w:rPr>
          <w:lang w:val="en_US" w:bidi="en_US"/>
        </w:rPr>
      </w:r>
      <w:r>
        <w:rPr>
          <w:lang w:val="en_US" w:bidi="en_US"/>
        </w:rPr>
        <w:t>For example, Jesus fed the five thousand men, not just to meet their physical needs. But he showed that he is "the bread of life." He would give himself for them when he died on the cross (</w:t>
      </w:r>
      <w:r>
        <w:rPr>
          <w:lang w:val="en_US" w:bidi="en_US"/>
        </w:rPr>
        <w:t>John 6:35</w:t>
      </w:r>
      <w:r>
        <w:rPr>
          <w:lang w:val="en_US" w:bidi="en_US"/>
        </w:rPr>
        <w:t xml:space="preserve">; </w:t>
      </w:r>
      <w:r>
        <w:rPr>
          <w:lang w:val="en_US" w:bidi="en_US"/>
        </w:rPr>
        <w:t>6:51</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Exodus 4:8–31</w:t>
      </w:r>
      <w:r>
        <w:rPr>
          <w:lang w:val="en_US" w:bidi="en_US"/>
        </w:rPr>
        <w:t xml:space="preserve">; </w:t>
      </w:r>
      <w:r>
        <w:rPr>
          <w:lang w:val="en_US" w:bidi="en_US"/>
        </w:rPr>
        <w:t>7:3</w:t>
      </w:r>
      <w:r>
        <w:rPr>
          <w:lang w:val="en_US" w:bidi="en_US"/>
        </w:rPr>
        <w:t xml:space="preserve">; </w:t>
      </w:r>
      <w:r>
        <w:rPr>
          <w:lang w:val="en_US" w:bidi="en_US"/>
        </w:rPr>
        <w:t>Numbers 14:11</w:t>
      </w:r>
      <w:r>
        <w:rPr>
          <w:lang w:val="en_US" w:bidi="en_US"/>
        </w:rPr>
        <w:t xml:space="preserve">, </w:t>
      </w:r>
      <w:r>
        <w:rPr>
          <w:lang w:val="en_US" w:bidi="en_US"/>
        </w:rPr>
        <w:t>22</w:t>
      </w:r>
      <w:r>
        <w:rPr>
          <w:lang w:val="en_US" w:bidi="en_US"/>
        </w:rPr>
        <w:t xml:space="preserve">; </w:t>
      </w:r>
      <w:r>
        <w:rPr>
          <w:lang w:val="en_US" w:bidi="en_US"/>
        </w:rPr>
        <w:t>Deuteronomy 4:34</w:t>
      </w:r>
      <w:r>
        <w:rPr>
          <w:lang w:val="en_US" w:bidi="en_US"/>
        </w:rPr>
        <w:t xml:space="preserve">; </w:t>
      </w:r>
      <w:r>
        <w:rPr>
          <w:lang w:val="en_US" w:bidi="en_US"/>
        </w:rPr>
        <w:t>Psalms 74:9</w:t>
      </w:r>
      <w:r>
        <w:rPr>
          <w:lang w:val="en_US" w:bidi="en_US"/>
        </w:rPr>
        <w:t xml:space="preserve">; </w:t>
      </w:r>
      <w:r>
        <w:rPr>
          <w:lang w:val="en_US" w:bidi="en_US"/>
        </w:rPr>
        <w:t>78:43</w:t>
      </w:r>
      <w:r>
        <w:rPr>
          <w:lang w:val="en_US" w:bidi="en_US"/>
        </w:rPr>
        <w:t xml:space="preserve">; </w:t>
      </w:r>
      <w:r>
        <w:rPr>
          <w:lang w:val="en_US" w:bidi="en_US"/>
        </w:rPr>
        <w:t>Matthew 12:38–39</w:t>
      </w:r>
      <w:r>
        <w:rPr>
          <w:lang w:val="en_US" w:bidi="en_US"/>
        </w:rPr>
        <w:t xml:space="preserve">; </w:t>
      </w:r>
      <w:r>
        <w:rPr>
          <w:lang w:val="en_US" w:bidi="en_US"/>
        </w:rPr>
        <w:t>John 2:1–11</w:t>
      </w:r>
      <w:r>
        <w:rPr>
          <w:lang w:val="en_US" w:bidi="en_US"/>
        </w:rPr>
        <w:t xml:space="preserve">, </w:t>
      </w:r>
      <w:r>
        <w:rPr>
          <w:lang w:val="en_US" w:bidi="en_US"/>
        </w:rPr>
        <w:t>18</w:t>
      </w:r>
      <w:r>
        <w:rPr>
          <w:lang w:val="en_US" w:bidi="en_US"/>
        </w:rPr>
        <w:t xml:space="preserve">, </w:t>
      </w:r>
      <w:r>
        <w:rPr>
          <w:lang w:val="en_US" w:bidi="en_US"/>
        </w:rPr>
        <w:t>23</w:t>
      </w:r>
      <w:r>
        <w:rPr>
          <w:lang w:val="en_US" w:bidi="en_US"/>
        </w:rPr>
        <w:t xml:space="preserve">; </w:t>
      </w:r>
      <w:r>
        <w:rPr>
          <w:lang w:val="en_US" w:bidi="en_US"/>
        </w:rPr>
        <w:t>3:2</w:t>
      </w:r>
      <w:r>
        <w:rPr>
          <w:lang w:val="en_US" w:bidi="en_US"/>
        </w:rPr>
        <w:t xml:space="preserve">; </w:t>
      </w:r>
      <w:r>
        <w:rPr>
          <w:lang w:val="en_US" w:bidi="en_US"/>
        </w:rPr>
        <w:t>4:48</w:t>
      </w:r>
      <w:r>
        <w:rPr>
          <w:lang w:val="en_US" w:bidi="en_US"/>
        </w:rPr>
        <w:t xml:space="preserve">, </w:t>
      </w:r>
      <w:r>
        <w:rPr>
          <w:lang w:val="en_US" w:bidi="en_US"/>
        </w:rPr>
        <w:t>54</w:t>
      </w:r>
      <w:r>
        <w:rPr>
          <w:lang w:val="en_US" w:bidi="en_US"/>
        </w:rPr>
        <w:t xml:space="preserve">; </w:t>
      </w:r>
      <w:r>
        <w:rPr>
          <w:lang w:val="en_US" w:bidi="en_US"/>
        </w:rPr>
        <w:t>6:2</w:t>
      </w:r>
      <w:r>
        <w:rPr>
          <w:lang w:val="en_US" w:bidi="en_US"/>
        </w:rPr>
        <w:t xml:space="preserve">, </w:t>
      </w:r>
      <w:r>
        <w:rPr>
          <w:lang w:val="en_US" w:bidi="en_US"/>
        </w:rPr>
        <w:t>14</w:t>
      </w:r>
      <w:r>
        <w:rPr>
          <w:lang w:val="en_US" w:bidi="en_US"/>
        </w:rPr>
        <w:t xml:space="preserve">, </w:t>
      </w:r>
      <w:r>
        <w:rPr>
          <w:lang w:val="en_US" w:bidi="en_US"/>
        </w:rPr>
        <w:t>26</w:t>
      </w:r>
      <w:r>
        <w:rPr>
          <w:lang w:val="en_US" w:bidi="en_US"/>
        </w:rPr>
        <w:t xml:space="preserve">, </w:t>
      </w:r>
      <w:r>
        <w:rPr>
          <w:lang w:val="en_US" w:bidi="en_US"/>
        </w:rPr>
        <w:t>30</w:t>
      </w:r>
      <w:r>
        <w:rPr>
          <w:lang w:val="en_US" w:bidi="en_US"/>
        </w:rPr>
        <w:t xml:space="preserve">; </w:t>
      </w:r>
      <w:r>
        <w:rPr>
          <w:lang w:val="en_US" w:bidi="en_US"/>
        </w:rPr>
        <w:t>7:31</w:t>
      </w:r>
      <w:r>
        <w:rPr>
          <w:lang w:val="en_US" w:bidi="en_US"/>
        </w:rPr>
        <w:t xml:space="preserve">; </w:t>
      </w:r>
      <w:r>
        <w:rPr>
          <w:lang w:val="en_US" w:bidi="en_US"/>
        </w:rPr>
        <w:t>9:16</w:t>
      </w:r>
      <w:r>
        <w:rPr>
          <w:lang w:val="en_US" w:bidi="en_US"/>
        </w:rPr>
        <w:t xml:space="preserve">; </w:t>
      </w:r>
      <w:r>
        <w:rPr>
          <w:lang w:val="en_US" w:bidi="en_US"/>
        </w:rPr>
        <w:t>10:41</w:t>
      </w:r>
      <w:r>
        <w:rPr>
          <w:lang w:val="en_US" w:bidi="en_US"/>
        </w:rPr>
        <w:t xml:space="preserve">; </w:t>
      </w:r>
      <w:r>
        <w:rPr>
          <w:lang w:val="en_US" w:bidi="en_US"/>
        </w:rPr>
        <w:t>11:47</w:t>
      </w:r>
      <w:r>
        <w:rPr>
          <w:lang w:val="en_US" w:bidi="en_US"/>
        </w:rPr>
        <w:t xml:space="preserve">; </w:t>
      </w:r>
      <w:r>
        <w:rPr>
          <w:lang w:val="en_US" w:bidi="en_US"/>
        </w:rPr>
        <w:t>12:18</w:t>
      </w:r>
      <w:r>
        <w:rPr>
          <w:lang w:val="en_US" w:bidi="en_US"/>
        </w:rPr>
        <w:t xml:space="preserve">, </w:t>
      </w:r>
      <w:r>
        <w:rPr>
          <w:lang w:val="en_US" w:bidi="en_US"/>
        </w:rPr>
        <w:t>37</w:t>
      </w:r>
      <w:r>
        <w:rPr>
          <w:lang w:val="en_US" w:bidi="en_US"/>
        </w:rPr>
        <w:t xml:space="preserve">; </w:t>
      </w:r>
      <w:r>
        <w:rPr>
          <w:lang w:val="en_US" w:bidi="en_US"/>
        </w:rPr>
        <w:t>15:24</w:t>
      </w:r>
      <w:r>
        <w:rPr>
          <w:lang w:val="en_US" w:bidi="en_US"/>
        </w:rPr>
        <w:t xml:space="preserve">; </w:t>
      </w:r>
      <w:r>
        <w:rPr>
          <w:lang w:val="en_US" w:bidi="en_US"/>
        </w:rPr>
        <w:t>20:30</w:t>
      </w:r>
      <w:r>
        <w:rPr>
          <w:lang w:val="en_US" w:bidi="en_US"/>
        </w:rPr>
        <w:t xml:space="preserve">; </w:t>
      </w:r>
      <w:r>
        <w:rPr>
          <w:lang w:val="en_US" w:bidi="en_US"/>
        </w:rPr>
        <w:t>Acts 2:43</w:t>
      </w:r>
      <w:r>
        <w:rPr>
          <w:lang w:val="en_US" w:bidi="en_US"/>
        </w:rPr>
        <w:t xml:space="preserve">; </w:t>
      </w:r>
      <w:r>
        <w:rPr>
          <w:lang w:val="en_US" w:bidi="en_US"/>
        </w:rPr>
        <w:t>4:16</w:t>
      </w:r>
      <w:r>
        <w:rPr>
          <w:lang w:val="en_US" w:bidi="en_US"/>
        </w:rPr>
        <w:t xml:space="preserve">, </w:t>
      </w:r>
      <w:r>
        <w:rPr>
          <w:lang w:val="en_US" w:bidi="en_US"/>
        </w:rPr>
        <w:t>22</w:t>
      </w:r>
      <w:r>
        <w:rPr>
          <w:lang w:val="en_US" w:bidi="en_US"/>
        </w:rPr>
        <w:t xml:space="preserve">, </w:t>
      </w:r>
      <w:r>
        <w:rPr>
          <w:lang w:val="en_US" w:bidi="en_US"/>
        </w:rPr>
        <w:t>30</w:t>
      </w:r>
      <w:r>
        <w:rPr>
          <w:lang w:val="en_US" w:bidi="en_US"/>
        </w:rPr>
        <w:t xml:space="preserve">; </w:t>
      </w:r>
      <w:r>
        <w:rPr>
          <w:lang w:val="en_US" w:bidi="en_US"/>
        </w:rPr>
        <w:t>5:12</w:t>
      </w:r>
      <w:r>
        <w:rPr>
          <w:lang w:val="en_US" w:bidi="en_US"/>
        </w:rPr>
        <w:t xml:space="preserve">; </w:t>
      </w:r>
      <w:r>
        <w:rPr>
          <w:lang w:val="en_US" w:bidi="en_US"/>
        </w:rPr>
        <w:t>8:6</w:t>
      </w:r>
      <w:r>
        <w:rPr>
          <w:lang w:val="en_US" w:bidi="en_US"/>
        </w:rPr>
        <w:t xml:space="preserve">; </w:t>
      </w:r>
      <w:r>
        <w:rPr>
          <w:lang w:val="en_US" w:bidi="en_US"/>
        </w:rPr>
        <w:t>14:3</w:t>
      </w:r>
      <w:r>
        <w:rPr>
          <w:lang w:val="en_US" w:bidi="en_US"/>
        </w:rPr>
        <w:t xml:space="preserve">; </w:t>
      </w:r>
      <w:r>
        <w:rPr>
          <w:lang w:val="en_US" w:bidi="en_US"/>
        </w:rPr>
        <w:t>15:12</w:t>
      </w:r>
      <w:r>
        <w:rPr>
          <w:lang w:val="en_US" w:bidi="en_US"/>
        </w:rPr>
        <w:t xml:space="preserve">; </w:t>
      </w:r>
      <w:r>
        <w:rPr>
          <w:lang w:val="en_US" w:bidi="en_US"/>
        </w:rPr>
        <w:t>Romans 15:19</w:t>
      </w:r>
      <w:r>
        <w:rPr>
          <w:lang w:val="en_US" w:bidi="en_US"/>
        </w:rPr>
      </w:r>
      <w:r>
        <w:rPr>
          <w:lang w:val="en_US" w:bidi="en_US"/>
        </w:rPr>
      </w:r>
    </w:p>
    <w:p>
      <w:pPr/>
      <w:r>
        <w:rPr>
          <w:lang w:val="en_US" w:bidi="en_US"/>
        </w:rPr>
      </w:r>
    </w:p>
    <w:p>
      <w:pPr>
        <w:pStyle w:val="Heading2"/>
      </w:pPr>
      <w:r>
        <w:rPr>
          <w:lang w:val="en_US" w:bidi="en_US"/>
        </w:rPr>
        <w:t>Misunderstanding in the Gospel of John</w:t>
      </w:r>
      <w:r>
        <w:rPr>
          <w:lang w:val="en_US" w:bidi="en_US"/>
        </w:rPr>
      </w:r>
    </w:p>
    <w:p>
      <w:pPr/>
      <w:r>
        <w:rPr>
          <w:lang w:val="en_US" w:bidi="en_US"/>
        </w:rPr>
      </w:r>
      <w:r>
        <w:rPr>
          <w:lang w:val="en_US" w:bidi="en_US"/>
        </w:rPr>
        <w:t xml:space="preserve">In John's Gospel, people often misunderstood Jesus (see </w:t>
      </w:r>
      <w:r>
        <w:rPr>
          <w:lang w:val="en_US" w:bidi="en_US"/>
        </w:rPr>
        <w:t>John 3:4</w:t>
      </w:r>
      <w:r>
        <w:rPr>
          <w:lang w:val="en_US" w:bidi="en_US"/>
        </w:rPr>
        <w:t xml:space="preserve">; </w:t>
      </w:r>
      <w:r>
        <w:rPr>
          <w:lang w:val="en_US" w:bidi="en_US"/>
        </w:rPr>
        <w:t>4:11</w:t>
      </w:r>
      <w:r>
        <w:rPr>
          <w:lang w:val="en_US" w:bidi="en_US"/>
        </w:rPr>
        <w:t xml:space="preserve">, </w:t>
      </w:r>
      <w:r>
        <w:rPr>
          <w:lang w:val="en_US" w:bidi="en_US"/>
        </w:rPr>
        <w:t>33</w:t>
      </w:r>
      <w:r>
        <w:rPr>
          <w:lang w:val="en_US" w:bidi="en_US"/>
        </w:rPr>
        <w:t xml:space="preserve">; </w:t>
      </w:r>
      <w:r>
        <w:rPr>
          <w:lang w:val="en_US" w:bidi="en_US"/>
        </w:rPr>
        <w:t>7:35</w:t>
      </w:r>
      <w:r>
        <w:rPr>
          <w:lang w:val="en_US" w:bidi="en_US"/>
        </w:rPr>
        <w:t xml:space="preserve">; </w:t>
      </w:r>
      <w:r>
        <w:rPr>
          <w:lang w:val="en_US" w:bidi="en_US"/>
        </w:rPr>
        <w:t>11:12–13</w:t>
      </w:r>
      <w:r>
        <w:rPr>
          <w:lang w:val="en_US" w:bidi="en_US"/>
        </w:rPr>
        <w:t>). They disagreed about who Jesus was. When they realized what he truly meant, some wanted to arrest him, while others wanted to follow him (</w:t>
      </w:r>
      <w:r>
        <w:rPr>
          <w:lang w:val="en_US" w:bidi="en_US"/>
        </w:rPr>
        <w:t>7:40–44</w:t>
      </w:r>
      <w:r>
        <w:rPr>
          <w:lang w:val="en_US" w:bidi="en_US"/>
        </w:rPr>
        <w:t xml:space="preserve">). Only later, after the disciples received the Holy Spirit, did they fully understand his importance (see </w:t>
      </w:r>
      <w:r>
        <w:rPr>
          <w:lang w:val="en_US" w:bidi="en_US"/>
        </w:rPr>
        <w:t>16:12–13</w:t>
      </w:r>
      <w:r>
        <w:rPr>
          <w:lang w:val="en_US" w:bidi="en_US"/>
        </w:rPr>
        <w:t>).</w:t>
      </w:r>
    </w:p>
    <w:p>
      <w:pPr/>
      <w:r>
        <w:rPr>
          <w:lang w:val="en_US" w:bidi="en_US"/>
        </w:rPr>
      </w:r>
      <w:r>
        <w:rPr>
          <w:lang w:val="en_US" w:bidi="en_US"/>
        </w:rPr>
        <w:t>The world remains in spiritual darkness and struggles to understand life or God (</w:t>
      </w:r>
      <w:r>
        <w:rPr>
          <w:lang w:val="en_US" w:bidi="en_US"/>
        </w:rPr>
        <w:t>John 1:5</w:t>
      </w:r>
      <w:r>
        <w:rPr>
          <w:lang w:val="en_US" w:bidi="en_US"/>
        </w:rPr>
        <w:t xml:space="preserve">, </w:t>
      </w:r>
      <w:r>
        <w:rPr>
          <w:lang w:val="en_US" w:bidi="en_US"/>
        </w:rPr>
        <w:t>10</w:t>
      </w:r>
      <w:r>
        <w:rPr>
          <w:lang w:val="en_US" w:bidi="en_US"/>
        </w:rPr>
        <w:t>). People cannot understand God's messages on their own unless God helps them understand. God's spiritual light enters the darkness, revealing the world's flaws. Many people retreat further into spiritual darkness because they prefer it over the light (</w:t>
      </w:r>
      <w:r>
        <w:rPr>
          <w:lang w:val="en_US" w:bidi="en_US"/>
        </w:rPr>
        <w:t>3:19–20</w:t>
      </w:r>
      <w:r>
        <w:rPr>
          <w:lang w:val="en_US" w:bidi="en_US"/>
        </w:rPr>
        <w:t>). Only God's Spirit can transform and help people see plainly as God's children do (</w:t>
      </w:r>
      <w:r>
        <w:rPr>
          <w:lang w:val="en_US" w:bidi="en_US"/>
        </w:rPr>
        <w:t>3:21</w:t>
      </w:r>
      <w:r>
        <w:rPr>
          <w:lang w:val="en_US" w:bidi="en_US"/>
        </w:rPr>
        <w:t xml:space="preserve">; </w:t>
      </w:r>
      <w:r>
        <w:rPr>
          <w:lang w:val="en_US" w:bidi="en_US"/>
        </w:rPr>
        <w:t>8:12</w:t>
      </w:r>
      <w:r>
        <w:rPr>
          <w:lang w:val="en_US" w:bidi="en_US"/>
        </w:rPr>
        <w:t xml:space="preserve">; </w:t>
      </w:r>
      <w:r>
        <w:rPr>
          <w:lang w:val="en_US" w:bidi="en_US"/>
        </w:rPr>
        <w:t>12:35–36</w:t>
      </w:r>
      <w:r>
        <w:rPr>
          <w:lang w:val="en_US" w:bidi="en_US"/>
        </w:rPr>
        <w:t xml:space="preserve">, </w:t>
      </w:r>
      <w:r>
        <w:rPr>
          <w:lang w:val="en_US" w:bidi="en_US"/>
        </w:rPr>
        <w:t>46</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Isaiah 6:8–13</w:t>
      </w:r>
      <w:r>
        <w:rPr>
          <w:lang w:val="en_US" w:bidi="en_US"/>
        </w:rPr>
        <w:t xml:space="preserve">; </w:t>
      </w:r>
      <w:r>
        <w:rPr>
          <w:lang w:val="en_US" w:bidi="en_US"/>
        </w:rPr>
        <w:t>56:10–11</w:t>
      </w:r>
      <w:r>
        <w:rPr>
          <w:lang w:val="en_US" w:bidi="en_US"/>
        </w:rPr>
        <w:t xml:space="preserve">; </w:t>
      </w:r>
      <w:r>
        <w:rPr>
          <w:lang w:val="en_US" w:bidi="en_US"/>
        </w:rPr>
        <w:t>Matthew 13:11–17</w:t>
      </w:r>
      <w:r>
        <w:rPr>
          <w:lang w:val="en_US" w:bidi="en_US"/>
        </w:rPr>
        <w:t xml:space="preserve">; </w:t>
      </w:r>
      <w:r>
        <w:rPr>
          <w:lang w:val="en_US" w:bidi="en_US"/>
        </w:rPr>
        <w:t>John 1:10–11</w:t>
      </w:r>
      <w:r>
        <w:rPr>
          <w:lang w:val="en_US" w:bidi="en_US"/>
        </w:rPr>
        <w:t xml:space="preserve">; </w:t>
      </w:r>
      <w:r>
        <w:rPr>
          <w:lang w:val="en_US" w:bidi="en_US"/>
        </w:rPr>
        <w:t>3:19–20</w:t>
      </w:r>
      <w:r>
        <w:rPr>
          <w:lang w:val="en_US" w:bidi="en_US"/>
        </w:rPr>
        <w:t xml:space="preserve">; </w:t>
      </w:r>
      <w:r>
        <w:rPr>
          <w:lang w:val="en_US" w:bidi="en_US"/>
        </w:rPr>
        <w:t>John 7:32–36</w:t>
      </w:r>
      <w:r>
        <w:rPr>
          <w:lang w:val="en_US" w:bidi="en_US"/>
        </w:rPr>
        <w:t xml:space="preserve">; </w:t>
      </w:r>
      <w:r>
        <w:rPr>
          <w:lang w:val="en_US" w:bidi="en_US"/>
        </w:rPr>
        <w:t>9:40–41</w:t>
      </w:r>
      <w:r>
        <w:rPr>
          <w:lang w:val="en_US" w:bidi="en_US"/>
        </w:rPr>
        <w:t xml:space="preserve">; </w:t>
      </w:r>
      <w:r>
        <w:rPr>
          <w:lang w:val="en_US" w:bidi="en_US"/>
        </w:rPr>
        <w:t>12:40</w:t>
      </w:r>
      <w:r>
        <w:rPr>
          <w:lang w:val="en_US" w:bidi="en_US"/>
        </w:rPr>
        <w:t xml:space="preserve">; </w:t>
      </w:r>
      <w:r>
        <w:rPr>
          <w:lang w:val="en_US" w:bidi="en_US"/>
        </w:rPr>
        <w:t>Romans 1:21</w:t>
      </w:r>
      <w:r>
        <w:rPr>
          <w:lang w:val="en_US" w:bidi="en_US"/>
        </w:rPr>
        <w:t xml:space="preserve">; </w:t>
      </w:r>
      <w:r>
        <w:rPr>
          <w:lang w:val="en_US" w:bidi="en_US"/>
        </w:rPr>
        <w:t>2 Corinthians 3:13–18</w:t>
      </w:r>
      <w:r>
        <w:rPr>
          <w:lang w:val="en_US" w:bidi="en_US"/>
        </w:rPr>
        <w:t xml:space="preserve">; </w:t>
      </w:r>
      <w:r>
        <w:rPr>
          <w:lang w:val="en_US" w:bidi="en_US"/>
        </w:rPr>
        <w:t>4:3–4</w:t>
      </w:r>
      <w:r>
        <w:rPr>
          <w:lang w:val="en_US" w:bidi="en_US"/>
        </w:rPr>
        <w:t xml:space="preserve">; </w:t>
      </w:r>
      <w:r>
        <w:rPr>
          <w:lang w:val="en_US" w:bidi="en_US"/>
        </w:rPr>
        <w:t>1 John 2:9–11</w:t>
      </w:r>
      <w:r>
        <w:rPr>
          <w:lang w:val="en_US" w:bidi="en_US"/>
        </w:rPr>
        <w:t xml:space="preserve">; </w:t>
      </w:r>
      <w:r>
        <w:rPr>
          <w:lang w:val="en_US" w:bidi="en_US"/>
        </w:rPr>
        <w:t>Revelation 3:17</w:t>
      </w:r>
      <w:r>
        <w:rPr>
          <w:lang w:val="en_US" w:bidi="en_US"/>
        </w:rPr>
      </w:r>
      <w:r>
        <w:rPr>
          <w:lang w:val="en_US" w:bidi="en_US"/>
        </w:rPr>
      </w:r>
    </w:p>
    <w:p>
      <w:pPr/>
      <w:r>
        <w:rPr>
          <w:lang w:val="en_US" w:bidi="en_US"/>
        </w:rPr>
      </w:r>
    </w:p>
    <w:p>
      <w:pPr>
        <w:pStyle w:val="Heading2"/>
      </w:pPr>
      <w:r>
        <w:rPr>
          <w:lang w:val="en_US" w:bidi="en_US"/>
        </w:rPr>
        <w:t>Music in Ancient Israel</w:t>
      </w:r>
      <w:r>
        <w:rPr>
          <w:lang w:val="en_US" w:bidi="en_US"/>
        </w:rPr>
      </w:r>
    </w:p>
    <w:p>
      <w:pPr/>
      <w:r>
        <w:rPr>
          <w:lang w:val="en_US" w:bidi="en_US"/>
        </w:rPr>
      </w:r>
      <w:r>
        <w:rPr>
          <w:lang w:val="en_US" w:bidi="en_US"/>
        </w:rPr>
        <w:t>The earliest people who moved from place to place (called nomads) made music. The first musician mentioned in the Bible is "Jubal," who played the harp and flute (</w:t>
      </w:r>
      <w:r>
        <w:rPr>
          <w:lang w:val="en_US" w:bidi="en_US"/>
        </w:rPr>
        <w:t>Genesis 4:21</w:t>
      </w:r>
      <w:r>
        <w:rPr>
          <w:lang w:val="en_US" w:bidi="en_US"/>
        </w:rPr>
        <w:t xml:space="preserve">). </w:t>
      </w:r>
    </w:p>
    <w:p>
      <w:pPr/>
      <w:r>
        <w:rPr>
          <w:lang w:val="en_US" w:bidi="en_US"/>
        </w:rPr>
      </w:r>
      <w:r>
        <w:rPr>
          <w:lang w:val="en_US" w:bidi="en_US"/>
        </w:rPr>
        <w:t xml:space="preserve">Music was important from the beginning of Israel's worship in the tabernacle. In </w:t>
      </w:r>
      <w:r>
        <w:rPr>
          <w:lang w:val="en_US" w:bidi="en_US"/>
        </w:rPr>
        <w:t>Exodus 28:34–35</w:t>
      </w:r>
      <w:r>
        <w:rPr>
          <w:lang w:val="en_US" w:bidi="en_US"/>
        </w:rPr>
        <w:t xml:space="preserve">, Aaron's robe had bells on the lower hem that sounded as he entered the holy place. Scripture records several songs created by God's people (for example, </w:t>
      </w:r>
      <w:r>
        <w:rPr>
          <w:lang w:val="en_US" w:bidi="en_US"/>
        </w:rPr>
        <w:t>Exodus 15:1–21</w:t>
      </w:r>
      <w:r>
        <w:rPr>
          <w:lang w:val="en_US" w:bidi="en_US"/>
        </w:rPr>
        <w:t xml:space="preserve">; </w:t>
      </w:r>
      <w:r>
        <w:rPr>
          <w:lang w:val="en_US" w:bidi="en_US"/>
        </w:rPr>
        <w:t>Deuteronomy 31:30–32:44</w:t>
      </w:r>
      <w:r>
        <w:rPr>
          <w:lang w:val="en_US" w:bidi="en_US"/>
        </w:rPr>
        <w:t xml:space="preserve">; </w:t>
      </w:r>
      <w:r>
        <w:rPr>
          <w:lang w:val="en_US" w:bidi="en_US"/>
        </w:rPr>
        <w:t>Judges 5:1–31</w:t>
      </w:r>
      <w:r>
        <w:rPr>
          <w:lang w:val="en_US" w:bidi="en_US"/>
        </w:rPr>
        <w:t>).</w:t>
      </w:r>
    </w:p>
    <w:p>
      <w:pPr/>
      <w:r>
        <w:rPr>
          <w:lang w:val="en_US" w:bidi="en_US"/>
        </w:rPr>
      </w:r>
      <w:r>
        <w:rPr>
          <w:lang w:val="en_US" w:bidi="en_US"/>
        </w:rPr>
        <w:t>The first liturgical music in the Old Testament appears during the transfer of the ark of the covenant. King David and the Israelites sang, played instruments, and danced to honor the Lord (</w:t>
      </w:r>
      <w:r>
        <w:rPr>
          <w:lang w:val="en_US" w:bidi="en_US"/>
        </w:rPr>
        <w:t>2 Samuel 6:5</w:t>
      </w:r>
      <w:r>
        <w:rPr>
          <w:lang w:val="en_US" w:bidi="en_US"/>
        </w:rPr>
        <w:t>). David is famous for creating the musical instruments used in the temple (</w:t>
      </w:r>
      <w:r>
        <w:rPr>
          <w:lang w:val="en_US" w:bidi="en_US"/>
        </w:rPr>
        <w:t>2 Chronicles 7:6</w:t>
      </w:r>
      <w:r>
        <w:rPr>
          <w:lang w:val="en_US" w:bidi="en_US"/>
        </w:rPr>
        <w:t>). In the time after the exile (when the people of Israel returned from being captives in Babylon), the singers from the tribe of Levi were descendants of Asaph. Asaph was the chief musician appointed by David (</w:t>
      </w:r>
      <w:r>
        <w:rPr>
          <w:lang w:val="en_US" w:bidi="en_US"/>
        </w:rPr>
        <w:t>Ezra 2:41</w:t>
      </w:r>
      <w:r>
        <w:rPr>
          <w:lang w:val="en_US" w:bidi="en_US"/>
        </w:rPr>
        <w:t xml:space="preserve">; </w:t>
      </w:r>
      <w:r>
        <w:rPr>
          <w:lang w:val="en_US" w:bidi="en_US"/>
        </w:rPr>
        <w:t>Nehemiah 7:44</w:t>
      </w:r>
      <w:r>
        <w:rPr>
          <w:lang w:val="en_US" w:bidi="en_US"/>
        </w:rPr>
        <w:t xml:space="preserve">; </w:t>
      </w:r>
      <w:r>
        <w:rPr>
          <w:lang w:val="en_US" w:bidi="en_US"/>
        </w:rPr>
        <w:t>11:22–23</w:t>
      </w:r>
      <w:r>
        <w:rPr>
          <w:lang w:val="en_US" w:bidi="en_US"/>
        </w:rPr>
        <w:t>). In simple terms, Israel's worship music and how it was organized began during the time of David.</w:t>
      </w:r>
    </w:p>
    <w:p>
      <w:pPr/>
      <w:r>
        <w:rPr>
          <w:lang w:val="en_US" w:bidi="en_US"/>
        </w:rPr>
      </w:r>
      <w:r>
        <w:rPr>
          <w:lang w:val="en_US" w:bidi="en_US"/>
        </w:rPr>
        <w:t>The formal ceremonies in Solomon's Temple were different from the excited and spontaneous worship of David's time (</w:t>
      </w:r>
      <w:r>
        <w:rPr>
          <w:lang w:val="en_US" w:bidi="en_US"/>
        </w:rPr>
        <w:t>2 Chronicles 7:1–6</w:t>
      </w:r>
      <w:r>
        <w:rPr>
          <w:lang w:val="en_US" w:bidi="en_US"/>
        </w:rPr>
        <w:t>). Singers and musicians for temple worship were chosen from the tribe of Levi (</w:t>
      </w:r>
      <w:r>
        <w:rPr>
          <w:lang w:val="en_US" w:bidi="en_US"/>
        </w:rPr>
        <w:t>1 Chronicles 25:1</w:t>
      </w:r>
      <w:r>
        <w:rPr>
          <w:lang w:val="en_US" w:bidi="en_US"/>
        </w:rPr>
        <w:t xml:space="preserve">, </w:t>
      </w:r>
      <w:r>
        <w:rPr>
          <w:lang w:val="en_US" w:bidi="en_US"/>
        </w:rPr>
        <w:t>7</w:t>
      </w:r>
      <w:r>
        <w:rPr>
          <w:lang w:val="en_US" w:bidi="en_US"/>
        </w:rPr>
        <w:t>). These musicians took turns participating in services held on weekdays, Sabbaths, and special holy days.</w:t>
      </w:r>
    </w:p>
    <w:p>
      <w:pPr/>
      <w:r>
        <w:rPr>
          <w:lang w:val="en_US" w:bidi="en_US"/>
        </w:rPr>
      </w:r>
      <w:r>
        <w:rPr>
          <w:u w:val="single"/>
          <w:lang w:val="en_US" w:bidi="en_US"/>
        </w:rPr>
        <w:t>Passages for Further Study</w:t>
      </w:r>
    </w:p>
    <w:p>
      <w:pPr/>
      <w:r>
        <w:rPr>
          <w:lang w:val="en_US" w:bidi="en_US"/>
        </w:rPr>
      </w:r>
      <w:r>
        <w:rPr>
          <w:lang w:val="en_US" w:bidi="en_US"/>
        </w:rPr>
        <w:t>Genesis 4:21</w:t>
      </w:r>
      <w:r>
        <w:rPr>
          <w:lang w:val="en_US" w:bidi="en_US"/>
        </w:rPr>
        <w:t xml:space="preserve">; </w:t>
      </w:r>
      <w:r>
        <w:rPr>
          <w:lang w:val="en_US" w:bidi="en_US"/>
        </w:rPr>
        <w:t>Exodus 28:34–35</w:t>
      </w:r>
      <w:r>
        <w:rPr>
          <w:lang w:val="en_US" w:bidi="en_US"/>
        </w:rPr>
        <w:t xml:space="preserve">; </w:t>
      </w:r>
      <w:r>
        <w:rPr>
          <w:lang w:val="en_US" w:bidi="en_US"/>
        </w:rPr>
        <w:t>2 Samuel 6:5</w:t>
      </w:r>
      <w:r>
        <w:rPr>
          <w:lang w:val="en_US" w:bidi="en_US"/>
        </w:rPr>
        <w:t xml:space="preserve">; </w:t>
      </w:r>
      <w:r>
        <w:rPr>
          <w:lang w:val="en_US" w:bidi="en_US"/>
        </w:rPr>
        <w:t>2 Chronicles 7:6</w:t>
      </w:r>
      <w:r>
        <w:rPr>
          <w:lang w:val="en_US" w:bidi="en_US"/>
        </w:rPr>
        <w:t xml:space="preserve">; </w:t>
      </w:r>
      <w:r>
        <w:rPr>
          <w:lang w:val="en_US" w:bidi="en_US"/>
        </w:rPr>
        <w:t>Psalm 71:22–23</w:t>
      </w:r>
      <w:r>
        <w:rPr>
          <w:lang w:val="en_US" w:bidi="en_US"/>
        </w:rPr>
      </w:r>
      <w:r>
        <w:rPr>
          <w:lang w:val="en_US" w:bidi="en_US"/>
        </w:rPr>
      </w:r>
    </w:p>
    <w:p>
      <w:pPr/>
      <w:r>
        <w:rPr>
          <w:lang w:val="en_US" w:bidi="en_US"/>
        </w:rPr>
      </w:r>
    </w:p>
    <w:p>
      <w:pPr>
        <w:pStyle w:val="Heading2"/>
      </w:pPr>
      <w:r>
        <w:rPr>
          <w:lang w:val="en_US" w:bidi="en_US"/>
        </w:rPr>
        <w:t>The Mystery of the Good News</w:t>
      </w:r>
      <w:r>
        <w:rPr>
          <w:lang w:val="en_US" w:bidi="en_US"/>
        </w:rPr>
      </w:r>
    </w:p>
    <w:p>
      <w:pPr/>
      <w:r>
        <w:rPr>
          <w:lang w:val="en_US" w:bidi="en_US"/>
        </w:rPr>
      </w:r>
      <w:r>
        <w:rPr>
          <w:lang w:val="en_US" w:bidi="en_US"/>
        </w:rPr>
        <w:t xml:space="preserve">In his letters, the apostle Paul often uses the word </w:t>
      </w:r>
      <w:r>
        <w:rPr>
          <w:i/>
          <w:lang w:val="en_US" w:bidi="en_US"/>
        </w:rPr>
        <w:t>mystery</w:t>
      </w:r>
      <w:r>
        <w:rPr>
          <w:lang w:val="en_US" w:bidi="en_US"/>
        </w:rPr>
        <w:t xml:space="preserve"> to describe the good news about Jesus (some translations use the word </w:t>
      </w:r>
      <w:r>
        <w:rPr>
          <w:i/>
          <w:lang w:val="en_US" w:bidi="en_US"/>
        </w:rPr>
        <w:t>secret</w:t>
      </w:r>
      <w:r>
        <w:rPr>
          <w:lang w:val="en_US" w:bidi="en_US"/>
        </w:rPr>
        <w:t xml:space="preserve">). Sometimes, Paul uses </w:t>
      </w:r>
      <w:r>
        <w:rPr>
          <w:i/>
          <w:lang w:val="en_US" w:bidi="en_US"/>
        </w:rPr>
        <w:t>mystery</w:t>
      </w:r>
      <w:r>
        <w:rPr>
          <w:lang w:val="en_US" w:bidi="en_US"/>
        </w:rPr>
        <w:t xml:space="preserve"> as a way of referring to the good news itself (</w:t>
      </w:r>
      <w:r>
        <w:rPr>
          <w:lang w:val="en_US" w:bidi="en_US"/>
        </w:rPr>
        <w:t>Colossians 2:2</w:t>
      </w:r>
      <w:r>
        <w:rPr>
          <w:lang w:val="en_US" w:bidi="en_US"/>
        </w:rPr>
        <w:t xml:space="preserve">; </w:t>
      </w:r>
      <w:r>
        <w:rPr>
          <w:lang w:val="en_US" w:bidi="en_US"/>
        </w:rPr>
        <w:t>4:3</w:t>
      </w:r>
      <w:r>
        <w:rPr>
          <w:lang w:val="en_US" w:bidi="en_US"/>
        </w:rPr>
        <w:t xml:space="preserve">; </w:t>
      </w:r>
      <w:r>
        <w:rPr>
          <w:lang w:val="en_US" w:bidi="en_US"/>
        </w:rPr>
        <w:t>1 Corinthians 2:1</w:t>
      </w:r>
      <w:r>
        <w:rPr>
          <w:lang w:val="en_US" w:bidi="en_US"/>
        </w:rPr>
        <w:t xml:space="preserve">; </w:t>
      </w:r>
      <w:r>
        <w:rPr>
          <w:lang w:val="en_US" w:bidi="en_US"/>
        </w:rPr>
        <w:t>Ephesians 1:9</w:t>
      </w:r>
      <w:r>
        <w:rPr>
          <w:lang w:val="en_US" w:bidi="en_US"/>
        </w:rPr>
        <w:t xml:space="preserve">; </w:t>
      </w:r>
      <w:r>
        <w:rPr>
          <w:lang w:val="en_US" w:bidi="en_US"/>
        </w:rPr>
        <w:t>6:19</w:t>
      </w:r>
      <w:r>
        <w:rPr>
          <w:lang w:val="en_US" w:bidi="en_US"/>
        </w:rPr>
        <w:t xml:space="preserve">). Often, as in </w:t>
      </w:r>
      <w:r>
        <w:rPr>
          <w:lang w:val="en_US" w:bidi="en_US"/>
        </w:rPr>
        <w:t>Colossians 1:26</w:t>
      </w:r>
      <w:r>
        <w:rPr>
          <w:lang w:val="en_US" w:bidi="en_US"/>
        </w:rPr>
        <w:t>, Paul says, it is "</w:t>
      </w:r>
      <w:r>
        <w:rPr>
          <w:lang w:val="en_US" w:bidi="en_US"/>
        </w:rPr>
        <w:t>the mystery that was hidden for ages and generations but is now revealed"</w:t>
      </w:r>
      <w:r>
        <w:rPr>
          <w:lang w:val="en_US" w:bidi="en_US"/>
        </w:rPr>
        <w:t xml:space="preserve"> (see also </w:t>
      </w:r>
      <w:r>
        <w:rPr>
          <w:lang w:val="en_US" w:bidi="en_US"/>
        </w:rPr>
        <w:t>Romans 16:25</w:t>
      </w:r>
      <w:r>
        <w:rPr>
          <w:lang w:val="en_US" w:bidi="en_US"/>
        </w:rPr>
        <w:t xml:space="preserve">; </w:t>
      </w:r>
      <w:r>
        <w:rPr>
          <w:lang w:val="en_US" w:bidi="en_US"/>
        </w:rPr>
        <w:t>1 Corinthians 2:7</w:t>
      </w:r>
      <w:r>
        <w:rPr>
          <w:lang w:val="en_US" w:bidi="en_US"/>
        </w:rPr>
        <w:t xml:space="preserve">; </w:t>
      </w:r>
      <w:r>
        <w:rPr>
          <w:lang w:val="en_US" w:bidi="en_US"/>
        </w:rPr>
        <w:t>Ephesians 3:9</w:t>
      </w:r>
      <w:r>
        <w:rPr>
          <w:lang w:val="en_US" w:bidi="en_US"/>
        </w:rPr>
        <w:t>). Paul does not mean the good news is a mystery that has to be investigated. He also does not mean the good news is a Gnostic idea that only a few people can understand. (Gnostics emphasized special secret knowledge as the key to salvation.)</w:t>
      </w:r>
    </w:p>
    <w:p>
      <w:pPr/>
      <w:r>
        <w:rPr>
          <w:lang w:val="en_US" w:bidi="en_US"/>
        </w:rPr>
      </w:r>
      <w:r>
        <w:rPr>
          <w:lang w:val="en_US" w:bidi="en_US"/>
        </w:rPr>
        <w:t xml:space="preserve">Instead, Paul adapts the term from Jewish apocalyptic teaching. The term </w:t>
      </w:r>
      <w:r>
        <w:rPr>
          <w:i/>
          <w:lang w:val="en_US" w:bidi="en_US"/>
        </w:rPr>
        <w:t>apocalyptic</w:t>
      </w:r>
      <w:r>
        <w:rPr>
          <w:lang w:val="en_US" w:bidi="en_US"/>
        </w:rPr>
        <w:t xml:space="preserve"> comes from a Greek word meaning “uncovering” or “revelation.” This is the same word that gives the book of Revelation its name. In the apocalyptic view, God has already created a plan for all of history. This plan exists in God's mind but remains hidden from humans until God chooses to reveal it. For Paul, this secret plan has now been shown to everyone through Christ. It is now being shared throughout the world by his apostles.</w:t>
      </w:r>
    </w:p>
    <w:p>
      <w:pPr/>
      <w:r>
        <w:rPr>
          <w:lang w:val="en_US" w:bidi="en_US"/>
        </w:rPr>
      </w:r>
      <w:r>
        <w:rPr>
          <w:lang w:val="en_US" w:bidi="en_US"/>
        </w:rPr>
        <w:t>In the Old Testament, prophets shared parts of the good news, but God kept some details hidden until the New Testament. These include:</w:t>
      </w:r>
    </w:p>
    <w:p>
      <w:pPr>
        <w:pStyle w:val="ListBullet"/>
        <w:spacing w:line="240" w:lineRule="auto"/>
        <w:ind w:left="720"/>
      </w:pPr>
      <w:r>
        <w:rPr>
          <w:lang w:val="en_US" w:bidi="en_US"/>
        </w:rPr>
      </w:r>
      <w:r>
        <w:rPr>
          <w:lang w:val="en_US" w:bidi="en_US"/>
        </w:rPr>
        <w:t>the full participation of gentiles (non-Jewish people) as fellow heirs with Jews (</w:t>
      </w:r>
      <w:r>
        <w:rPr>
          <w:lang w:val="en_US" w:bidi="en_US"/>
        </w:rPr>
        <w:t>Colossians 1:27</w:t>
      </w:r>
      <w:r>
        <w:rPr>
          <w:lang w:val="en_US" w:bidi="en_US"/>
        </w:rPr>
        <w:t xml:space="preserve">; </w:t>
      </w:r>
      <w:r>
        <w:rPr>
          <w:lang w:val="en_US" w:bidi="en_US"/>
        </w:rPr>
        <w:t>Ephesians 3:1–9</w:t>
      </w:r>
      <w:r>
        <w:rPr>
          <w:lang w:val="en_US" w:bidi="en_US"/>
        </w:rPr>
        <w:t>);</w:t>
      </w:r>
    </w:p>
    <w:p>
      <w:pPr>
        <w:pStyle w:val="ListBullet"/>
        <w:spacing w:line="240" w:lineRule="auto"/>
        <w:ind w:left="720"/>
      </w:pPr>
      <w:r>
        <w:rPr>
          <w:lang w:val="en_US" w:bidi="en_US"/>
        </w:rPr>
      </w:r>
      <w:r>
        <w:rPr>
          <w:lang w:val="en_US" w:bidi="en_US"/>
        </w:rPr>
        <w:t>the indwelling of Jesus Christ in believers (</w:t>
      </w:r>
      <w:r>
        <w:rPr>
          <w:lang w:val="en_US" w:bidi="en_US"/>
        </w:rPr>
        <w:t>Colossians 1:27</w:t>
      </w:r>
      <w:r>
        <w:rPr>
          <w:lang w:val="en_US" w:bidi="en_US"/>
        </w:rPr>
        <w:t xml:space="preserve">; </w:t>
      </w:r>
      <w:r>
        <w:rPr>
          <w:lang w:val="en_US" w:bidi="en_US"/>
        </w:rPr>
        <w:t>2:2</w:t>
      </w:r>
      <w:r>
        <w:rPr>
          <w:lang w:val="en_US" w:bidi="en_US"/>
        </w:rPr>
        <w:t>); and</w:t>
      </w:r>
    </w:p>
    <w:p>
      <w:pPr>
        <w:pStyle w:val="ListBullet"/>
        <w:spacing w:line="240" w:lineRule="auto"/>
        <w:ind w:left="720"/>
      </w:pPr>
      <w:r>
        <w:rPr>
          <w:lang w:val="en_US" w:bidi="en_US"/>
        </w:rPr>
      </w:r>
      <w:r>
        <w:rPr>
          <w:lang w:val="en_US" w:bidi="en_US"/>
        </w:rPr>
        <w:t>the union of Christ and his church (this union is shown or illustrated by the union of husband and wife (</w:t>
      </w:r>
      <w:r>
        <w:rPr>
          <w:lang w:val="en_US" w:bidi="en_US"/>
        </w:rPr>
        <w:t>Ephesians 5:32</w:t>
      </w:r>
      <w:r>
        <w:rPr>
          <w:lang w:val="en_US" w:bidi="en_US"/>
        </w:rPr>
        <w:t xml:space="preserve">). </w:t>
      </w:r>
    </w:p>
    <w:p>
      <w:pPr/>
      <w:r>
        <w:rPr>
          <w:lang w:val="en_US" w:bidi="en_US"/>
        </w:rPr>
      </w:r>
      <w:r>
        <w:rPr>
          <w:lang w:val="en_US" w:bidi="en_US"/>
        </w:rPr>
        <w:t>Some parts of God's plan remain hidden and will be revealed in the future, such as:</w:t>
      </w:r>
    </w:p>
    <w:p>
      <w:pPr>
        <w:pStyle w:val="ListBullet"/>
        <w:spacing w:line="240" w:lineRule="auto"/>
        <w:ind w:left="720"/>
      </w:pPr>
      <w:r>
        <w:rPr>
          <w:lang w:val="en_US" w:bidi="en_US"/>
        </w:rPr>
      </w:r>
      <w:r>
        <w:rPr>
          <w:lang w:val="en_US" w:bidi="en_US"/>
        </w:rPr>
        <w:t>the salvation of all Israel (</w:t>
      </w:r>
      <w:r>
        <w:rPr>
          <w:lang w:val="en_US" w:bidi="en_US"/>
        </w:rPr>
        <w:t>Romans 11:25–27</w:t>
      </w:r>
      <w:r>
        <w:rPr>
          <w:lang w:val="en_US" w:bidi="en_US"/>
        </w:rPr>
        <w:t>); and</w:t>
      </w:r>
    </w:p>
    <w:p>
      <w:pPr>
        <w:pStyle w:val="ListBullet"/>
        <w:spacing w:line="240" w:lineRule="auto"/>
        <w:ind w:left="720"/>
      </w:pPr>
      <w:r>
        <w:rPr>
          <w:lang w:val="en_US" w:bidi="en_US"/>
        </w:rPr>
      </w:r>
      <w:r>
        <w:rPr>
          <w:lang w:val="en_US" w:bidi="en_US"/>
        </w:rPr>
        <w:t>Christians will be transformed when Jesus returns (</w:t>
      </w:r>
      <w:r>
        <w:rPr>
          <w:lang w:val="en_US" w:bidi="en_US"/>
        </w:rPr>
        <w:t>1 Corinthians 15:51–53</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Romans 11:25</w:t>
      </w:r>
      <w:r>
        <w:rPr>
          <w:lang w:val="en_US" w:bidi="en_US"/>
        </w:rPr>
        <w:t xml:space="preserve">; </w:t>
      </w:r>
      <w:r>
        <w:rPr>
          <w:lang w:val="en_US" w:bidi="en_US"/>
        </w:rPr>
        <w:t>16:25</w:t>
      </w:r>
      <w:r>
        <w:rPr>
          <w:lang w:val="en_US" w:bidi="en_US"/>
        </w:rPr>
        <w:t xml:space="preserve">; </w:t>
      </w:r>
      <w:r>
        <w:rPr>
          <w:lang w:val="en_US" w:bidi="en_US"/>
        </w:rPr>
        <w:t>1 Corinthians 2:1</w:t>
      </w:r>
      <w:r>
        <w:rPr>
          <w:lang w:val="en_US" w:bidi="en_US"/>
        </w:rPr>
        <w:t xml:space="preserve">, </w:t>
      </w:r>
      <w:r>
        <w:rPr>
          <w:lang w:val="en_US" w:bidi="en_US"/>
        </w:rPr>
        <w:t>7</w:t>
      </w:r>
      <w:r>
        <w:rPr>
          <w:lang w:val="en_US" w:bidi="en_US"/>
        </w:rPr>
        <w:t xml:space="preserve">; </w:t>
      </w:r>
      <w:r>
        <w:rPr>
          <w:lang w:val="en_US" w:bidi="en_US"/>
        </w:rPr>
        <w:t>15:51</w:t>
      </w:r>
      <w:r>
        <w:rPr>
          <w:lang w:val="en_US" w:bidi="en_US"/>
        </w:rPr>
        <w:t xml:space="preserve">; </w:t>
      </w:r>
      <w:r>
        <w:rPr>
          <w:lang w:val="en_US" w:bidi="en_US"/>
        </w:rPr>
        <w:t>Ephesians 1:9</w:t>
      </w:r>
      <w:r>
        <w:rPr>
          <w:lang w:val="en_US" w:bidi="en_US"/>
        </w:rPr>
        <w:t xml:space="preserve">; </w:t>
      </w:r>
      <w:r>
        <w:rPr>
          <w:lang w:val="en_US" w:bidi="en_US"/>
        </w:rPr>
        <w:t>3:1–9</w:t>
      </w:r>
      <w:r>
        <w:rPr>
          <w:lang w:val="en_US" w:bidi="en_US"/>
        </w:rPr>
        <w:t xml:space="preserve">; </w:t>
      </w:r>
      <w:r>
        <w:rPr>
          <w:lang w:val="en_US" w:bidi="en_US"/>
        </w:rPr>
        <w:t>5:32</w:t>
      </w:r>
      <w:r>
        <w:rPr>
          <w:lang w:val="en_US" w:bidi="en_US"/>
        </w:rPr>
        <w:t xml:space="preserve">; </w:t>
      </w:r>
      <w:r>
        <w:rPr>
          <w:lang w:val="en_US" w:bidi="en_US"/>
        </w:rPr>
        <w:t>6:19</w:t>
      </w:r>
      <w:r>
        <w:rPr>
          <w:lang w:val="en_US" w:bidi="en_US"/>
        </w:rPr>
        <w:t xml:space="preserve">; </w:t>
      </w:r>
      <w:r>
        <w:rPr>
          <w:lang w:val="en_US" w:bidi="en_US"/>
        </w:rPr>
        <w:t>Colossians 1:26–27</w:t>
      </w:r>
      <w:r>
        <w:rPr>
          <w:lang w:val="en_US" w:bidi="en_US"/>
        </w:rPr>
        <w:t xml:space="preserve">; </w:t>
      </w:r>
      <w:r>
        <w:rPr>
          <w:lang w:val="en_US" w:bidi="en_US"/>
        </w:rPr>
        <w:t>2:2</w:t>
      </w:r>
      <w:r>
        <w:rPr>
          <w:lang w:val="en_US" w:bidi="en_US"/>
        </w:rPr>
        <w:t xml:space="preserve">; </w:t>
      </w:r>
      <w:r>
        <w:rPr>
          <w:lang w:val="en_US" w:bidi="en_US"/>
        </w:rPr>
        <w:t>4:3</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