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(Themes)</w:t>
      </w:r>
      <w:r>
        <w:rPr>
          <w:lang w:val="fr_FR" w:bidi="fr_FR"/>
        </w:rPr>
      </w:r>
    </w:p>
    <w:p>
      <w:pPr/>
      <w:r>
        <w:rPr>
          <w:lang w:val="fr_FR" w:bidi="fr_FR"/>
        </w:rPr>
      </w:r>
      <w:r>
        <w:rPr>
          <w:b/>
          <w:lang w:val="fr_FR" w:bidi="fr_FR"/>
        </w:rPr>
        <w:t>Aquifer Open Study Notes (Themes)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Jérusalem</w:t>
      </w:r>
      <w:r>
        <w:rPr>
          <w:lang w:val="fr_FR" w:bidi="fr_FR"/>
        </w:rPr>
      </w:r>
    </w:p>
    <w:p>
      <w:pPr/>
      <w:r>
        <w:rPr>
          <w:lang w:val="fr_FR" w:bidi="fr_FR"/>
        </w:rPr>
      </w:r>
      <w:r>
        <w:rPr>
          <w:lang w:val="fr_FR" w:bidi="fr_FR"/>
        </w:rPr>
        <w:t>Jérusalem est une ville active dès quatre cents ans avant l'époque du roi David. Les Israélites ne la capturent pas entièrement lors de la conquête de Canaan, ni à l'époque des juges (</w:t>
      </w:r>
      <w:r>
        <w:rPr>
          <w:lang w:val="fr_FR" w:bidi="fr_FR"/>
        </w:rPr>
        <w:t>Jos 15.63</w:t>
      </w:r>
      <w:r>
        <w:rPr>
          <w:lang w:val="fr_FR" w:bidi="fr_FR"/>
        </w:rPr>
        <w:t xml:space="preserve"> ; </w:t>
      </w:r>
      <w:r>
        <w:rPr>
          <w:lang w:val="fr_FR" w:bidi="fr_FR"/>
        </w:rPr>
        <w:t>Jg 1.8</w:t>
      </w:r>
      <w:r>
        <w:rPr>
          <w:lang w:val="fr_FR" w:bidi="fr_FR"/>
        </w:rPr>
        <w:t xml:space="preserve">, </w:t>
      </w:r>
      <w:r>
        <w:rPr>
          <w:lang w:val="fr_FR" w:bidi="fr_FR"/>
        </w:rPr>
        <w:t>21</w:t>
      </w:r>
      <w:r>
        <w:rPr>
          <w:lang w:val="fr_FR" w:bidi="fr_FR"/>
        </w:rPr>
        <w:t>). Israël cohabite plutôt avec les Jébusiens de cette région (</w:t>
      </w:r>
      <w:r>
        <w:rPr>
          <w:lang w:val="fr_FR" w:bidi="fr_FR"/>
        </w:rPr>
        <w:t>Jg 19.10–12</w:t>
      </w:r>
      <w:r>
        <w:rPr>
          <w:lang w:val="fr_FR" w:bidi="fr_FR"/>
        </w:rPr>
        <w:t>). Jérusalem a été tellement difficile à capturer que l'Ancien Testament ne mentionne que trois invasions réussies : celles de David, de Joas et de Nebucadnetsar, roi de Babylone (</w:t>
      </w:r>
      <w:r>
        <w:rPr>
          <w:lang w:val="fr_FR" w:bidi="fr_FR"/>
        </w:rPr>
        <w:t>2R 14.11–14</w:t>
      </w:r>
      <w:r>
        <w:rPr>
          <w:lang w:val="fr_FR" w:bidi="fr_FR"/>
        </w:rPr>
        <w:t xml:space="preserve"> ; </w:t>
      </w:r>
      <w:r>
        <w:rPr>
          <w:lang w:val="fr_FR" w:bidi="fr_FR"/>
        </w:rPr>
        <w:t>2R 25.1–10</w:t>
      </w:r>
      <w:r>
        <w:rPr>
          <w:lang w:val="fr_FR" w:bidi="fr_FR"/>
        </w:rPr>
        <w:t>).</w:t>
      </w:r>
    </w:p>
    <w:p>
      <w:pPr/>
      <w:r>
        <w:rPr>
          <w:lang w:val="fr_FR" w:bidi="fr_FR"/>
        </w:rPr>
      </w:r>
      <w:r>
        <w:rPr>
          <w:lang w:val="fr_FR" w:bidi="fr_FR"/>
        </w:rPr>
        <w:t xml:space="preserve">Le roi David réussit à capturer Jérusalem, peut-être en y entrant par un tunnel servant à y amener de l'eau (voir </w:t>
      </w:r>
      <w:r>
        <w:rPr>
          <w:lang w:val="fr_FR" w:bidi="fr_FR"/>
        </w:rPr>
        <w:t>note d'étude sur 5.8</w:t>
      </w:r>
      <w:r>
        <w:rPr>
          <w:lang w:val="fr_FR" w:bidi="fr_FR"/>
        </w:rPr>
        <w:t xml:space="preserve">). Il en fait ensuite la capitale politique d'Israël. Plus tard, elle en devient la capitale spirituelle. Le </w:t>
      </w:r>
      <w:r>
        <w:rPr>
          <w:lang w:val="fr_FR" w:bidi="fr_FR"/>
        </w:rPr>
        <w:t>Psaume 48</w:t>
      </w:r>
      <w:r>
        <w:rPr>
          <w:lang w:val="fr_FR" w:bidi="fr_FR"/>
        </w:rPr>
        <w:t xml:space="preserve"> décrit sa beauté et sa puissance comme celle d'une forteresse. Elle a des tours, des murs (remparts) et des hauteurs fortifiées (citadelles) faciles à défendre. Le terrain alentour est accidenté. </w:t>
      </w:r>
    </w:p>
    <w:p>
      <w:pPr/>
      <w:r>
        <w:rPr>
          <w:lang w:val="fr_FR" w:bidi="fr_FR"/>
        </w:rPr>
      </w:r>
      <w:r>
        <w:rPr>
          <w:lang w:val="fr_FR" w:bidi="fr_FR"/>
        </w:rPr>
        <w:t xml:space="preserve">Cette situation pouvait donner à ceux qui y vivaient un faux sentiment de sécurité et la tentation de se fier à ses défenses plutôt qu'à Dieu. </w:t>
      </w:r>
      <w:r>
        <w:rPr>
          <w:lang w:val="fr_FR" w:bidi="fr_FR"/>
        </w:rPr>
        <w:t>Psaume 48.1–4</w:t>
      </w:r>
      <w:r>
        <w:rPr>
          <w:lang w:val="fr_FR" w:bidi="fr_FR"/>
        </w:rPr>
        <w:t xml:space="preserve"> rappelle aux lecteurs et auditeurs que les avantages stratégiques de la position de Jérusalem ne garantissaient pas sa sécurité : seule la présence de Dieu était sa protection absolue.</w:t>
      </w:r>
    </w:p>
    <w:p>
      <w:pPr/>
      <w:r>
        <w:rPr>
          <w:lang w:val="fr_FR" w:bidi="fr_FR"/>
        </w:rPr>
      </w:r>
      <w:r>
        <w:rPr>
          <w:lang w:val="fr_FR" w:bidi="fr_FR"/>
        </w:rPr>
        <w:t xml:space="preserve">Tant l'Ancien Testament que le Nouveau appellent Jérusalem une « ville sainte » (voir </w:t>
      </w:r>
      <w:r>
        <w:rPr>
          <w:lang w:val="fr_FR" w:bidi="fr_FR"/>
        </w:rPr>
        <w:t>Né 11.1</w:t>
      </w:r>
      <w:r>
        <w:rPr>
          <w:lang w:val="fr_FR" w:bidi="fr_FR"/>
        </w:rPr>
        <w:t xml:space="preserve">, </w:t>
      </w:r>
      <w:r>
        <w:rPr>
          <w:lang w:val="fr_FR" w:bidi="fr_FR"/>
        </w:rPr>
        <w:t>18</w:t>
      </w:r>
      <w:r>
        <w:rPr>
          <w:lang w:val="fr_FR" w:bidi="fr_FR"/>
        </w:rPr>
        <w:t xml:space="preserve"> ; </w:t>
      </w:r>
      <w:r>
        <w:rPr>
          <w:lang w:val="fr_FR" w:bidi="fr_FR"/>
        </w:rPr>
        <w:t>Es 52.1</w:t>
      </w:r>
      <w:r>
        <w:rPr>
          <w:lang w:val="fr_FR" w:bidi="fr_FR"/>
        </w:rPr>
        <w:t xml:space="preserve"> ; </w:t>
      </w:r>
      <w:r>
        <w:rPr>
          <w:lang w:val="fr_FR" w:bidi="fr_FR"/>
        </w:rPr>
        <w:t>Dn 9.24</w:t>
      </w:r>
      <w:r>
        <w:rPr>
          <w:lang w:val="fr_FR" w:bidi="fr_FR"/>
        </w:rPr>
        <w:t xml:space="preserve"> ; </w:t>
      </w:r>
      <w:r>
        <w:rPr>
          <w:lang w:val="fr_FR" w:bidi="fr_FR"/>
        </w:rPr>
        <w:t>Mt 4.5</w:t>
      </w:r>
      <w:r>
        <w:rPr>
          <w:lang w:val="fr_FR" w:bidi="fr_FR"/>
        </w:rPr>
        <w:t xml:space="preserve"> ; </w:t>
      </w:r>
      <w:r>
        <w:rPr>
          <w:lang w:val="fr_FR" w:bidi="fr_FR"/>
        </w:rPr>
        <w:t>27.53</w:t>
      </w:r>
      <w:r>
        <w:rPr>
          <w:lang w:val="fr_FR" w:bidi="fr_FR"/>
        </w:rPr>
        <w:t xml:space="preserve"> ; </w:t>
      </w:r>
      <w:r>
        <w:rPr>
          <w:lang w:val="fr_FR" w:bidi="fr_FR"/>
        </w:rPr>
        <w:t>Ap 21.2</w:t>
      </w:r>
      <w:r>
        <w:rPr>
          <w:lang w:val="fr_FR" w:bidi="fr_FR"/>
        </w:rPr>
        <w:t xml:space="preserve">). C'est la seule ville décrite de cette manière dans la Bible. Pourquoi cette ville est-elle considérée comme sainte ? Ce n'est certainement pas à cause de la sainteté de ses habitants. En fait, les Babyloniens la détruisent en 586 </w:t>
      </w:r>
      <w:r>
        <w:rPr>
          <w:lang w:val="fr_FR" w:bidi="fr_FR"/>
        </w:rPr>
        <w:t>av. J.‑C.</w:t>
      </w:r>
      <w:r>
        <w:rPr>
          <w:lang w:val="fr_FR" w:bidi="fr_FR"/>
        </w:rPr>
        <w:t xml:space="preserve"> parce que son peuple est très éloigné de Dieu. Elle n'est pas sainte non plus à cause du fait qu'elle a été la capitale d'Israël pendant de nombreux siècles. </w:t>
      </w:r>
    </w:p>
    <w:p>
      <w:pPr/>
      <w:r>
        <w:rPr>
          <w:lang w:val="fr_FR" w:bidi="fr_FR"/>
        </w:rPr>
      </w:r>
      <w:r>
        <w:rPr>
          <w:lang w:val="fr_FR" w:bidi="fr_FR"/>
        </w:rPr>
        <w:t>Jérusalem est une ville sainte parce que Dieu l'a choisie (</w:t>
      </w:r>
      <w:r>
        <w:rPr>
          <w:lang w:val="fr_FR" w:bidi="fr_FR"/>
        </w:rPr>
        <w:t>1R 8.44</w:t>
      </w:r>
      <w:r>
        <w:rPr>
          <w:lang w:val="fr_FR" w:bidi="fr_FR"/>
        </w:rPr>
        <w:t xml:space="preserve">, </w:t>
      </w:r>
      <w:r>
        <w:rPr>
          <w:lang w:val="fr_FR" w:bidi="fr_FR"/>
        </w:rPr>
        <w:t xml:space="preserve">48 </w:t>
      </w:r>
      <w:r>
        <w:rPr>
          <w:lang w:val="fr_FR" w:bidi="fr_FR"/>
        </w:rPr>
        <w:t xml:space="preserve">; </w:t>
      </w:r>
      <w:r>
        <w:rPr>
          <w:lang w:val="fr_FR" w:bidi="fr_FR"/>
        </w:rPr>
        <w:t>11.13</w:t>
      </w:r>
      <w:r>
        <w:rPr>
          <w:lang w:val="fr_FR" w:bidi="fr_FR"/>
        </w:rPr>
        <w:t xml:space="preserve">, </w:t>
      </w:r>
      <w:r>
        <w:rPr>
          <w:lang w:val="fr_FR" w:bidi="fr_FR"/>
        </w:rPr>
        <w:t>32</w:t>
      </w:r>
      <w:r>
        <w:rPr>
          <w:lang w:val="fr_FR" w:bidi="fr_FR"/>
        </w:rPr>
        <w:t xml:space="preserve">, </w:t>
      </w:r>
      <w:r>
        <w:rPr>
          <w:lang w:val="fr_FR" w:bidi="fr_FR"/>
        </w:rPr>
        <w:t xml:space="preserve">36 </w:t>
      </w:r>
      <w:r>
        <w:rPr>
          <w:lang w:val="fr_FR" w:bidi="fr_FR"/>
        </w:rPr>
        <w:t xml:space="preserve">; </w:t>
      </w:r>
      <w:r>
        <w:rPr>
          <w:lang w:val="fr_FR" w:bidi="fr_FR"/>
        </w:rPr>
        <w:t>2Ch 6.5</w:t>
      </w:r>
      <w:r>
        <w:rPr>
          <w:lang w:val="fr_FR" w:bidi="fr_FR"/>
        </w:rPr>
        <w:t xml:space="preserve">, </w:t>
      </w:r>
      <w:r>
        <w:rPr>
          <w:lang w:val="fr_FR" w:bidi="fr_FR"/>
        </w:rPr>
        <w:t>34</w:t>
      </w:r>
      <w:r>
        <w:rPr>
          <w:lang w:val="fr_FR" w:bidi="fr_FR"/>
        </w:rPr>
        <w:t xml:space="preserve">). Parce qu'il l'a choisie, il y a placé sa gloire et son nom (voir </w:t>
      </w:r>
      <w:r>
        <w:rPr>
          <w:lang w:val="fr_FR" w:bidi="fr_FR"/>
        </w:rPr>
        <w:t xml:space="preserve">1R 14.21 </w:t>
      </w:r>
      <w:r>
        <w:rPr>
          <w:lang w:val="fr_FR" w:bidi="fr_FR"/>
        </w:rPr>
        <w:t xml:space="preserve">; </w:t>
      </w:r>
      <w:r>
        <w:rPr>
          <w:lang w:val="fr_FR" w:bidi="fr_FR"/>
        </w:rPr>
        <w:t xml:space="preserve">2Ch 12.13 </w:t>
      </w:r>
      <w:r>
        <w:rPr>
          <w:lang w:val="fr_FR" w:bidi="fr_FR"/>
        </w:rPr>
        <w:t xml:space="preserve">; </w:t>
      </w:r>
      <w:r>
        <w:rPr>
          <w:lang w:val="fr_FR" w:bidi="fr_FR"/>
        </w:rPr>
        <w:t xml:space="preserve">Ez 8–10 </w:t>
      </w:r>
      <w:r>
        <w:rPr>
          <w:lang w:val="fr_FR" w:bidi="fr_FR"/>
        </w:rPr>
        <w:t xml:space="preserve">; </w:t>
      </w:r>
      <w:r>
        <w:rPr>
          <w:lang w:val="fr_FR" w:bidi="fr_FR"/>
        </w:rPr>
        <w:t>43.1–27</w:t>
      </w:r>
      <w:r>
        <w:rPr>
          <w:lang w:val="fr_FR" w:bidi="fr_FR"/>
        </w:rPr>
        <w:t>).</w:t>
      </w:r>
    </w:p>
    <w:p>
      <w:pPr/>
      <w:r>
        <w:rPr>
          <w:lang w:val="fr_FR" w:bidi="fr_FR"/>
        </w:rPr>
      </w:r>
      <w:r>
        <w:rPr>
          <w:lang w:val="fr_FR" w:bidi="fr_FR"/>
        </w:rPr>
        <w:t xml:space="preserve">Dans les Évangiles et le livre des Actes, Jérusalem est toujours très importante. Hérode le Grand, roi de Judée de 37 à 4 </w:t>
      </w:r>
      <w:r>
        <w:rPr>
          <w:lang w:val="fr_FR" w:bidi="fr_FR"/>
        </w:rPr>
        <w:t>av. J.‑C.,</w:t>
      </w:r>
      <w:r>
        <w:rPr>
          <w:lang w:val="fr_FR" w:bidi="fr_FR"/>
        </w:rPr>
        <w:t xml:space="preserve"> agrandit la ville et y mène d'importants projets de construction, y compris l'agrandissement et l'embellissement du Temple. La ville et le Temple restent au centre de la vie spirituelle du peuple d'Israël (voir </w:t>
      </w:r>
      <w:r>
        <w:rPr>
          <w:lang w:val="fr_FR" w:bidi="fr_FR"/>
        </w:rPr>
        <w:t>Ac 2.46</w:t>
      </w:r>
      <w:r>
        <w:rPr>
          <w:lang w:val="fr_FR" w:bidi="fr_FR"/>
        </w:rPr>
        <w:t xml:space="preserve"> ; </w:t>
      </w:r>
      <w:r>
        <w:rPr>
          <w:lang w:val="fr_FR" w:bidi="fr_FR"/>
        </w:rPr>
        <w:t>3.1–26</w:t>
      </w:r>
      <w:r>
        <w:rPr>
          <w:lang w:val="fr_FR" w:bidi="fr_FR"/>
        </w:rPr>
        <w:t xml:space="preserve"> ; </w:t>
      </w:r>
      <w:r>
        <w:rPr>
          <w:lang w:val="fr_FR" w:bidi="fr_FR"/>
        </w:rPr>
        <w:t>5.12</w:t>
      </w:r>
      <w:r>
        <w:rPr>
          <w:lang w:val="fr_FR" w:bidi="fr_FR"/>
        </w:rPr>
        <w:t>). De nombreux événements dans la vie de Jésus et de ses disciples se déroulent à Jérusalem.</w:t>
      </w:r>
    </w:p>
    <w:p>
      <w:pPr/>
      <w:r>
        <w:rPr>
          <w:lang w:val="fr_FR" w:bidi="fr_FR"/>
        </w:rPr>
      </w:r>
      <w:r>
        <w:rPr>
          <w:lang w:val="fr_FR" w:bidi="fr_FR"/>
        </w:rPr>
        <w:t>Jésus parle de son amour pour Jérusalem, mais annonce aussi qu'elle subira un terrible jugement pour son manque de foi et d'obéissance à Dieu (</w:t>
      </w:r>
      <w:r>
        <w:rPr>
          <w:lang w:val="fr_FR" w:bidi="fr_FR"/>
        </w:rPr>
        <w:t>Mt 23.37–39</w:t>
      </w:r>
      <w:r>
        <w:rPr>
          <w:lang w:val="fr_FR" w:bidi="fr_FR"/>
        </w:rPr>
        <w:t>). Il parle souvent sévèrement contre les dirigeants religieux de la ville et du Temple. Ceux-ci font finalement arrêter et exécuter Jésus à Jérusalem. Jésus avertit du jugement de Dieu sur la ville (</w:t>
      </w:r>
      <w:r>
        <w:rPr>
          <w:lang w:val="fr_FR" w:bidi="fr_FR"/>
        </w:rPr>
        <w:t>Mc 13.1–2</w:t>
      </w:r>
      <w:r>
        <w:rPr>
          <w:lang w:val="fr_FR" w:bidi="fr_FR"/>
        </w:rPr>
        <w:t xml:space="preserve"> ; </w:t>
      </w:r>
      <w:r>
        <w:rPr>
          <w:lang w:val="fr_FR" w:bidi="fr_FR"/>
        </w:rPr>
        <w:t>Lc 21.20–24</w:t>
      </w:r>
      <w:r>
        <w:rPr>
          <w:lang w:val="fr_FR" w:bidi="fr_FR"/>
        </w:rPr>
        <w:t xml:space="preserve">). Ses paroles se réalisent lorsque les Romains détruisent Jérusalem et le Temple en 70 </w:t>
      </w:r>
      <w:r>
        <w:rPr>
          <w:lang w:val="fr_FR" w:bidi="fr_FR"/>
        </w:rPr>
        <w:t>apr. J.‑C.</w:t>
      </w:r>
    </w:p>
    <w:p>
      <w:pPr/>
      <w:r>
        <w:rPr>
          <w:lang w:val="fr_FR" w:bidi="fr_FR"/>
        </w:rPr>
      </w:r>
      <w:r>
        <w:rPr>
          <w:lang w:val="fr_FR" w:bidi="fr_FR"/>
        </w:rPr>
        <w:t>Cependant, le Nouveau Testament parle d'une « nouvelle Jérusalem », la ville future du peuple saint de Dieu (</w:t>
      </w:r>
      <w:r>
        <w:rPr>
          <w:lang w:val="fr_FR" w:bidi="fr_FR"/>
        </w:rPr>
        <w:t>Hé 11.10</w:t>
      </w:r>
      <w:r>
        <w:rPr>
          <w:lang w:val="fr_FR" w:bidi="fr_FR"/>
        </w:rPr>
        <w:t xml:space="preserve"> ; </w:t>
      </w:r>
      <w:r>
        <w:rPr>
          <w:lang w:val="fr_FR" w:bidi="fr_FR"/>
        </w:rPr>
        <w:t>Ap 3.12</w:t>
      </w:r>
      <w:r>
        <w:rPr>
          <w:lang w:val="fr_FR" w:bidi="fr_FR"/>
        </w:rPr>
        <w:t xml:space="preserve"> ; </w:t>
      </w:r>
      <w:r>
        <w:rPr>
          <w:lang w:val="fr_FR" w:bidi="fr_FR"/>
        </w:rPr>
        <w:t>21.2</w:t>
      </w:r>
      <w:r>
        <w:rPr>
          <w:lang w:val="fr_FR" w:bidi="fr_FR"/>
        </w:rPr>
        <w:t xml:space="preserve">). La Jérusalem actuelle est le lieu où Dieu et son règne étaient partiellement représentés par le roi David et ses successeurs. La nouvelle Jérusalem représente le gouvernement de Jésus-Christ, l'ultime héritier royal de la lignée de David. La nouvelle Jérusalem représente également la présence éternelle de Jésus avec son peuple (comp. avec </w:t>
      </w:r>
      <w:r>
        <w:rPr>
          <w:lang w:val="fr_FR" w:bidi="fr_FR"/>
        </w:rPr>
        <w:t>Jn 1.14</w:t>
      </w:r>
      <w:r>
        <w:rPr>
          <w:lang w:val="fr_FR" w:bidi="fr_FR"/>
        </w:rPr>
        <w:t xml:space="preserve"> ; </w:t>
      </w:r>
      <w:r>
        <w:rPr>
          <w:lang w:val="fr_FR" w:bidi="fr_FR"/>
        </w:rPr>
        <w:t>Ap 21.3</w:t>
      </w:r>
      <w:r>
        <w:rPr>
          <w:lang w:val="fr_FR" w:bidi="fr_FR"/>
        </w:rPr>
        <w:t>).</w:t>
      </w:r>
    </w:p>
    <w:p>
      <w:pPr/>
      <w:r>
        <w:rPr>
          <w:lang w:val="fr_FR" w:bidi="fr_FR"/>
        </w:rPr>
      </w:r>
      <w:r>
        <w:rPr>
          <w:u w:val="single"/>
          <w:lang w:val="fr_FR" w:bidi="fr_FR"/>
        </w:rPr>
        <w:t>Passages pour une étude plus approfondie</w:t>
      </w:r>
    </w:p>
    <w:p>
      <w:pPr/>
      <w:r>
        <w:rPr>
          <w:lang w:val="fr_FR" w:bidi="fr_FR"/>
        </w:rPr>
      </w:r>
      <w:r>
        <w:rPr>
          <w:lang w:val="fr_FR" w:bidi="fr_FR"/>
        </w:rPr>
        <w:t>Josué 15.63</w:t>
      </w:r>
      <w:r>
        <w:rPr>
          <w:lang w:val="fr_FR" w:bidi="fr_FR"/>
        </w:rPr>
        <w:t xml:space="preserve"> ; </w:t>
      </w:r>
      <w:r>
        <w:rPr>
          <w:lang w:val="fr_FR" w:bidi="fr_FR"/>
        </w:rPr>
        <w:t>Juges 1.8</w:t>
      </w:r>
      <w:r>
        <w:rPr>
          <w:lang w:val="fr_FR" w:bidi="fr_FR"/>
        </w:rPr>
        <w:t xml:space="preserve">, </w:t>
      </w:r>
      <w:r>
        <w:rPr>
          <w:lang w:val="fr_FR" w:bidi="fr_FR"/>
        </w:rPr>
        <w:t>21</w:t>
      </w:r>
      <w:r>
        <w:rPr>
          <w:lang w:val="fr_FR" w:bidi="fr_FR"/>
        </w:rPr>
        <w:t xml:space="preserve"> ; </w:t>
      </w:r>
      <w:r>
        <w:rPr>
          <w:lang w:val="fr_FR" w:bidi="fr_FR"/>
        </w:rPr>
        <w:t>2 Samuel 5.6–9</w:t>
      </w:r>
      <w:r>
        <w:rPr>
          <w:lang w:val="fr_FR" w:bidi="fr_FR"/>
        </w:rPr>
        <w:t xml:space="preserve"> ; </w:t>
      </w:r>
      <w:r>
        <w:rPr>
          <w:lang w:val="fr_FR" w:bidi="fr_FR"/>
        </w:rPr>
        <w:t>1 Rois 8.1</w:t>
      </w:r>
      <w:r>
        <w:rPr>
          <w:lang w:val="fr_FR" w:bidi="fr_FR"/>
        </w:rPr>
        <w:t xml:space="preserve"> ; </w:t>
      </w:r>
      <w:r>
        <w:rPr>
          <w:lang w:val="fr_FR" w:bidi="fr_FR"/>
        </w:rPr>
        <w:t>2 Rois 18.13–17</w:t>
      </w:r>
      <w:r>
        <w:rPr>
          <w:lang w:val="fr_FR" w:bidi="fr_FR"/>
        </w:rPr>
        <w:t xml:space="preserve"> ; </w:t>
      </w:r>
      <w:r>
        <w:rPr>
          <w:lang w:val="fr_FR" w:bidi="fr_FR"/>
        </w:rPr>
        <w:t>25.1–10</w:t>
      </w:r>
      <w:r>
        <w:rPr>
          <w:lang w:val="fr_FR" w:bidi="fr_FR"/>
        </w:rPr>
        <w:t xml:space="preserve"> ; </w:t>
      </w:r>
      <w:r>
        <w:rPr>
          <w:lang w:val="fr_FR" w:bidi="fr_FR"/>
        </w:rPr>
        <w:t>2 Chroniques 3.1</w:t>
      </w:r>
      <w:r>
        <w:rPr>
          <w:lang w:val="fr_FR" w:bidi="fr_FR"/>
        </w:rPr>
        <w:t xml:space="preserve"> ; </w:t>
      </w:r>
      <w:r>
        <w:rPr>
          <w:lang w:val="fr_FR" w:bidi="fr_FR"/>
        </w:rPr>
        <w:t>12.1–12</w:t>
      </w:r>
      <w:r>
        <w:rPr>
          <w:lang w:val="fr_FR" w:bidi="fr_FR"/>
        </w:rPr>
        <w:t xml:space="preserve"> ; </w:t>
      </w:r>
      <w:r>
        <w:rPr>
          <w:lang w:val="fr_FR" w:bidi="fr_FR"/>
        </w:rPr>
        <w:t>26.9</w:t>
      </w:r>
      <w:r>
        <w:rPr>
          <w:lang w:val="fr_FR" w:bidi="fr_FR"/>
        </w:rPr>
        <w:t xml:space="preserve">, </w:t>
      </w:r>
      <w:r>
        <w:rPr>
          <w:lang w:val="fr_FR" w:bidi="fr_FR"/>
        </w:rPr>
        <w:t>15</w:t>
      </w:r>
      <w:r>
        <w:rPr>
          <w:lang w:val="fr_FR" w:bidi="fr_FR"/>
        </w:rPr>
        <w:t xml:space="preserve"> ; </w:t>
      </w:r>
      <w:r>
        <w:rPr>
          <w:lang w:val="fr_FR" w:bidi="fr_FR"/>
        </w:rPr>
        <w:t>32.1–5</w:t>
      </w:r>
      <w:r>
        <w:rPr>
          <w:lang w:val="fr_FR" w:bidi="fr_FR"/>
        </w:rPr>
        <w:t xml:space="preserve">, </w:t>
      </w:r>
      <w:r>
        <w:rPr>
          <w:lang w:val="fr_FR" w:bidi="fr_FR"/>
        </w:rPr>
        <w:t>27–30</w:t>
      </w:r>
      <w:r>
        <w:rPr>
          <w:lang w:val="fr_FR" w:bidi="fr_FR"/>
        </w:rPr>
        <w:t xml:space="preserve"> ; </w:t>
      </w:r>
      <w:r>
        <w:rPr>
          <w:lang w:val="fr_FR" w:bidi="fr_FR"/>
        </w:rPr>
        <w:t>Esdras 1.1–6</w:t>
      </w:r>
      <w:r>
        <w:rPr>
          <w:lang w:val="fr_FR" w:bidi="fr_FR"/>
        </w:rPr>
        <w:t xml:space="preserve"> ; </w:t>
      </w:r>
      <w:r>
        <w:rPr>
          <w:lang w:val="fr_FR" w:bidi="fr_FR"/>
        </w:rPr>
        <w:t>Néhémie 1.1–6.19</w:t>
      </w:r>
      <w:r>
        <w:rPr>
          <w:lang w:val="fr_FR" w:bidi="fr_FR"/>
        </w:rPr>
        <w:t xml:space="preserve"> ; </w:t>
      </w:r>
      <w:r>
        <w:rPr>
          <w:lang w:val="fr_FR" w:bidi="fr_FR"/>
        </w:rPr>
        <w:t>Psaume 48.1–4</w:t>
      </w:r>
      <w:r>
        <w:rPr>
          <w:lang w:val="fr_FR" w:bidi="fr_FR"/>
        </w:rPr>
        <w:t xml:space="preserve"> ; </w:t>
      </w:r>
      <w:r>
        <w:rPr>
          <w:lang w:val="fr_FR" w:bidi="fr_FR"/>
        </w:rPr>
        <w:t>125.2</w:t>
      </w:r>
      <w:r>
        <w:rPr>
          <w:lang w:val="fr_FR" w:bidi="fr_FR"/>
        </w:rPr>
        <w:t xml:space="preserve"> ; </w:t>
      </w:r>
      <w:r>
        <w:rPr>
          <w:lang w:val="fr_FR" w:bidi="fr_FR"/>
        </w:rPr>
        <w:t>Ésaïe 14.32</w:t>
      </w:r>
      <w:r>
        <w:rPr>
          <w:lang w:val="fr_FR" w:bidi="fr_FR"/>
        </w:rPr>
        <w:t xml:space="preserve"> ; </w:t>
      </w:r>
      <w:r>
        <w:rPr>
          <w:lang w:val="fr_FR" w:bidi="fr_FR"/>
        </w:rPr>
        <w:t>52.1–3</w:t>
      </w:r>
      <w:r>
        <w:rPr>
          <w:lang w:val="fr_FR" w:bidi="fr_FR"/>
        </w:rPr>
        <w:t xml:space="preserve"> ; </w:t>
      </w:r>
      <w:r>
        <w:rPr>
          <w:lang w:val="fr_FR" w:bidi="fr_FR"/>
        </w:rPr>
        <w:t>Galates 4.25–26</w:t>
      </w:r>
      <w:r>
        <w:rPr>
          <w:lang w:val="fr_FR" w:bidi="fr_FR"/>
        </w:rPr>
        <w:t xml:space="preserve"> ; </w:t>
      </w:r>
      <w:r>
        <w:rPr>
          <w:lang w:val="fr_FR" w:bidi="fr_FR"/>
        </w:rPr>
        <w:t>Hébreux 12.22–24</w:t>
      </w:r>
      <w:r>
        <w:rPr>
          <w:lang w:val="fr_FR" w:bidi="fr_FR"/>
        </w:rPr>
      </w:r>
      <w:r>
        <w:rPr>
          <w:lang w:val="fr_FR" w:bidi="fr_FR"/>
        </w:rPr>
      </w:r>
    </w:p>
    <w:p>
      <w:pPr/>
      <w:r>
        <w:rPr>
          <w:lang w:val="fr_FR" w:bidi="fr_FR"/>
        </w:rPr>
      </w:r>
    </w:p>
    <w:p>
      <w:pPr>
        <w:pStyle w:val="Heading2"/>
      </w:pPr>
      <w:r>
        <w:rPr>
          <w:lang w:val="fr_FR" w:bidi="fr_FR"/>
        </w:rPr>
        <w:t>Jésus et Satan</w:t>
      </w:r>
      <w:r>
        <w:rPr>
          <w:lang w:val="fr_FR" w:bidi="fr_FR"/>
        </w:rPr>
      </w:r>
    </w:p>
    <w:p>
      <w:pPr/>
      <w:r>
        <w:rPr>
          <w:lang w:val="fr_FR" w:bidi="fr_FR"/>
        </w:rPr>
      </w:r>
      <w:r>
        <w:rPr>
          <w:lang w:val="fr_FR" w:bidi="fr_FR"/>
        </w:rPr>
        <w:t>Satan est l'ennemi principal de Dieu, un être maléfique personnel qui répand le péché et le mal et qui s'est opposé au Seigneur Jésus (</w:t>
      </w:r>
      <w:r>
        <w:rPr>
          <w:lang w:val="fr_FR" w:bidi="fr_FR"/>
        </w:rPr>
        <w:t>Mt 4.1–11</w:t>
      </w:r>
      <w:r>
        <w:rPr>
          <w:lang w:val="fr_FR" w:bidi="fr_FR"/>
        </w:rPr>
        <w:t>).</w:t>
      </w:r>
    </w:p>
    <w:p>
      <w:pPr/>
      <w:r>
        <w:rPr>
          <w:lang w:val="fr_FR" w:bidi="fr_FR"/>
        </w:rPr>
      </w:r>
      <w:r>
        <w:rPr>
          <w:lang w:val="fr_FR" w:bidi="fr_FR"/>
        </w:rPr>
        <w:t>L'Évangile selon Matthieu désigne Satan ainsi :</w:t>
      </w:r>
    </w:p>
    <w:p>
      <w:pPr>
        <w:pStyle w:val="ListBullet"/>
        <w:spacing w:line="240" w:lineRule="auto"/>
        <w:ind w:left="720"/>
      </w:pPr>
      <w:r>
        <w:rPr>
          <w:lang w:val="fr_FR" w:bidi="fr_FR"/>
        </w:rPr>
      </w:r>
      <w:r>
        <w:rPr>
          <w:lang w:val="fr_FR" w:bidi="fr_FR"/>
        </w:rPr>
        <w:t xml:space="preserve">Par le nom « Satan », qui signifie </w:t>
      </w:r>
      <w:r>
        <w:rPr>
          <w:i/>
          <w:lang w:val="fr_FR" w:bidi="fr_FR"/>
        </w:rPr>
        <w:t>adversaire</w:t>
      </w:r>
      <w:r>
        <w:rPr>
          <w:lang w:val="fr_FR" w:bidi="fr_FR"/>
        </w:rPr>
        <w:t xml:space="preserve"> ou </w:t>
      </w:r>
      <w:r>
        <w:rPr>
          <w:i/>
          <w:lang w:val="fr_FR" w:bidi="fr_FR"/>
        </w:rPr>
        <w:t>opposant</w:t>
      </w:r>
      <w:r>
        <w:rPr>
          <w:lang w:val="fr_FR" w:bidi="fr_FR"/>
        </w:rPr>
        <w:t xml:space="preserve"> (</w:t>
      </w:r>
      <w:r>
        <w:rPr>
          <w:lang w:val="fr_FR" w:bidi="fr_FR"/>
        </w:rPr>
        <w:t>4.10</w:t>
      </w:r>
      <w:r>
        <w:rPr>
          <w:lang w:val="fr_FR" w:bidi="fr_FR"/>
        </w:rPr>
        <w:t>)</w:t>
      </w:r>
    </w:p>
    <w:p>
      <w:pPr>
        <w:pStyle w:val="ListBullet"/>
        <w:spacing w:line="240" w:lineRule="auto"/>
        <w:ind w:left="720"/>
      </w:pPr>
      <w:r>
        <w:rPr>
          <w:lang w:val="fr_FR" w:bidi="fr_FR"/>
        </w:rPr>
      </w:r>
      <w:r>
        <w:rPr>
          <w:lang w:val="fr_FR" w:bidi="fr_FR"/>
        </w:rPr>
        <w:t xml:space="preserve">Par le mot « diable », qui signifie </w:t>
      </w:r>
      <w:r>
        <w:rPr>
          <w:i/>
          <w:lang w:val="fr_FR" w:bidi="fr_FR"/>
        </w:rPr>
        <w:t>accusateur</w:t>
      </w:r>
      <w:r>
        <w:rPr>
          <w:lang w:val="fr_FR" w:bidi="fr_FR"/>
        </w:rPr>
        <w:t xml:space="preserve"> (</w:t>
      </w:r>
      <w:r>
        <w:rPr>
          <w:lang w:val="fr_FR" w:bidi="fr_FR"/>
        </w:rPr>
        <w:t>4.1–11</w:t>
      </w:r>
      <w:r>
        <w:rPr>
          <w:lang w:val="fr_FR" w:bidi="fr_FR"/>
        </w:rPr>
        <w:t xml:space="preserve"> ; </w:t>
      </w:r>
      <w:r>
        <w:rPr>
          <w:lang w:val="fr_FR" w:bidi="fr_FR"/>
        </w:rPr>
        <w:t>13.39</w:t>
      </w:r>
      <w:r>
        <w:rPr>
          <w:lang w:val="fr_FR" w:bidi="fr_FR"/>
        </w:rPr>
        <w:t>)</w:t>
      </w:r>
    </w:p>
    <w:p>
      <w:pPr>
        <w:pStyle w:val="ListBullet"/>
        <w:spacing w:line="240" w:lineRule="auto"/>
        <w:ind w:left="720"/>
      </w:pPr>
      <w:r>
        <w:rPr>
          <w:lang w:val="fr_FR" w:bidi="fr_FR"/>
        </w:rPr>
      </w:r>
      <w:r>
        <w:rPr>
          <w:lang w:val="fr_FR" w:bidi="fr_FR"/>
        </w:rPr>
        <w:t>Par le mot « tentateur » (</w:t>
      </w:r>
      <w:r>
        <w:rPr>
          <w:lang w:val="fr_FR" w:bidi="fr_FR"/>
        </w:rPr>
        <w:t>4.3</w:t>
      </w:r>
      <w:r>
        <w:rPr>
          <w:lang w:val="fr_FR" w:bidi="fr_FR"/>
        </w:rPr>
        <w:t>)</w:t>
      </w:r>
    </w:p>
    <w:p>
      <w:pPr>
        <w:pStyle w:val="ListBullet"/>
        <w:spacing w:line="240" w:lineRule="auto"/>
        <w:ind w:left="720"/>
      </w:pPr>
      <w:r>
        <w:rPr>
          <w:lang w:val="fr_FR" w:bidi="fr_FR"/>
        </w:rPr>
      </w:r>
      <w:r>
        <w:rPr>
          <w:lang w:val="fr_FR" w:bidi="fr_FR"/>
        </w:rPr>
        <w:t>Par le titre « prince des démons » (</w:t>
      </w:r>
      <w:r>
        <w:rPr>
          <w:lang w:val="fr_FR" w:bidi="fr_FR"/>
        </w:rPr>
        <w:t>9.34</w:t>
      </w:r>
      <w:r>
        <w:rPr>
          <w:lang w:val="fr_FR" w:bidi="fr_FR"/>
        </w:rPr>
        <w:t>)</w:t>
      </w:r>
    </w:p>
    <w:p>
      <w:pPr>
        <w:pStyle w:val="ListBullet"/>
        <w:spacing w:line="240" w:lineRule="auto"/>
        <w:ind w:left="720"/>
      </w:pPr>
      <w:r>
        <w:rPr>
          <w:lang w:val="fr_FR" w:bidi="fr_FR"/>
        </w:rPr>
      </w:r>
      <w:r>
        <w:rPr>
          <w:lang w:val="fr_FR" w:bidi="fr_FR"/>
        </w:rPr>
        <w:t>Par le nom « Béelzébul » (</w:t>
      </w:r>
      <w:r>
        <w:rPr>
          <w:lang w:val="fr_FR" w:bidi="fr_FR"/>
        </w:rPr>
        <w:t>12.24</w:t>
      </w:r>
      <w:r>
        <w:rPr>
          <w:lang w:val="fr_FR" w:bidi="fr_FR"/>
        </w:rPr>
        <w:t>)</w:t>
      </w:r>
    </w:p>
    <w:p>
      <w:pPr>
        <w:pStyle w:val="ListBullet"/>
        <w:spacing w:line="240" w:lineRule="auto"/>
        <w:ind w:left="720"/>
      </w:pPr>
      <w:r>
        <w:rPr>
          <w:lang w:val="fr_FR" w:bidi="fr_FR"/>
        </w:rPr>
      </w:r>
      <w:r>
        <w:rPr>
          <w:lang w:val="fr_FR" w:bidi="fr_FR"/>
        </w:rPr>
        <w:t>Par le mot « malin » (</w:t>
      </w:r>
      <w:r>
        <w:rPr>
          <w:lang w:val="fr_FR" w:bidi="fr_FR"/>
        </w:rPr>
        <w:t>6.13</w:t>
      </w:r>
      <w:r>
        <w:rPr>
          <w:lang w:val="fr_FR" w:bidi="fr_FR"/>
        </w:rPr>
        <w:t xml:space="preserve"> ; </w:t>
      </w:r>
      <w:r>
        <w:rPr>
          <w:lang w:val="fr_FR" w:bidi="fr_FR"/>
        </w:rPr>
        <w:t>13.19</w:t>
      </w:r>
      <w:r>
        <w:rPr>
          <w:lang w:val="fr_FR" w:bidi="fr_FR"/>
        </w:rPr>
        <w:t>)</w:t>
      </w:r>
    </w:p>
    <w:p>
      <w:pPr>
        <w:pStyle w:val="ListBullet"/>
        <w:spacing w:line="240" w:lineRule="auto"/>
        <w:ind w:left="720"/>
      </w:pPr>
      <w:r>
        <w:rPr>
          <w:lang w:val="fr_FR" w:bidi="fr_FR"/>
        </w:rPr>
      </w:r>
      <w:r>
        <w:rPr>
          <w:lang w:val="fr_FR" w:bidi="fr_FR"/>
        </w:rPr>
        <w:t>Par le mot « l'ennemi » (</w:t>
      </w:r>
      <w:r>
        <w:rPr>
          <w:lang w:val="fr_FR" w:bidi="fr_FR"/>
        </w:rPr>
        <w:t>13.39</w:t>
      </w:r>
      <w:r>
        <w:rPr>
          <w:lang w:val="fr_FR" w:bidi="fr_FR"/>
        </w:rPr>
        <w:t>)</w:t>
      </w:r>
    </w:p>
    <w:p>
      <w:pPr/>
      <w:r>
        <w:rPr>
          <w:lang w:val="fr_FR" w:bidi="fr_FR"/>
        </w:rPr>
      </w:r>
      <w:r>
        <w:rPr>
          <w:lang w:val="fr_FR" w:bidi="fr_FR"/>
        </w:rPr>
        <w:t>La mission de Jésus était d'annoncer et d'établir le règne de Dieu sur terre. Sa mission a conduit à un conflit avec les forces de Satan. Jésus a combattu les œuvres de Satan en chassant des démons qui possédaient des personnes. Jésus a donc fait des exorcismes (</w:t>
      </w:r>
      <w:r>
        <w:rPr>
          <w:lang w:val="fr_FR" w:bidi="fr_FR"/>
        </w:rPr>
        <w:t>Mt 8.16–17</w:t>
      </w:r>
      <w:r>
        <w:rPr>
          <w:lang w:val="fr_FR" w:bidi="fr_FR"/>
        </w:rPr>
        <w:t xml:space="preserve"> ; </w:t>
      </w:r>
      <w:r>
        <w:rPr>
          <w:lang w:val="fr_FR" w:bidi="fr_FR"/>
        </w:rPr>
        <w:t>9.32–34</w:t>
      </w:r>
      <w:r>
        <w:rPr>
          <w:lang w:val="fr_FR" w:bidi="fr_FR"/>
        </w:rPr>
        <w:t xml:space="preserve"> ; </w:t>
      </w:r>
      <w:r>
        <w:rPr>
          <w:lang w:val="fr_FR" w:bidi="fr_FR"/>
        </w:rPr>
        <w:t>10.1</w:t>
      </w:r>
      <w:r>
        <w:rPr>
          <w:lang w:val="fr_FR" w:bidi="fr_FR"/>
        </w:rPr>
        <w:t xml:space="preserve">, </w:t>
      </w:r>
      <w:r>
        <w:rPr>
          <w:lang w:val="fr_FR" w:bidi="fr_FR"/>
        </w:rPr>
        <w:t>7–8</w:t>
      </w:r>
      <w:r>
        <w:rPr>
          <w:lang w:val="fr_FR" w:bidi="fr_FR"/>
        </w:rPr>
        <w:t xml:space="preserve"> ; </w:t>
      </w:r>
      <w:r>
        <w:rPr>
          <w:lang w:val="fr_FR" w:bidi="fr_FR"/>
        </w:rPr>
        <w:t>12.22–29</w:t>
      </w:r>
      <w:r>
        <w:rPr>
          <w:lang w:val="fr_FR" w:bidi="fr_FR"/>
        </w:rPr>
        <w:t xml:space="preserve"> ; </w:t>
      </w:r>
      <w:r>
        <w:rPr>
          <w:lang w:val="fr_FR" w:bidi="fr_FR"/>
        </w:rPr>
        <w:t>Mc 5.1–20</w:t>
      </w:r>
      <w:r>
        <w:rPr>
          <w:lang w:val="fr_FR" w:bidi="fr_FR"/>
        </w:rPr>
        <w:t xml:space="preserve">). </w:t>
      </w:r>
    </w:p>
    <w:p>
      <w:pPr/>
      <w:r>
        <w:rPr>
          <w:lang w:val="fr_FR" w:bidi="fr_FR"/>
        </w:rPr>
      </w:r>
      <w:r>
        <w:rPr>
          <w:lang w:val="fr_FR" w:bidi="fr_FR"/>
        </w:rPr>
        <w:t>Satan exerce son pouvoir sur les royaumes terrestres (</w:t>
      </w:r>
      <w:r>
        <w:rPr>
          <w:lang w:val="fr_FR" w:bidi="fr_FR"/>
        </w:rPr>
        <w:t>Mt 4.8–9</w:t>
      </w:r>
      <w:r>
        <w:rPr>
          <w:lang w:val="fr_FR" w:bidi="fr_FR"/>
        </w:rPr>
        <w:t xml:space="preserve"> ; </w:t>
      </w:r>
      <w:r>
        <w:rPr>
          <w:lang w:val="fr_FR" w:bidi="fr_FR"/>
        </w:rPr>
        <w:t>12.26</w:t>
      </w:r>
      <w:r>
        <w:rPr>
          <w:lang w:val="fr_FR" w:bidi="fr_FR"/>
        </w:rPr>
        <w:t>). Il commande aussi des anges (</w:t>
      </w:r>
      <w:r>
        <w:rPr>
          <w:lang w:val="fr_FR" w:bidi="fr_FR"/>
        </w:rPr>
        <w:t>25.41</w:t>
      </w:r>
      <w:r>
        <w:rPr>
          <w:lang w:val="fr_FR" w:bidi="fr_FR"/>
        </w:rPr>
        <w:t>). La principale méthode dont il se sert pour faire le mal est la tentation. Son but est de mener les gens à désobéir à Dieu (</w:t>
      </w:r>
      <w:r>
        <w:rPr>
          <w:lang w:val="fr_FR" w:bidi="fr_FR"/>
        </w:rPr>
        <w:t>Mt 4.1–11</w:t>
      </w:r>
      <w:r>
        <w:rPr>
          <w:lang w:val="fr_FR" w:bidi="fr_FR"/>
        </w:rPr>
        <w:t xml:space="preserve">; </w:t>
      </w:r>
      <w:r>
        <w:rPr>
          <w:lang w:val="fr_FR" w:bidi="fr_FR"/>
        </w:rPr>
        <w:t>6.13</w:t>
      </w:r>
      <w:r>
        <w:rPr>
          <w:lang w:val="fr_FR" w:bidi="fr_FR"/>
        </w:rPr>
        <w:t xml:space="preserve">; </w:t>
      </w:r>
      <w:r>
        <w:rPr>
          <w:lang w:val="fr_FR" w:bidi="fr_FR"/>
        </w:rPr>
        <w:t>16.23</w:t>
      </w:r>
      <w:r>
        <w:rPr>
          <w:lang w:val="fr_FR" w:bidi="fr_FR"/>
        </w:rPr>
        <w:t xml:space="preserve">). </w:t>
      </w:r>
    </w:p>
    <w:p>
      <w:pPr/>
      <w:r>
        <w:rPr>
          <w:lang w:val="fr_FR" w:bidi="fr_FR"/>
        </w:rPr>
      </w:r>
      <w:r>
        <w:rPr>
          <w:lang w:val="fr_FR" w:bidi="fr_FR"/>
        </w:rPr>
        <w:t>Comme Jésus est celui qui amène le salut pour l'humanité, Satan s'est attaqué à lui (</w:t>
      </w:r>
      <w:r>
        <w:rPr>
          <w:lang w:val="fr_FR" w:bidi="fr_FR"/>
        </w:rPr>
        <w:t>Mt 4.1–11</w:t>
      </w:r>
      <w:r>
        <w:rPr>
          <w:lang w:val="fr_FR" w:bidi="fr_FR"/>
        </w:rPr>
        <w:t xml:space="preserve">; </w:t>
      </w:r>
      <w:r>
        <w:rPr>
          <w:lang w:val="fr_FR" w:bidi="fr_FR"/>
        </w:rPr>
        <w:t>Jn 13.27</w:t>
      </w:r>
      <w:r>
        <w:rPr>
          <w:lang w:val="fr_FR" w:bidi="fr_FR"/>
        </w:rPr>
        <w:t>). Pourtant, Jésus a vaincu Satan et finira par détruire toute sa puissance (</w:t>
      </w:r>
      <w:r>
        <w:rPr>
          <w:lang w:val="fr_FR" w:bidi="fr_FR"/>
        </w:rPr>
        <w:t>Mt 25.41</w:t>
      </w:r>
      <w:r>
        <w:rPr>
          <w:lang w:val="fr_FR" w:bidi="fr_FR"/>
        </w:rPr>
        <w:t xml:space="preserve">; </w:t>
      </w:r>
      <w:r>
        <w:rPr>
          <w:lang w:val="fr_FR" w:bidi="fr_FR"/>
        </w:rPr>
        <w:t>Jn 12.31</w:t>
      </w:r>
      <w:r>
        <w:rPr>
          <w:lang w:val="fr_FR" w:bidi="fr_FR"/>
        </w:rPr>
        <w:t xml:space="preserve">; </w:t>
      </w:r>
      <w:r>
        <w:rPr>
          <w:lang w:val="fr_FR" w:bidi="fr_FR"/>
        </w:rPr>
        <w:t>Ap 20.1–10</w:t>
      </w:r>
      <w:r>
        <w:rPr>
          <w:lang w:val="fr_FR" w:bidi="fr_FR"/>
        </w:rPr>
        <w:t>).</w:t>
      </w:r>
    </w:p>
    <w:p>
      <w:pPr/>
      <w:r>
        <w:rPr>
          <w:lang w:val="fr_FR" w:bidi="fr_FR"/>
        </w:rPr>
      </w:r>
      <w:r>
        <w:rPr>
          <w:u w:val="single"/>
          <w:lang w:val="fr_FR" w:bidi="fr_FR"/>
        </w:rPr>
        <w:t>Passages pour une étude plus approfondie</w:t>
      </w:r>
    </w:p>
    <w:p>
      <w:pPr/>
      <w:r>
        <w:rPr>
          <w:lang w:val="fr_FR" w:bidi="fr_FR"/>
        </w:rPr>
      </w:r>
      <w:r>
        <w:rPr>
          <w:lang w:val="fr_FR" w:bidi="fr_FR"/>
        </w:rPr>
        <w:t>Job 1.6–12</w:t>
      </w:r>
      <w:r>
        <w:rPr>
          <w:lang w:val="fr_FR" w:bidi="fr_FR"/>
        </w:rPr>
        <w:t xml:space="preserve"> ; </w:t>
      </w:r>
      <w:r>
        <w:rPr>
          <w:lang w:val="fr_FR" w:bidi="fr_FR"/>
        </w:rPr>
        <w:t>2.1–7</w:t>
      </w:r>
      <w:r>
        <w:rPr>
          <w:lang w:val="fr_FR" w:bidi="fr_FR"/>
        </w:rPr>
        <w:t xml:space="preserve"> ; </w:t>
      </w:r>
      <w:r>
        <w:rPr>
          <w:lang w:val="fr_FR" w:bidi="fr_FR"/>
        </w:rPr>
        <w:t>Zacharie 3.1–2</w:t>
      </w:r>
      <w:r>
        <w:rPr>
          <w:lang w:val="fr_FR" w:bidi="fr_FR"/>
        </w:rPr>
        <w:t xml:space="preserve"> ; </w:t>
      </w:r>
      <w:r>
        <w:rPr>
          <w:lang w:val="fr_FR" w:bidi="fr_FR"/>
        </w:rPr>
        <w:t>Matthieu 4.1–11</w:t>
      </w:r>
      <w:r>
        <w:rPr>
          <w:lang w:val="fr_FR" w:bidi="fr_FR"/>
        </w:rPr>
        <w:t xml:space="preserve"> ; </w:t>
      </w:r>
      <w:r>
        <w:rPr>
          <w:lang w:val="fr_FR" w:bidi="fr_FR"/>
        </w:rPr>
        <w:t>13.19</w:t>
      </w:r>
      <w:r>
        <w:rPr>
          <w:lang w:val="fr_FR" w:bidi="fr_FR"/>
        </w:rPr>
        <w:t xml:space="preserve"> ; </w:t>
      </w:r>
      <w:r>
        <w:rPr>
          <w:lang w:val="fr_FR" w:bidi="fr_FR"/>
        </w:rPr>
        <w:t>16.23</w:t>
      </w:r>
      <w:r>
        <w:rPr>
          <w:lang w:val="fr_FR" w:bidi="fr_FR"/>
        </w:rPr>
        <w:t xml:space="preserve"> ; </w:t>
      </w:r>
      <w:r>
        <w:rPr>
          <w:lang w:val="fr_FR" w:bidi="fr_FR"/>
        </w:rPr>
        <w:t>Luc 10.17–20</w:t>
      </w:r>
      <w:r>
        <w:rPr>
          <w:lang w:val="fr_FR" w:bidi="fr_FR"/>
        </w:rPr>
        <w:t xml:space="preserve"> ; </w:t>
      </w:r>
      <w:r>
        <w:rPr>
          <w:lang w:val="fr_FR" w:bidi="fr_FR"/>
        </w:rPr>
        <w:t>13.16</w:t>
      </w:r>
      <w:r>
        <w:rPr>
          <w:lang w:val="fr_FR" w:bidi="fr_FR"/>
        </w:rPr>
        <w:t xml:space="preserve"> ; </w:t>
      </w:r>
      <w:r>
        <w:rPr>
          <w:lang w:val="fr_FR" w:bidi="fr_FR"/>
        </w:rPr>
        <w:t>22.3</w:t>
      </w:r>
      <w:r>
        <w:rPr>
          <w:lang w:val="fr_FR" w:bidi="fr_FR"/>
        </w:rPr>
        <w:t xml:space="preserve">, </w:t>
      </w:r>
      <w:r>
        <w:rPr>
          <w:lang w:val="fr_FR" w:bidi="fr_FR"/>
        </w:rPr>
        <w:t>31–32</w:t>
      </w:r>
      <w:r>
        <w:rPr>
          <w:lang w:val="fr_FR" w:bidi="fr_FR"/>
        </w:rPr>
        <w:t xml:space="preserve"> ; </w:t>
      </w:r>
      <w:r>
        <w:rPr>
          <w:lang w:val="fr_FR" w:bidi="fr_FR"/>
        </w:rPr>
        <w:t>Jean 12.31</w:t>
      </w:r>
      <w:r>
        <w:rPr>
          <w:lang w:val="fr_FR" w:bidi="fr_FR"/>
        </w:rPr>
        <w:t xml:space="preserve"> ; </w:t>
      </w:r>
      <w:r>
        <w:rPr>
          <w:lang w:val="fr_FR" w:bidi="fr_FR"/>
        </w:rPr>
        <w:t>13.27</w:t>
      </w:r>
      <w:r>
        <w:rPr>
          <w:lang w:val="fr_FR" w:bidi="fr_FR"/>
        </w:rPr>
        <w:t xml:space="preserve"> ; </w:t>
      </w:r>
      <w:r>
        <w:rPr>
          <w:lang w:val="fr_FR" w:bidi="fr_FR"/>
        </w:rPr>
        <w:t>Actes 5.3</w:t>
      </w:r>
      <w:r>
        <w:rPr>
          <w:lang w:val="fr_FR" w:bidi="fr_FR"/>
        </w:rPr>
        <w:t xml:space="preserve"> ; </w:t>
      </w:r>
      <w:r>
        <w:rPr>
          <w:lang w:val="fr_FR" w:bidi="fr_FR"/>
        </w:rPr>
        <w:t>26.17–18</w:t>
      </w:r>
      <w:r>
        <w:rPr>
          <w:lang w:val="fr_FR" w:bidi="fr_FR"/>
        </w:rPr>
        <w:t xml:space="preserve"> ; </w:t>
      </w:r>
      <w:r>
        <w:rPr>
          <w:lang w:val="fr_FR" w:bidi="fr_FR"/>
        </w:rPr>
        <w:t>2 Corinthiens 4.4</w:t>
      </w:r>
      <w:r>
        <w:rPr>
          <w:lang w:val="fr_FR" w:bidi="fr_FR"/>
        </w:rPr>
        <w:t xml:space="preserve"> ; </w:t>
      </w:r>
      <w:r>
        <w:rPr>
          <w:lang w:val="fr_FR" w:bidi="fr_FR"/>
        </w:rPr>
        <w:t>11.13–14</w:t>
      </w:r>
      <w:r>
        <w:rPr>
          <w:lang w:val="fr_FR" w:bidi="fr_FR"/>
        </w:rPr>
        <w:t xml:space="preserve"> ; </w:t>
      </w:r>
      <w:r>
        <w:rPr>
          <w:lang w:val="fr_FR" w:bidi="fr_FR"/>
        </w:rPr>
        <w:t>1 Timothée 2.14</w:t>
      </w:r>
      <w:r>
        <w:rPr>
          <w:lang w:val="fr_FR" w:bidi="fr_FR"/>
        </w:rPr>
        <w:t xml:space="preserve"> ; </w:t>
      </w:r>
      <w:r>
        <w:rPr>
          <w:lang w:val="fr_FR" w:bidi="fr_FR"/>
        </w:rPr>
        <w:t>5.15</w:t>
      </w:r>
      <w:r>
        <w:rPr>
          <w:lang w:val="fr_FR" w:bidi="fr_FR"/>
        </w:rPr>
        <w:t xml:space="preserve"> ; </w:t>
      </w:r>
      <w:r>
        <w:rPr>
          <w:lang w:val="fr_FR" w:bidi="fr_FR"/>
        </w:rPr>
        <w:t>Apocalypse 12.9</w:t>
      </w:r>
      <w:r>
        <w:rPr>
          <w:lang w:val="fr_FR" w:bidi="fr_FR"/>
        </w:rPr>
        <w:t xml:space="preserve"> ; </w:t>
      </w:r>
      <w:r>
        <w:rPr>
          <w:lang w:val="fr_FR" w:bidi="fr_FR"/>
        </w:rPr>
        <w:t>20.1–10</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