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(Themes)</w:t>
      </w:r>
      <w:r>
        <w:rPr>
          <w:lang w:val="hi_IN" w:bidi="hi_IN"/>
        </w:rPr>
      </w:r>
    </w:p>
    <w:p>
      <w:pPr/>
      <w:r>
        <w:rPr>
          <w:lang w:val="hi_IN" w:bidi="hi_IN"/>
        </w:rPr>
      </w:r>
      <w:r>
        <w:rPr>
          <w:b/>
          <w:lang w:val="hi_IN" w:bidi="hi_IN"/>
        </w:rPr>
        <w:t>Aquifer Open Study Notes (Themes)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आ</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आत्मा की उपस्थिति</w:t>
      </w:r>
      <w:r>
        <w:rPr>
          <w:lang w:val="hi_IN" w:bidi="hi_IN"/>
        </w:rPr>
      </w:r>
    </w:p>
    <w:p>
      <w:pPr/>
      <w:r>
        <w:rPr>
          <w:lang w:val="hi_IN" w:bidi="hi_IN"/>
        </w:rPr>
      </w:r>
      <w:r>
        <w:rPr>
          <w:lang w:val="hi_IN" w:bidi="hi_IN"/>
        </w:rPr>
        <w:t>पुराने नियम में, जब परमेश्वर ने लोगों को कोई कार्य सौंपा या किसी भूमिका के लिए चुना, तब प्रभु की आत्मा उन व्यक्तियों या समूहों पर आई। आत्मा ने न्यायियों जैसे ओत्नीएल, गिदोन, और यिप्तह को उनके कर्तव्यों के लिए सशक्त किया (</w:t>
      </w:r>
      <w:r>
        <w:rPr>
          <w:lang w:val="hi_IN" w:bidi="hi_IN"/>
        </w:rPr>
        <w:t>न्या 3:10</w:t>
      </w:r>
      <w:r>
        <w:rPr>
          <w:lang w:val="hi_IN" w:bidi="hi_IN"/>
        </w:rPr>
        <w:t xml:space="preserve">; </w:t>
      </w:r>
      <w:r>
        <w:rPr>
          <w:lang w:val="hi_IN" w:bidi="hi_IN"/>
        </w:rPr>
        <w:t>6:34</w:t>
      </w:r>
      <w:r>
        <w:rPr>
          <w:lang w:val="hi_IN" w:bidi="hi_IN"/>
        </w:rPr>
        <w:t xml:space="preserve">; </w:t>
      </w:r>
      <w:r>
        <w:rPr>
          <w:lang w:val="hi_IN" w:bidi="hi_IN"/>
        </w:rPr>
        <w:t>11:29</w:t>
      </w:r>
      <w:r>
        <w:rPr>
          <w:lang w:val="hi_IN" w:bidi="hi_IN"/>
        </w:rPr>
        <w:t>)। शाऊल और दाऊद को परमेश्वर की आत्मा प्राप्त हुई जब वे राजा के रूप में अभिषिक्त किए गए (</w:t>
      </w:r>
      <w:r>
        <w:rPr>
          <w:lang w:val="hi_IN" w:bidi="hi_IN"/>
        </w:rPr>
        <w:t>1 शमू 10:1</w:t>
      </w:r>
      <w:r>
        <w:rPr>
          <w:lang w:val="hi_IN" w:bidi="hi_IN"/>
        </w:rPr>
        <w:t xml:space="preserve">, </w:t>
      </w:r>
      <w:r>
        <w:rPr>
          <w:lang w:val="hi_IN" w:bidi="hi_IN"/>
        </w:rPr>
        <w:t>9–10</w:t>
      </w:r>
      <w:r>
        <w:rPr>
          <w:lang w:val="hi_IN" w:bidi="hi_IN"/>
        </w:rPr>
        <w:t xml:space="preserve">; </w:t>
      </w:r>
      <w:r>
        <w:rPr>
          <w:lang w:val="hi_IN" w:bidi="hi_IN"/>
        </w:rPr>
        <w:t>16:13</w:t>
      </w:r>
      <w:r>
        <w:rPr>
          <w:lang w:val="hi_IN" w:bidi="hi_IN"/>
        </w:rPr>
        <w:t>)।</w:t>
      </w:r>
    </w:p>
    <w:p>
      <w:pPr/>
      <w:r>
        <w:rPr>
          <w:lang w:val="hi_IN" w:bidi="hi_IN"/>
        </w:rPr>
      </w:r>
      <w:r>
        <w:rPr>
          <w:lang w:val="hi_IN" w:bidi="hi_IN"/>
        </w:rPr>
        <w:t>जब कार्य समाप्त हुआ या व्यक्ति ने अपनी भूमिका खो दी, तो आत्मा चली गई। जब शमूएल ने दाऊद को अगले राजा के रूप में अभिषिक्त किया, तो आत्मा शाऊल से चली गई (</w:t>
      </w:r>
      <w:r>
        <w:rPr>
          <w:lang w:val="hi_IN" w:bidi="hi_IN"/>
        </w:rPr>
        <w:t xml:space="preserve">16:13, </w:t>
      </w:r>
      <w:r>
        <w:rPr>
          <w:lang w:val="hi_IN" w:bidi="hi_IN"/>
        </w:rPr>
        <w:t>14</w:t>
      </w:r>
      <w:r>
        <w:rPr>
          <w:lang w:val="hi_IN" w:bidi="hi_IN"/>
        </w:rPr>
        <w:t>)। यह इसलिए हुआ क्योंकि वह अनाज्ञाकारी थे और परमेश्वर ने उन्हें राजा के रूप में अस्वीकार कर दिया था (</w:t>
      </w:r>
      <w:r>
        <w:rPr>
          <w:lang w:val="hi_IN" w:bidi="hi_IN"/>
        </w:rPr>
        <w:t>13:7–14</w:t>
      </w:r>
      <w:r>
        <w:rPr>
          <w:lang w:val="hi_IN" w:bidi="hi_IN"/>
        </w:rPr>
        <w:t xml:space="preserve">; </w:t>
      </w:r>
      <w:r>
        <w:rPr>
          <w:lang w:val="hi_IN" w:bidi="hi_IN"/>
        </w:rPr>
        <w:t>15:10–29</w:t>
      </w:r>
      <w:r>
        <w:rPr>
          <w:lang w:val="hi_IN" w:bidi="hi_IN"/>
        </w:rPr>
        <w:t xml:space="preserve">; तुलना करें </w:t>
      </w:r>
      <w:r>
        <w:rPr>
          <w:lang w:val="hi_IN" w:bidi="hi_IN"/>
        </w:rPr>
        <w:t>28:15</w:t>
      </w:r>
      <w:r>
        <w:rPr>
          <w:lang w:val="hi_IN" w:bidi="hi_IN"/>
        </w:rPr>
        <w:t xml:space="preserve">; </w:t>
      </w:r>
      <w:r>
        <w:rPr>
          <w:lang w:val="hi_IN" w:bidi="hi_IN"/>
        </w:rPr>
        <w:t>न्या 16:20</w:t>
      </w:r>
      <w:r>
        <w:rPr>
          <w:lang w:val="hi_IN" w:bidi="hi_IN"/>
        </w:rPr>
        <w:t>)। जब दाऊद ने बतशेबा के साथ पाप किया, तो उन्होंने इसी निर्णय से बचने के लिए प्रार्थना की, "</w:t>
      </w:r>
      <w:r>
        <w:rPr>
          <w:lang w:val="hi_IN" w:bidi="hi_IN"/>
        </w:rPr>
        <w:t>अपने पवित्र आत्मा को मुझसे अलग न कर</w:t>
      </w:r>
      <w:r>
        <w:rPr>
          <w:lang w:val="hi_IN" w:bidi="hi_IN"/>
        </w:rPr>
        <w:t>" (</w:t>
      </w:r>
      <w:r>
        <w:rPr>
          <w:lang w:val="hi_IN" w:bidi="hi_IN"/>
        </w:rPr>
        <w:t>भज 51:11</w:t>
      </w:r>
      <w:r>
        <w:rPr>
          <w:lang w:val="hi_IN" w:bidi="hi_IN"/>
        </w:rPr>
        <w:t>)।</w:t>
      </w:r>
    </w:p>
    <w:p>
      <w:pPr/>
      <w:r>
        <w:rPr>
          <w:lang w:val="hi_IN" w:bidi="hi_IN"/>
        </w:rPr>
      </w:r>
      <w:r>
        <w:rPr>
          <w:lang w:val="hi_IN" w:bidi="hi_IN"/>
        </w:rPr>
        <w:t xml:space="preserve">नए नियम में, परमेश्वर का पवित्र आत्मा उन सभी को दिया जाता है जो उद्धार के लिए यीशु पर विश्वास करते हैं, न कि केवल उन विशेष भूमिकाओं में निर्दोष व्यक्तियों को (देखें </w:t>
      </w:r>
      <w:r>
        <w:rPr>
          <w:lang w:val="hi_IN" w:bidi="hi_IN"/>
        </w:rPr>
        <w:t>प्रेरि 2:14–21</w:t>
      </w:r>
      <w:r>
        <w:rPr>
          <w:lang w:val="hi_IN" w:bidi="hi_IN"/>
        </w:rPr>
        <w:t xml:space="preserve">; </w:t>
      </w:r>
      <w:r>
        <w:rPr>
          <w:lang w:val="hi_IN" w:bidi="hi_IN"/>
        </w:rPr>
        <w:t>1 कुरि 12:1–13</w:t>
      </w:r>
      <w:r>
        <w:rPr>
          <w:lang w:val="hi_IN" w:bidi="hi_IN"/>
        </w:rPr>
        <w:t xml:space="preserve">; </w:t>
      </w:r>
      <w:r>
        <w:rPr>
          <w:lang w:val="hi_IN" w:bidi="hi_IN"/>
        </w:rPr>
        <w:t>इफि 1:13–14</w:t>
      </w:r>
      <w:r>
        <w:rPr>
          <w:lang w:val="hi_IN" w:bidi="hi_IN"/>
        </w:rPr>
        <w:t xml:space="preserve">)। आत्मा परमेश्वर के सेवकों को वह कार्य करने में सहायता करता है जिसके लिए उन्हें बुलाया गया है (देखें </w:t>
      </w:r>
      <w:r>
        <w:rPr>
          <w:lang w:val="hi_IN" w:bidi="hi_IN"/>
        </w:rPr>
        <w:t>1 कुरि 12:7–10</w:t>
      </w:r>
      <w:r>
        <w:rPr>
          <w:lang w:val="hi_IN" w:bidi="hi_IN"/>
        </w:rPr>
        <w:t xml:space="preserve">)। पुराने नियम की कहानी जिसमें आत्मा शाऊल को छोड़ देता है, यह दिखाती है कि नए नियम में आत्मा के विरुद्ध पाप करने और उसे दुखी करने के विरुद्ध चेतावनी क्यों दी गई है (देखें </w:t>
      </w:r>
      <w:r>
        <w:rPr>
          <w:lang w:val="hi_IN" w:bidi="hi_IN"/>
        </w:rPr>
        <w:t>मर 3:28–29</w:t>
      </w:r>
      <w:r>
        <w:rPr>
          <w:lang w:val="hi_IN" w:bidi="hi_IN"/>
        </w:rPr>
        <w:t xml:space="preserve">; </w:t>
      </w:r>
      <w:r>
        <w:rPr>
          <w:lang w:val="hi_IN" w:bidi="hi_IN"/>
        </w:rPr>
        <w:t>इफि 4:30</w:t>
      </w:r>
      <w:r>
        <w:rPr>
          <w:lang w:val="hi_IN" w:bidi="hi_IN"/>
        </w:rPr>
        <w:t xml:space="preserve">; </w:t>
      </w:r>
      <w:r>
        <w:rPr>
          <w:lang w:val="hi_IN" w:bidi="hi_IN"/>
        </w:rPr>
        <w:t>इब्रा 6:1–8</w:t>
      </w:r>
      <w:r>
        <w:rPr>
          <w:lang w:val="hi_IN" w:bidi="hi_IN"/>
        </w:rPr>
        <w:t>)।</w:t>
      </w:r>
    </w:p>
    <w:p>
      <w:pPr/>
      <w:r>
        <w:rPr>
          <w:lang w:val="hi_IN" w:bidi="hi_IN"/>
        </w:rPr>
      </w:r>
      <w:r>
        <w:rPr>
          <w:u w:val="single"/>
          <w:lang w:val="hi_IN" w:bidi="hi_IN"/>
        </w:rPr>
        <w:t>आगे के अध्ययन के लिए अंश</w:t>
      </w:r>
    </w:p>
    <w:p>
      <w:pPr/>
      <w:r>
        <w:rPr>
          <w:lang w:val="hi_IN" w:bidi="hi_IN"/>
        </w:rPr>
      </w:r>
      <w:r>
        <w:rPr>
          <w:lang w:val="hi_IN" w:bidi="hi_IN"/>
        </w:rPr>
        <w:t>उत्पत्ति 41:37–40</w:t>
      </w:r>
      <w:r>
        <w:rPr>
          <w:lang w:val="hi_IN" w:bidi="hi_IN"/>
        </w:rPr>
        <w:t xml:space="preserve">; </w:t>
      </w:r>
      <w:r>
        <w:rPr>
          <w:lang w:val="hi_IN" w:bidi="hi_IN"/>
        </w:rPr>
        <w:t>निर्गमन 31:1–6</w:t>
      </w:r>
      <w:r>
        <w:rPr>
          <w:lang w:val="hi_IN" w:bidi="hi_IN"/>
        </w:rPr>
        <w:t xml:space="preserve">; </w:t>
      </w:r>
      <w:r>
        <w:rPr>
          <w:lang w:val="hi_IN" w:bidi="hi_IN"/>
        </w:rPr>
        <w:t>न्यायियों 3:9–11</w:t>
      </w:r>
      <w:r>
        <w:rPr>
          <w:lang w:val="hi_IN" w:bidi="hi_IN"/>
        </w:rPr>
        <w:t xml:space="preserve">; </w:t>
      </w:r>
      <w:r>
        <w:rPr>
          <w:lang w:val="hi_IN" w:bidi="hi_IN"/>
        </w:rPr>
        <w:t>न्यायियों 6:34</w:t>
      </w:r>
      <w:r>
        <w:rPr>
          <w:lang w:val="hi_IN" w:bidi="hi_IN"/>
        </w:rPr>
        <w:t xml:space="preserve">; </w:t>
      </w:r>
      <w:r>
        <w:rPr>
          <w:lang w:val="hi_IN" w:bidi="hi_IN"/>
        </w:rPr>
        <w:t>न्यायियों 11:29</w:t>
      </w:r>
      <w:r>
        <w:rPr>
          <w:lang w:val="hi_IN" w:bidi="hi_IN"/>
        </w:rPr>
        <w:t xml:space="preserve">; </w:t>
      </w:r>
      <w:r>
        <w:rPr>
          <w:lang w:val="hi_IN" w:bidi="hi_IN"/>
        </w:rPr>
        <w:t>न्यायियों 14:5–6</w:t>
      </w:r>
      <w:r>
        <w:rPr>
          <w:lang w:val="hi_IN" w:bidi="hi_IN"/>
        </w:rPr>
        <w:t xml:space="preserve">; </w:t>
      </w:r>
      <w:r>
        <w:rPr>
          <w:lang w:val="hi_IN" w:bidi="hi_IN"/>
        </w:rPr>
        <w:t>न्यायियों 16:20–21</w:t>
      </w:r>
      <w:r>
        <w:rPr>
          <w:lang w:val="hi_IN" w:bidi="hi_IN"/>
        </w:rPr>
        <w:t xml:space="preserve">; </w:t>
      </w:r>
      <w:r>
        <w:rPr>
          <w:lang w:val="hi_IN" w:bidi="hi_IN"/>
        </w:rPr>
        <w:t>1 शमूएल 10:1–10</w:t>
      </w:r>
      <w:r>
        <w:rPr>
          <w:lang w:val="hi_IN" w:bidi="hi_IN"/>
        </w:rPr>
        <w:t xml:space="preserve">; </w:t>
      </w:r>
      <w:r>
        <w:rPr>
          <w:lang w:val="hi_IN" w:bidi="hi_IN"/>
        </w:rPr>
        <w:t>1 शमूएल 11:6–7</w:t>
      </w:r>
      <w:r>
        <w:rPr>
          <w:lang w:val="hi_IN" w:bidi="hi_IN"/>
        </w:rPr>
        <w:t xml:space="preserve">; </w:t>
      </w:r>
      <w:r>
        <w:rPr>
          <w:lang w:val="hi_IN" w:bidi="hi_IN"/>
        </w:rPr>
        <w:t>1 शमूएल 16:13–23</w:t>
      </w:r>
      <w:r>
        <w:rPr>
          <w:lang w:val="hi_IN" w:bidi="hi_IN"/>
        </w:rPr>
        <w:t xml:space="preserve">; </w:t>
      </w:r>
      <w:r>
        <w:rPr>
          <w:lang w:val="hi_IN" w:bidi="hi_IN"/>
        </w:rPr>
        <w:t>1 शमूएल 19:19–23</w:t>
      </w:r>
      <w:r>
        <w:rPr>
          <w:lang w:val="hi_IN" w:bidi="hi_IN"/>
        </w:rPr>
        <w:t xml:space="preserve">; </w:t>
      </w:r>
      <w:r>
        <w:rPr>
          <w:lang w:val="hi_IN" w:bidi="hi_IN"/>
        </w:rPr>
        <w:t>2 इतिहास 20:13–19</w:t>
      </w:r>
      <w:r>
        <w:rPr>
          <w:lang w:val="hi_IN" w:bidi="hi_IN"/>
        </w:rPr>
        <w:t xml:space="preserve">; </w:t>
      </w:r>
      <w:r>
        <w:rPr>
          <w:lang w:val="hi_IN" w:bidi="hi_IN"/>
        </w:rPr>
        <w:t>2 इतिहास 24:20–22</w:t>
      </w:r>
      <w:r>
        <w:rPr>
          <w:lang w:val="hi_IN" w:bidi="hi_IN"/>
        </w:rPr>
        <w:t xml:space="preserve">; </w:t>
      </w:r>
      <w:r>
        <w:rPr>
          <w:lang w:val="hi_IN" w:bidi="hi_IN"/>
        </w:rPr>
        <w:t>भजन संहिता 51:11–12</w:t>
      </w:r>
      <w:r>
        <w:rPr>
          <w:lang w:val="hi_IN" w:bidi="hi_IN"/>
        </w:rPr>
        <w:t xml:space="preserve">; </w:t>
      </w:r>
      <w:r>
        <w:rPr>
          <w:lang w:val="hi_IN" w:bidi="hi_IN"/>
        </w:rPr>
        <w:t>यशायाह 11:1–5</w:t>
      </w:r>
      <w:r>
        <w:rPr>
          <w:lang w:val="hi_IN" w:bidi="hi_IN"/>
        </w:rPr>
        <w:t xml:space="preserve">; </w:t>
      </w:r>
      <w:r>
        <w:rPr>
          <w:lang w:val="hi_IN" w:bidi="hi_IN"/>
        </w:rPr>
        <w:t>यिर्मयाह 31:33–34</w:t>
      </w:r>
      <w:r>
        <w:rPr>
          <w:lang w:val="hi_IN" w:bidi="hi_IN"/>
        </w:rPr>
        <w:t xml:space="preserve">; </w:t>
      </w:r>
      <w:r>
        <w:rPr>
          <w:lang w:val="hi_IN" w:bidi="hi_IN"/>
        </w:rPr>
        <w:t>योएल 2:28–29</w:t>
      </w:r>
      <w:r>
        <w:rPr>
          <w:lang w:val="hi_IN" w:bidi="hi_IN"/>
        </w:rPr>
        <w:t xml:space="preserve">; </w:t>
      </w:r>
      <w:r>
        <w:rPr>
          <w:lang w:val="hi_IN" w:bidi="hi_IN"/>
        </w:rPr>
        <w:t>मरकुस 3:28–29</w:t>
      </w:r>
      <w:r>
        <w:rPr>
          <w:lang w:val="hi_IN" w:bidi="hi_IN"/>
        </w:rPr>
        <w:t xml:space="preserve">; </w:t>
      </w:r>
      <w:r>
        <w:rPr>
          <w:lang w:val="hi_IN" w:bidi="hi_IN"/>
        </w:rPr>
        <w:t>प्रेरितों के काम 2:1–21</w:t>
      </w:r>
      <w:r>
        <w:rPr>
          <w:lang w:val="hi_IN" w:bidi="hi_IN"/>
        </w:rPr>
        <w:t xml:space="preserve">; </w:t>
      </w:r>
      <w:r>
        <w:rPr>
          <w:lang w:val="hi_IN" w:bidi="hi_IN"/>
        </w:rPr>
        <w:t>प्रेरितों के काम 4:31</w:t>
      </w:r>
      <w:r>
        <w:rPr>
          <w:lang w:val="hi_IN" w:bidi="hi_IN"/>
        </w:rPr>
        <w:t xml:space="preserve">; </w:t>
      </w:r>
      <w:r>
        <w:rPr>
          <w:lang w:val="hi_IN" w:bidi="hi_IN"/>
        </w:rPr>
        <w:t>इफिसियों 1:13–14</w:t>
      </w:r>
      <w:r>
        <w:rPr>
          <w:lang w:val="hi_IN" w:bidi="hi_IN"/>
        </w:rPr>
        <w:t xml:space="preserve">; </w:t>
      </w:r>
      <w:r>
        <w:rPr>
          <w:lang w:val="hi_IN" w:bidi="hi_IN"/>
        </w:rPr>
        <w:t>इफिसियों 4:30</w:t>
      </w:r>
      <w:r>
        <w:rPr>
          <w:lang w:val="hi_IN" w:bidi="hi_IN"/>
        </w:rPr>
        <w:t xml:space="preserve">; </w:t>
      </w:r>
      <w:r>
        <w:rPr>
          <w:lang w:val="hi_IN" w:bidi="hi_IN"/>
        </w:rPr>
        <w:t>इब्रानियों 6:4–8</w:t>
      </w:r>
      <w:r>
        <w:rPr>
          <w:lang w:val="hi_IN" w:bidi="hi_IN"/>
        </w:rPr>
      </w:r>
      <w:r>
        <w:rPr>
          <w:lang w:val="hi_IN" w:bidi="hi_IN"/>
        </w:rPr>
      </w:r>
    </w:p>
    <w:p>
      <w:pPr/>
      <w:r>
        <w:rPr>
          <w:lang w:val="hi_IN" w:bidi="hi_IN"/>
        </w:rPr>
      </w:r>
    </w:p>
    <w:p>
      <w:pPr>
        <w:pStyle w:val="Heading2"/>
      </w:pPr>
      <w:r>
        <w:rPr>
          <w:lang w:val="hi_IN" w:bidi="hi_IN"/>
        </w:rPr>
        <w:t>आत्मा-सशक्तिकरण</w:t>
      </w:r>
      <w:r>
        <w:rPr>
          <w:lang w:val="hi_IN" w:bidi="hi_IN"/>
        </w:rPr>
      </w:r>
    </w:p>
    <w:p>
      <w:pPr/>
      <w:r>
        <w:rPr>
          <w:lang w:val="hi_IN" w:bidi="hi_IN"/>
        </w:rPr>
      </w:r>
      <w:r>
        <w:rPr>
          <w:lang w:val="hi_IN" w:bidi="hi_IN"/>
        </w:rPr>
        <w:t xml:space="preserve">बाइबल में, जब ज़रूरत होती है, तो परमेश्वर उन लोगों को विशेष योग्यताएँ देता है जो उनकी सेवा करने के लिए प्रतिबद्ध होते हैं। मूसा और सत्तर </w:t>
      </w:r>
      <w:r>
        <w:rPr>
          <w:lang w:val="hi_IN" w:bidi="hi_IN"/>
        </w:rPr>
        <w:t>पुरनियों</w:t>
      </w:r>
      <w:r>
        <w:rPr>
          <w:lang w:val="hi_IN" w:bidi="hi_IN"/>
        </w:rPr>
        <w:t xml:space="preserve"> की कहानी इसका एक प्रारंभिक उदाहरण है। यह दर्शाता है कि परमेश्वर ने पूरे इतिहास में अपने लोगों के बीच विशेष तरीकों से काम किया है। जब मूसा के पास विद्रोही इस्राएल के लिए और अधिक धैर्य नहीं था, तो परमेश्वर ने उसे उसकी सहायता के लिए सत्तर पुरुषों को चुनने का निर्देश दिया (</w:t>
      </w:r>
      <w:r>
        <w:rPr>
          <w:lang w:val="hi_IN" w:bidi="hi_IN"/>
        </w:rPr>
        <w:t>गिन 11:1–15</w:t>
      </w:r>
      <w:r>
        <w:rPr>
          <w:lang w:val="hi_IN" w:bidi="hi_IN"/>
        </w:rPr>
        <w:t xml:space="preserve">, </w:t>
      </w:r>
      <w:r>
        <w:rPr>
          <w:lang w:val="hi_IN" w:bidi="hi_IN"/>
        </w:rPr>
        <w:t>16–17</w:t>
      </w:r>
      <w:r>
        <w:rPr>
          <w:lang w:val="hi_IN" w:bidi="hi_IN"/>
        </w:rPr>
        <w:t xml:space="preserve">; देखें </w:t>
      </w:r>
      <w:r>
        <w:rPr>
          <w:lang w:val="hi_IN" w:bidi="hi_IN"/>
        </w:rPr>
        <w:t>निर्ग 18:14–26</w:t>
      </w:r>
      <w:r>
        <w:rPr>
          <w:lang w:val="hi_IN" w:bidi="hi_IN"/>
        </w:rPr>
        <w:t xml:space="preserve"> भी)। फिर, परमेश्वर ने मूसा के पास जो पवित्र आत्मा था, उसे इन पुरुषों के साथ साझा किया, जिससे उन्हें सेवा के लिए सशक्त बनाया गया (</w:t>
      </w:r>
      <w:r>
        <w:rPr>
          <w:lang w:val="hi_IN" w:bidi="hi_IN"/>
        </w:rPr>
        <w:t>गिन 11:24–25</w:t>
      </w:r>
      <w:r>
        <w:rPr>
          <w:lang w:val="hi_IN" w:bidi="hi_IN"/>
        </w:rPr>
        <w:t>)।</w:t>
      </w:r>
    </w:p>
    <w:p>
      <w:pPr/>
      <w:r>
        <w:rPr>
          <w:lang w:val="hi_IN" w:bidi="hi_IN"/>
        </w:rPr>
      </w:r>
      <w:r>
        <w:rPr>
          <w:lang w:val="hi_IN" w:bidi="hi_IN"/>
        </w:rPr>
        <w:t>परमेश्वर के आत्मा ने यहोशू को मूसा के बाद उत्तराधिकारी बनने के लिए सशक्त किया (</w:t>
      </w:r>
      <w:r>
        <w:rPr>
          <w:lang w:val="hi_IN" w:bidi="hi_IN"/>
        </w:rPr>
        <w:t>गिन 27:18</w:t>
      </w:r>
      <w:r>
        <w:rPr>
          <w:lang w:val="hi_IN" w:bidi="hi_IN"/>
        </w:rPr>
        <w:t xml:space="preserve">; देखें </w:t>
      </w:r>
      <w:r>
        <w:rPr>
          <w:lang w:val="hi_IN" w:bidi="hi_IN"/>
        </w:rPr>
        <w:t>व्य. वि. 34:9</w:t>
      </w:r>
      <w:r>
        <w:rPr>
          <w:lang w:val="hi_IN" w:bidi="hi_IN"/>
        </w:rPr>
        <w:t xml:space="preserve"> भी)। न्यायियों के समय में, परमेश्वर के आत्मा ने इस्राएल के न्यायियों की सहायता की। इसमें शामिल थे:</w:t>
      </w:r>
    </w:p>
    <w:p>
      <w:pPr>
        <w:pStyle w:val="ListBullet"/>
        <w:spacing w:line="240" w:lineRule="auto"/>
        <w:ind w:left="720"/>
      </w:pPr>
      <w:r>
        <w:rPr>
          <w:lang w:val="hi_IN" w:bidi="hi_IN"/>
        </w:rPr>
      </w:r>
      <w:r>
        <w:rPr>
          <w:lang w:val="hi_IN" w:bidi="hi_IN"/>
        </w:rPr>
        <w:t>ओत्नीएल (</w:t>
      </w:r>
      <w:r>
        <w:rPr>
          <w:lang w:val="hi_IN" w:bidi="hi_IN"/>
        </w:rPr>
        <w:t>न्या 3:10</w:t>
      </w:r>
      <w:r>
        <w:rPr>
          <w:lang w:val="hi_IN" w:bidi="hi_IN"/>
        </w:rPr>
        <w:t>);</w:t>
      </w:r>
    </w:p>
    <w:p>
      <w:pPr>
        <w:pStyle w:val="ListBullet"/>
        <w:spacing w:line="240" w:lineRule="auto"/>
        <w:ind w:left="720"/>
      </w:pPr>
      <w:r>
        <w:rPr>
          <w:lang w:val="hi_IN" w:bidi="hi_IN"/>
        </w:rPr>
      </w:r>
      <w:r>
        <w:rPr>
          <w:lang w:val="hi_IN" w:bidi="hi_IN"/>
        </w:rPr>
        <w:t>गिदोन (</w:t>
      </w:r>
      <w:r>
        <w:rPr>
          <w:lang w:val="hi_IN" w:bidi="hi_IN"/>
        </w:rPr>
        <w:t>न्या 6:34</w:t>
      </w:r>
      <w:r>
        <w:rPr>
          <w:lang w:val="hi_IN" w:bidi="hi_IN"/>
        </w:rPr>
        <w:t>);</w:t>
      </w:r>
    </w:p>
    <w:p>
      <w:pPr>
        <w:pStyle w:val="ListBullet"/>
        <w:spacing w:line="240" w:lineRule="auto"/>
        <w:ind w:left="720"/>
      </w:pPr>
      <w:r>
        <w:rPr>
          <w:lang w:val="hi_IN" w:bidi="hi_IN"/>
        </w:rPr>
      </w:r>
      <w:r>
        <w:rPr>
          <w:lang w:val="hi_IN" w:bidi="hi_IN"/>
        </w:rPr>
        <w:t>यिप्तह (</w:t>
      </w:r>
      <w:r>
        <w:rPr>
          <w:lang w:val="hi_IN" w:bidi="hi_IN"/>
        </w:rPr>
        <w:t>न्या 11:29</w:t>
      </w:r>
      <w:r>
        <w:rPr>
          <w:lang w:val="hi_IN" w:bidi="hi_IN"/>
        </w:rPr>
        <w:t xml:space="preserve">); </w:t>
      </w:r>
    </w:p>
    <w:p>
      <w:pPr>
        <w:pStyle w:val="ListBullet"/>
        <w:spacing w:line="240" w:lineRule="auto"/>
        <w:ind w:left="720"/>
      </w:pPr>
      <w:r>
        <w:rPr>
          <w:lang w:val="hi_IN" w:bidi="hi_IN"/>
        </w:rPr>
      </w:r>
      <w:r>
        <w:rPr>
          <w:lang w:val="hi_IN" w:bidi="hi_IN"/>
        </w:rPr>
        <w:t>शिमशोन (</w:t>
      </w:r>
      <w:r>
        <w:rPr>
          <w:lang w:val="hi_IN" w:bidi="hi_IN"/>
        </w:rPr>
        <w:t>न्या 13:25</w:t>
      </w:r>
      <w:r>
        <w:rPr>
          <w:lang w:val="hi_IN" w:bidi="hi_IN"/>
        </w:rPr>
        <w:t xml:space="preserve">; </w:t>
      </w:r>
      <w:r>
        <w:rPr>
          <w:lang w:val="hi_IN" w:bidi="hi_IN"/>
        </w:rPr>
        <w:t>14:6</w:t>
      </w:r>
      <w:r>
        <w:rPr>
          <w:lang w:val="hi_IN" w:bidi="hi_IN"/>
        </w:rPr>
        <w:t xml:space="preserve">, </w:t>
      </w:r>
      <w:r>
        <w:rPr>
          <w:lang w:val="hi_IN" w:bidi="hi_IN"/>
        </w:rPr>
        <w:t>19</w:t>
      </w:r>
      <w:r>
        <w:rPr>
          <w:lang w:val="hi_IN" w:bidi="hi_IN"/>
        </w:rPr>
        <w:t xml:space="preserve">; </w:t>
      </w:r>
      <w:r>
        <w:rPr>
          <w:lang w:val="hi_IN" w:bidi="hi_IN"/>
        </w:rPr>
        <w:t>15:14</w:t>
      </w:r>
      <w:r>
        <w:rPr>
          <w:lang w:val="hi_IN" w:bidi="hi_IN"/>
        </w:rPr>
        <w:t>)</w:t>
      </w:r>
    </w:p>
    <w:p>
      <w:pPr/>
      <w:r>
        <w:rPr>
          <w:lang w:val="hi_IN" w:bidi="hi_IN"/>
        </w:rPr>
      </w:r>
      <w:r>
        <w:rPr>
          <w:lang w:val="hi_IN" w:bidi="hi_IN"/>
        </w:rPr>
        <w:t xml:space="preserve">राजा दाऊद को परमेश्वर की उपस्थिति से सामर्थ मिली। इतिहास और अपने जीवन में परमेश्वर के कार्यों की उनकी समझ ने उन्हें एक महान अगुवा बनाया (उदाहरण के लिए, </w:t>
      </w:r>
      <w:r>
        <w:rPr>
          <w:lang w:val="hi_IN" w:bidi="hi_IN"/>
        </w:rPr>
        <w:t>1 शमू 16:13</w:t>
      </w:r>
      <w:r>
        <w:rPr>
          <w:lang w:val="hi_IN" w:bidi="hi_IN"/>
        </w:rPr>
        <w:t xml:space="preserve">; </w:t>
      </w:r>
      <w:r>
        <w:rPr>
          <w:lang w:val="hi_IN" w:bidi="hi_IN"/>
        </w:rPr>
        <w:t>17:45</w:t>
      </w:r>
      <w:r>
        <w:rPr>
          <w:lang w:val="hi_IN" w:bidi="hi_IN"/>
        </w:rPr>
        <w:t xml:space="preserve">; </w:t>
      </w:r>
      <w:r>
        <w:rPr>
          <w:lang w:val="hi_IN" w:bidi="hi_IN"/>
        </w:rPr>
        <w:t>18:12</w:t>
      </w:r>
      <w:r>
        <w:rPr>
          <w:lang w:val="hi_IN" w:bidi="hi_IN"/>
        </w:rPr>
        <w:t xml:space="preserve">, </w:t>
      </w:r>
      <w:r>
        <w:rPr>
          <w:lang w:val="hi_IN" w:bidi="hi_IN"/>
        </w:rPr>
        <w:t>28</w:t>
      </w:r>
      <w:r>
        <w:rPr>
          <w:lang w:val="hi_IN" w:bidi="hi_IN"/>
        </w:rPr>
        <w:t xml:space="preserve">)। भविष्यद्वक्ताओं को ज्ञात था कि उनका विशेष कार्य आत्मा की उपस्थिति और शक्ति के कारण संभव था (उदाहरण के लिए, </w:t>
      </w:r>
      <w:r>
        <w:rPr>
          <w:lang w:val="hi_IN" w:bidi="hi_IN"/>
        </w:rPr>
        <w:t>यशा 61:1</w:t>
      </w:r>
      <w:r>
        <w:rPr>
          <w:lang w:val="hi_IN" w:bidi="hi_IN"/>
        </w:rPr>
        <w:t xml:space="preserve">; </w:t>
      </w:r>
      <w:r>
        <w:rPr>
          <w:lang w:val="hi_IN" w:bidi="hi_IN"/>
        </w:rPr>
        <w:t>यहे 11:5</w:t>
      </w:r>
      <w:r>
        <w:rPr>
          <w:lang w:val="hi_IN" w:bidi="hi_IN"/>
        </w:rPr>
        <w:t xml:space="preserve">; </w:t>
      </w:r>
      <w:r>
        <w:rPr>
          <w:lang w:val="hi_IN" w:bidi="hi_IN"/>
        </w:rPr>
        <w:t>जक 4:6</w:t>
      </w:r>
      <w:r>
        <w:rPr>
          <w:lang w:val="hi_IN" w:bidi="hi_IN"/>
        </w:rPr>
        <w:t>)।</w:t>
      </w:r>
    </w:p>
    <w:p>
      <w:pPr/>
      <w:r>
        <w:rPr>
          <w:lang w:val="hi_IN" w:bidi="hi_IN"/>
        </w:rPr>
      </w:r>
      <w:r>
        <w:rPr>
          <w:lang w:val="hi_IN" w:bidi="hi_IN"/>
        </w:rPr>
        <w:t xml:space="preserve">परमेश्वर के आत्मा ने यीशु का अभिषेक किया और एक विशेष कार्य के लिए उन्हें सशक्त किया (देखें </w:t>
      </w:r>
      <w:r>
        <w:rPr>
          <w:lang w:val="hi_IN" w:bidi="hi_IN"/>
        </w:rPr>
        <w:t>मत्ती 12:18</w:t>
      </w:r>
      <w:r>
        <w:rPr>
          <w:lang w:val="hi_IN" w:bidi="hi_IN"/>
        </w:rPr>
        <w:t xml:space="preserve">; </w:t>
      </w:r>
      <w:r>
        <w:rPr>
          <w:lang w:val="hi_IN" w:bidi="hi_IN"/>
        </w:rPr>
        <w:t>लूका 4:1</w:t>
      </w:r>
      <w:r>
        <w:rPr>
          <w:lang w:val="hi_IN" w:bidi="hi_IN"/>
        </w:rPr>
        <w:t xml:space="preserve">, </w:t>
      </w:r>
      <w:r>
        <w:rPr>
          <w:lang w:val="hi_IN" w:bidi="hi_IN"/>
        </w:rPr>
        <w:t>14</w:t>
      </w:r>
      <w:r>
        <w:rPr>
          <w:lang w:val="hi_IN" w:bidi="hi_IN"/>
        </w:rPr>
        <w:t xml:space="preserve">, </w:t>
      </w:r>
      <w:r>
        <w:rPr>
          <w:lang w:val="hi_IN" w:bidi="hi_IN"/>
        </w:rPr>
        <w:t>18</w:t>
      </w:r>
      <w:r>
        <w:rPr>
          <w:lang w:val="hi_IN" w:bidi="hi_IN"/>
        </w:rPr>
        <w:t xml:space="preserve">; </w:t>
      </w:r>
      <w:r>
        <w:rPr>
          <w:lang w:val="hi_IN" w:bidi="hi_IN"/>
        </w:rPr>
        <w:t>यूह 3:34</w:t>
      </w:r>
      <w:r>
        <w:rPr>
          <w:lang w:val="hi_IN" w:bidi="hi_IN"/>
        </w:rPr>
        <w:t xml:space="preserve">; </w:t>
      </w:r>
      <w:r>
        <w:rPr>
          <w:lang w:val="hi_IN" w:bidi="hi_IN"/>
        </w:rPr>
        <w:t>प्रेरि 10:38</w:t>
      </w:r>
      <w:r>
        <w:rPr>
          <w:lang w:val="hi_IN" w:bidi="hi_IN"/>
        </w:rPr>
        <w:t>)। उन्होंने कलीसिया में आत्मा की महत्वपूर्ण भूमिका के बारे में बताया (</w:t>
      </w:r>
      <w:r>
        <w:rPr>
          <w:lang w:val="hi_IN" w:bidi="hi_IN"/>
        </w:rPr>
        <w:t>प्रेरि 1:8</w:t>
      </w:r>
      <w:r>
        <w:rPr>
          <w:lang w:val="hi_IN" w:bidi="hi_IN"/>
        </w:rPr>
        <w:t>)। आत्मा के आगमन ने पिन्तेकुस्त के दिन एकत्रित मसीहियों को सामर्थ्य के साथ बोलने की अनुमति दी (</w:t>
      </w:r>
      <w:r>
        <w:rPr>
          <w:lang w:val="hi_IN" w:bidi="hi_IN"/>
        </w:rPr>
        <w:t>प्रेरि 2:4–5</w:t>
      </w:r>
      <w:r>
        <w:rPr>
          <w:lang w:val="hi_IN" w:bidi="hi_IN"/>
        </w:rPr>
        <w:t xml:space="preserve">, </w:t>
      </w:r>
      <w:r>
        <w:rPr>
          <w:lang w:val="hi_IN" w:bidi="hi_IN"/>
        </w:rPr>
        <w:t>16–18</w:t>
      </w:r>
      <w:r>
        <w:rPr>
          <w:lang w:val="hi_IN" w:bidi="hi_IN"/>
        </w:rPr>
        <w:t xml:space="preserve">; तुलना करें </w:t>
      </w:r>
      <w:r>
        <w:rPr>
          <w:lang w:val="hi_IN" w:bidi="hi_IN"/>
        </w:rPr>
        <w:t>योए 2:28–29</w:t>
      </w:r>
      <w:r>
        <w:rPr>
          <w:lang w:val="hi_IN" w:bidi="hi_IN"/>
        </w:rPr>
        <w:t>)।</w:t>
      </w:r>
    </w:p>
    <w:p>
      <w:pPr/>
      <w:r>
        <w:rPr>
          <w:lang w:val="hi_IN" w:bidi="hi_IN"/>
        </w:rPr>
      </w:r>
      <w:r>
        <w:rPr>
          <w:lang w:val="hi_IN" w:bidi="hi_IN"/>
        </w:rPr>
        <w:t>पिन्तेकुस्त के बाद, आत्मा ने कलीसिया को साहस और शक्ति दी (</w:t>
      </w:r>
      <w:r>
        <w:rPr>
          <w:lang w:val="hi_IN" w:bidi="hi_IN"/>
        </w:rPr>
        <w:t>प्रेरि 4:31</w:t>
      </w:r>
      <w:r>
        <w:rPr>
          <w:lang w:val="hi_IN" w:bidi="hi_IN"/>
        </w:rPr>
        <w:t xml:space="preserve">; </w:t>
      </w:r>
      <w:r>
        <w:rPr>
          <w:lang w:val="hi_IN" w:bidi="hi_IN"/>
        </w:rPr>
        <w:t>19:6</w:t>
      </w:r>
      <w:r>
        <w:rPr>
          <w:lang w:val="hi_IN" w:bidi="hi_IN"/>
        </w:rPr>
        <w:t xml:space="preserve">; </w:t>
      </w:r>
      <w:r>
        <w:rPr>
          <w:lang w:val="hi_IN" w:bidi="hi_IN"/>
        </w:rPr>
        <w:t>20:28</w:t>
      </w:r>
      <w:r>
        <w:rPr>
          <w:lang w:val="hi_IN" w:bidi="hi_IN"/>
        </w:rPr>
        <w:t xml:space="preserve">; </w:t>
      </w:r>
      <w:r>
        <w:rPr>
          <w:lang w:val="hi_IN" w:bidi="hi_IN"/>
        </w:rPr>
        <w:t>1 कुरि 12:1–31</w:t>
      </w:r>
      <w:r>
        <w:rPr>
          <w:lang w:val="hi_IN" w:bidi="hi_IN"/>
        </w:rPr>
        <w:t xml:space="preserve">; </w:t>
      </w:r>
      <w:r>
        <w:rPr>
          <w:lang w:val="hi_IN" w:bidi="hi_IN"/>
        </w:rPr>
        <w:t>गला 3:2–5</w:t>
      </w:r>
      <w:r>
        <w:rPr>
          <w:lang w:val="hi_IN" w:bidi="hi_IN"/>
        </w:rPr>
        <w:t>)। पवित्र आत्मा आज भी परमेश्वर के लोगों के साथ रहता है। आत्मा परमेश्वर के लोगों को नवीनीकृत और मजबूत करने के लिए आवश्यकतानुसार कार्य करता है। वह उन्हें उन कार्यों के लिए तैयार करना जारी रखता है जिन्हें करने के लिए परमेश्वर उन्हें बुलाता है।</w:t>
      </w:r>
    </w:p>
    <w:p>
      <w:pPr/>
      <w:r>
        <w:rPr>
          <w:lang w:val="hi_IN" w:bidi="hi_IN"/>
        </w:rPr>
      </w:r>
      <w:r>
        <w:rPr>
          <w:u w:val="single"/>
          <w:lang w:val="hi_IN" w:bidi="hi_IN"/>
        </w:rPr>
        <w:t>अधिक अध्ययन के लिए अंश</w:t>
      </w:r>
    </w:p>
    <w:p>
      <w:pPr/>
      <w:r>
        <w:rPr>
          <w:lang w:val="hi_IN" w:bidi="hi_IN"/>
        </w:rPr>
      </w:r>
      <w:r>
        <w:rPr>
          <w:lang w:val="hi_IN" w:bidi="hi_IN"/>
        </w:rPr>
        <w:t>गिनती 11:16–30</w:t>
      </w:r>
      <w:r>
        <w:rPr>
          <w:lang w:val="hi_IN" w:bidi="hi_IN"/>
        </w:rPr>
        <w:t xml:space="preserve">; </w:t>
      </w:r>
      <w:r>
        <w:rPr>
          <w:lang w:val="hi_IN" w:bidi="hi_IN"/>
        </w:rPr>
        <w:t>24:1–9</w:t>
      </w:r>
      <w:r>
        <w:rPr>
          <w:lang w:val="hi_IN" w:bidi="hi_IN"/>
        </w:rPr>
        <w:t xml:space="preserve">; </w:t>
      </w:r>
      <w:r>
        <w:rPr>
          <w:lang w:val="hi_IN" w:bidi="hi_IN"/>
        </w:rPr>
        <w:t>27:18–23</w:t>
      </w:r>
      <w:r>
        <w:rPr>
          <w:lang w:val="hi_IN" w:bidi="hi_IN"/>
        </w:rPr>
        <w:t xml:space="preserve">; </w:t>
      </w:r>
      <w:r>
        <w:rPr>
          <w:lang w:val="hi_IN" w:bidi="hi_IN"/>
        </w:rPr>
        <w:t>व्यवस्थाविवरण 34:10–12</w:t>
      </w:r>
      <w:r>
        <w:rPr>
          <w:lang w:val="hi_IN" w:bidi="hi_IN"/>
        </w:rPr>
        <w:t xml:space="preserve">; </w:t>
      </w:r>
      <w:r>
        <w:rPr>
          <w:lang w:val="hi_IN" w:bidi="hi_IN"/>
        </w:rPr>
        <w:t>न्यायियों 3:9–10</w:t>
      </w:r>
      <w:r>
        <w:rPr>
          <w:lang w:val="hi_IN" w:bidi="hi_IN"/>
        </w:rPr>
        <w:t xml:space="preserve">; </w:t>
      </w:r>
      <w:r>
        <w:rPr>
          <w:lang w:val="hi_IN" w:bidi="hi_IN"/>
        </w:rPr>
        <w:t>6:34</w:t>
      </w:r>
      <w:r>
        <w:rPr>
          <w:lang w:val="hi_IN" w:bidi="hi_IN"/>
        </w:rPr>
        <w:t xml:space="preserve">; </w:t>
      </w:r>
      <w:r>
        <w:rPr>
          <w:lang w:val="hi_IN" w:bidi="hi_IN"/>
        </w:rPr>
        <w:t>11:29</w:t>
      </w:r>
      <w:r>
        <w:rPr>
          <w:lang w:val="hi_IN" w:bidi="hi_IN"/>
        </w:rPr>
        <w:t xml:space="preserve">; </w:t>
      </w:r>
      <w:r>
        <w:rPr>
          <w:lang w:val="hi_IN" w:bidi="hi_IN"/>
        </w:rPr>
        <w:t>14:5–6</w:t>
      </w:r>
      <w:r>
        <w:rPr>
          <w:lang w:val="hi_IN" w:bidi="hi_IN"/>
        </w:rPr>
        <w:t xml:space="preserve">, </w:t>
      </w:r>
      <w:r>
        <w:rPr>
          <w:lang w:val="hi_IN" w:bidi="hi_IN"/>
        </w:rPr>
        <w:t>19</w:t>
      </w:r>
      <w:r>
        <w:rPr>
          <w:lang w:val="hi_IN" w:bidi="hi_IN"/>
        </w:rPr>
        <w:t xml:space="preserve">; </w:t>
      </w:r>
      <w:r>
        <w:rPr>
          <w:lang w:val="hi_IN" w:bidi="hi_IN"/>
        </w:rPr>
        <w:t>15:14</w:t>
      </w:r>
      <w:r>
        <w:rPr>
          <w:lang w:val="hi_IN" w:bidi="hi_IN"/>
        </w:rPr>
        <w:t xml:space="preserve">; </w:t>
      </w:r>
      <w:r>
        <w:rPr>
          <w:lang w:val="hi_IN" w:bidi="hi_IN"/>
        </w:rPr>
        <w:t>1 शमूएल 16:13</w:t>
      </w:r>
      <w:r>
        <w:rPr>
          <w:lang w:val="hi_IN" w:bidi="hi_IN"/>
        </w:rPr>
        <w:t xml:space="preserve">; </w:t>
      </w:r>
      <w:r>
        <w:rPr>
          <w:lang w:val="hi_IN" w:bidi="hi_IN"/>
        </w:rPr>
        <w:t>भजन संहिता 23</w:t>
      </w:r>
      <w:r>
        <w:rPr>
          <w:lang w:val="hi_IN" w:bidi="hi_IN"/>
        </w:rPr>
        <w:t xml:space="preserve">; </w:t>
      </w:r>
      <w:r>
        <w:rPr>
          <w:lang w:val="hi_IN" w:bidi="hi_IN"/>
        </w:rPr>
        <w:t>46:1</w:t>
      </w:r>
      <w:r>
        <w:rPr>
          <w:lang w:val="hi_IN" w:bidi="hi_IN"/>
        </w:rPr>
        <w:t xml:space="preserve">; </w:t>
      </w:r>
      <w:r>
        <w:rPr>
          <w:lang w:val="hi_IN" w:bidi="hi_IN"/>
        </w:rPr>
        <w:t>94:16–19</w:t>
      </w:r>
      <w:r>
        <w:rPr>
          <w:lang w:val="hi_IN" w:bidi="hi_IN"/>
        </w:rPr>
        <w:t xml:space="preserve">; </w:t>
      </w:r>
      <w:r>
        <w:rPr>
          <w:lang w:val="hi_IN" w:bidi="hi_IN"/>
        </w:rPr>
        <w:t>116:1–9</w:t>
      </w:r>
      <w:r>
        <w:rPr>
          <w:lang w:val="hi_IN" w:bidi="hi_IN"/>
        </w:rPr>
        <w:t xml:space="preserve">; </w:t>
      </w:r>
      <w:r>
        <w:rPr>
          <w:lang w:val="hi_IN" w:bidi="hi_IN"/>
        </w:rPr>
        <w:t>121:1–8</w:t>
      </w:r>
      <w:r>
        <w:rPr>
          <w:lang w:val="hi_IN" w:bidi="hi_IN"/>
        </w:rPr>
        <w:t xml:space="preserve">; </w:t>
      </w:r>
      <w:r>
        <w:rPr>
          <w:lang w:val="hi_IN" w:bidi="hi_IN"/>
        </w:rPr>
        <w:t>143:10–12</w:t>
      </w:r>
      <w:r>
        <w:rPr>
          <w:lang w:val="hi_IN" w:bidi="hi_IN"/>
        </w:rPr>
        <w:t xml:space="preserve">; </w:t>
      </w:r>
      <w:r>
        <w:rPr>
          <w:lang w:val="hi_IN" w:bidi="hi_IN"/>
        </w:rPr>
        <w:t>यशायाह 61:1</w:t>
      </w:r>
      <w:r>
        <w:rPr>
          <w:lang w:val="hi_IN" w:bidi="hi_IN"/>
        </w:rPr>
        <w:t xml:space="preserve">; </w:t>
      </w:r>
      <w:r>
        <w:rPr>
          <w:lang w:val="hi_IN" w:bidi="hi_IN"/>
        </w:rPr>
        <w:t>यहेजकेल 11:5</w:t>
      </w:r>
      <w:r>
        <w:rPr>
          <w:lang w:val="hi_IN" w:bidi="hi_IN"/>
        </w:rPr>
        <w:t xml:space="preserve">; </w:t>
      </w:r>
      <w:r>
        <w:rPr>
          <w:lang w:val="hi_IN" w:bidi="hi_IN"/>
        </w:rPr>
        <w:t>योएल 2:28–29</w:t>
      </w:r>
      <w:r>
        <w:rPr>
          <w:lang w:val="hi_IN" w:bidi="hi_IN"/>
        </w:rPr>
        <w:t xml:space="preserve">; </w:t>
      </w:r>
      <w:r>
        <w:rPr>
          <w:lang w:val="hi_IN" w:bidi="hi_IN"/>
        </w:rPr>
        <w:t>जकर्याह 4:6</w:t>
      </w:r>
      <w:r>
        <w:rPr>
          <w:lang w:val="hi_IN" w:bidi="hi_IN"/>
        </w:rPr>
        <w:t xml:space="preserve">; </w:t>
      </w:r>
      <w:r>
        <w:rPr>
          <w:lang w:val="hi_IN" w:bidi="hi_IN"/>
        </w:rPr>
        <w:t>मत्ती 12:18</w:t>
      </w:r>
      <w:r>
        <w:rPr>
          <w:lang w:val="hi_IN" w:bidi="hi_IN"/>
        </w:rPr>
        <w:t xml:space="preserve">; </w:t>
      </w:r>
      <w:r>
        <w:rPr>
          <w:lang w:val="hi_IN" w:bidi="hi_IN"/>
        </w:rPr>
        <w:t>लूका 4:1</w:t>
      </w:r>
      <w:r>
        <w:rPr>
          <w:lang w:val="hi_IN" w:bidi="hi_IN"/>
        </w:rPr>
        <w:t xml:space="preserve">, </w:t>
      </w:r>
      <w:r>
        <w:rPr>
          <w:lang w:val="hi_IN" w:bidi="hi_IN"/>
        </w:rPr>
        <w:t>14</w:t>
      </w:r>
      <w:r>
        <w:rPr>
          <w:lang w:val="hi_IN" w:bidi="hi_IN"/>
        </w:rPr>
        <w:t xml:space="preserve">, </w:t>
      </w:r>
      <w:r>
        <w:rPr>
          <w:lang w:val="hi_IN" w:bidi="hi_IN"/>
        </w:rPr>
        <w:t>18</w:t>
      </w:r>
      <w:r>
        <w:rPr>
          <w:lang w:val="hi_IN" w:bidi="hi_IN"/>
        </w:rPr>
        <w:t xml:space="preserve">; </w:t>
      </w:r>
      <w:r>
        <w:rPr>
          <w:lang w:val="hi_IN" w:bidi="hi_IN"/>
        </w:rPr>
        <w:t>यूहन्ना 3:34</w:t>
      </w:r>
      <w:r>
        <w:rPr>
          <w:lang w:val="hi_IN" w:bidi="hi_IN"/>
        </w:rPr>
        <w:t xml:space="preserve">; </w:t>
      </w:r>
      <w:r>
        <w:rPr>
          <w:lang w:val="hi_IN" w:bidi="hi_IN"/>
        </w:rPr>
        <w:t>प्रेरितों के काम 1:8</w:t>
      </w:r>
      <w:r>
        <w:rPr>
          <w:lang w:val="hi_IN" w:bidi="hi_IN"/>
        </w:rPr>
        <w:t xml:space="preserve">; </w:t>
      </w:r>
      <w:r>
        <w:rPr>
          <w:lang w:val="hi_IN" w:bidi="hi_IN"/>
        </w:rPr>
        <w:t>2:4</w:t>
      </w:r>
      <w:r>
        <w:rPr>
          <w:lang w:val="hi_IN" w:bidi="hi_IN"/>
        </w:rPr>
        <w:t xml:space="preserve">, </w:t>
      </w:r>
      <w:r>
        <w:rPr>
          <w:lang w:val="hi_IN" w:bidi="hi_IN"/>
        </w:rPr>
        <w:t>16–18</w:t>
      </w:r>
      <w:r>
        <w:rPr>
          <w:lang w:val="hi_IN" w:bidi="hi_IN"/>
        </w:rPr>
        <w:t xml:space="preserve">; </w:t>
      </w:r>
      <w:r>
        <w:rPr>
          <w:lang w:val="hi_IN" w:bidi="hi_IN"/>
        </w:rPr>
        <w:t>4:31</w:t>
      </w:r>
      <w:r>
        <w:rPr>
          <w:lang w:val="hi_IN" w:bidi="hi_IN"/>
        </w:rPr>
        <w:t xml:space="preserve">; </w:t>
      </w:r>
      <w:r>
        <w:rPr>
          <w:lang w:val="hi_IN" w:bidi="hi_IN"/>
        </w:rPr>
        <w:t>10:38</w:t>
      </w:r>
      <w:r>
        <w:rPr>
          <w:lang w:val="hi_IN" w:bidi="hi_IN"/>
        </w:rPr>
        <w:t xml:space="preserve">; </w:t>
      </w:r>
      <w:r>
        <w:rPr>
          <w:lang w:val="hi_IN" w:bidi="hi_IN"/>
        </w:rPr>
        <w:t>19:6</w:t>
      </w:r>
      <w:r>
        <w:rPr>
          <w:lang w:val="hi_IN" w:bidi="hi_IN"/>
        </w:rPr>
        <w:t xml:space="preserve">; </w:t>
      </w:r>
      <w:r>
        <w:rPr>
          <w:lang w:val="hi_IN" w:bidi="hi_IN"/>
        </w:rPr>
        <w:t>20:28</w:t>
      </w:r>
      <w:r>
        <w:rPr>
          <w:lang w:val="hi_IN" w:bidi="hi_IN"/>
        </w:rPr>
        <w:t xml:space="preserve">; </w:t>
      </w:r>
      <w:r>
        <w:rPr>
          <w:lang w:val="hi_IN" w:bidi="hi_IN"/>
        </w:rPr>
        <w:t>1 कुरिन्थियों 12:1–31</w:t>
      </w:r>
      <w:r>
        <w:rPr>
          <w:lang w:val="hi_IN" w:bidi="hi_IN"/>
        </w:rPr>
        <w:t xml:space="preserve">; </w:t>
      </w:r>
      <w:r>
        <w:rPr>
          <w:lang w:val="hi_IN" w:bidi="hi_IN"/>
        </w:rPr>
        <w:t>गलातियों 3:2–5</w:t>
      </w:r>
      <w:r>
        <w:rPr>
          <w:lang w:val="hi_IN" w:bidi="hi_IN"/>
        </w:rPr>
      </w:r>
      <w:r>
        <w:rPr>
          <w:lang w:val="hi_IN" w:bidi="hi_IN"/>
        </w:rPr>
      </w:r>
    </w:p>
    <w:p>
      <w:pPr/>
      <w:r>
        <w:rPr>
          <w:lang w:val="hi_IN" w:bidi="hi_IN"/>
        </w:rPr>
      </w:r>
    </w:p>
    <w:p>
      <w:pPr>
        <w:pStyle w:val="Heading2"/>
      </w:pPr>
      <w:r>
        <w:rPr>
          <w:lang w:val="hi_IN" w:bidi="hi_IN"/>
        </w:rPr>
        <w:t>आत्मिक परिपक्वता</w:t>
      </w:r>
      <w:r>
        <w:rPr>
          <w:lang w:val="hi_IN" w:bidi="hi_IN"/>
        </w:rPr>
      </w:r>
    </w:p>
    <w:p>
      <w:pPr/>
      <w:r>
        <w:rPr>
          <w:lang w:val="hi_IN" w:bidi="hi_IN"/>
        </w:rPr>
      </w:r>
      <w:r>
        <w:rPr>
          <w:lang w:val="hi_IN" w:bidi="hi_IN"/>
        </w:rPr>
        <w:t>जब कोई व्यक्ति उद्धार के लिए यीशु मसीह पर भरोसा करता है, तो यह एक ऐसी यात्रा की शुरुआत को चिह्नित करता है जो उसके जीवन के बाकी हिस्सों में जारी रहेगी। वे एक जैसे नहीं रहते। वे बदल जाते हैं और यीशु की तरह बन जाते हैं। इस प्रक्रिया को "पवित्रीकरण" कहा जाता है। जैसे नवजात शिशुओं को ठोस भोजन खाने से पहले बढ़ने के लिए दूध की आवश्यकता होती है, वैसे ही नए मसीहियों को उद्धार का पूरी तरह से अनुभव करने के लिए "शुद्ध आत्मिक दूध" की आवश्यकता होती है (</w:t>
      </w:r>
      <w:r>
        <w:rPr>
          <w:lang w:val="hi_IN" w:bidi="hi_IN"/>
        </w:rPr>
        <w:t>1 पत 2:2–3</w:t>
      </w:r>
      <w:r>
        <w:rPr>
          <w:lang w:val="hi_IN" w:bidi="hi_IN"/>
        </w:rPr>
        <w:t>)। अंततः, वे गहरी शिक्षाओं के "ठोस भोजन" के लिए तैयार होंगे (</w:t>
      </w:r>
      <w:r>
        <w:rPr>
          <w:lang w:val="hi_IN" w:bidi="hi_IN"/>
        </w:rPr>
        <w:t>इब्रा 5:11–14</w:t>
      </w:r>
      <w:r>
        <w:rPr>
          <w:lang w:val="hi_IN" w:bidi="hi_IN"/>
        </w:rPr>
        <w:t>)।</w:t>
      </w:r>
    </w:p>
    <w:p>
      <w:pPr/>
      <w:r>
        <w:rPr>
          <w:lang w:val="hi_IN" w:bidi="hi_IN"/>
        </w:rPr>
      </w:r>
      <w:r>
        <w:rPr>
          <w:lang w:val="hi_IN" w:bidi="hi_IN"/>
        </w:rPr>
        <w:t>आत्मिक परिपक्वता में आत्मिक ज्ञान को समझने की क्षमता शामिल है (</w:t>
      </w:r>
      <w:r>
        <w:rPr>
          <w:lang w:val="hi_IN" w:bidi="hi_IN"/>
        </w:rPr>
        <w:t>1 कुरि 2:6</w:t>
      </w:r>
      <w:r>
        <w:rPr>
          <w:lang w:val="hi_IN" w:bidi="hi_IN"/>
        </w:rPr>
        <w:t>)। प्रेरित पौलुस मसीहियों को परिपक्वता से सोचने का निर्देश देते हैं (</w:t>
      </w:r>
      <w:r>
        <w:rPr>
          <w:lang w:val="hi_IN" w:bidi="hi_IN"/>
        </w:rPr>
        <w:t>1 कुरि 14:20</w:t>
      </w:r>
      <w:r>
        <w:rPr>
          <w:lang w:val="hi_IN" w:bidi="hi_IN"/>
        </w:rPr>
        <w:t>)। मसीह की देह तब परिपक्व होती है जब मसीही आत्मिक रूप से सुसज्जित होते हैं और परमेश्वर के पुत्र के बारे में सीखते हैं (</w:t>
      </w:r>
      <w:r>
        <w:rPr>
          <w:lang w:val="hi_IN" w:bidi="hi_IN"/>
        </w:rPr>
        <w:t>इफि 4:11–16</w:t>
      </w:r>
      <w:r>
        <w:rPr>
          <w:lang w:val="hi_IN" w:bidi="hi_IN"/>
        </w:rPr>
        <w:t>)। यह एक संयुक्त विश्वासी समुदाय की ओर ले जाता है, जहाँ प्रेम और सत्य मसीह की देह को मजबूत करते हैं।</w:t>
      </w:r>
    </w:p>
    <w:p>
      <w:pPr/>
      <w:r>
        <w:rPr>
          <w:lang w:val="hi_IN" w:bidi="hi_IN"/>
        </w:rPr>
      </w:r>
      <w:r>
        <w:rPr>
          <w:lang w:val="hi_IN" w:bidi="hi_IN"/>
        </w:rPr>
        <w:t>इब्रानियों के पाठक आत्मिक रूप से अपरिपक्व थे। लेखक उन्हें पर्याप्त आत्मिक शिक्षाएँ प्रदान करना चाहता था, लेकिन वे आत्मिक शिशुओं की तरह व्यवहार करते थे जिन्हें गहन शिक्षाओं के बजाय बुनियादी पोषण की आवश्यकता थी (</w:t>
      </w:r>
      <w:r>
        <w:rPr>
          <w:lang w:val="hi_IN" w:bidi="hi_IN"/>
        </w:rPr>
        <w:t>इब्रा 5:12</w:t>
      </w:r>
      <w:r>
        <w:rPr>
          <w:lang w:val="hi_IN" w:bidi="hi_IN"/>
        </w:rPr>
        <w:t>)। उन्होंने परमेश्वर की शिक्षाओं पर ध्यान नहीं दिया था। वे इतने लंबे समय से मसीही थे कि दूसरों को सिखा सकते थे, लेकिन उनकी बढ़ती असंवेदनशीलता ने उन्हें आत्मिक रूप से सुस्त बना दिया था (</w:t>
      </w:r>
      <w:r>
        <w:rPr>
          <w:lang w:val="hi_IN" w:bidi="hi_IN"/>
        </w:rPr>
        <w:t>5:11–12</w:t>
      </w:r>
      <w:r>
        <w:rPr>
          <w:lang w:val="hi_IN" w:bidi="hi_IN"/>
        </w:rPr>
        <w:t xml:space="preserve">; तुलना करें </w:t>
      </w:r>
      <w:r>
        <w:rPr>
          <w:lang w:val="hi_IN" w:bidi="hi_IN"/>
        </w:rPr>
        <w:t>1 कुरि 3:1–3</w:t>
      </w:r>
      <w:r>
        <w:rPr>
          <w:lang w:val="hi_IN" w:bidi="hi_IN"/>
        </w:rPr>
        <w:t>)।</w:t>
      </w:r>
    </w:p>
    <w:p>
      <w:pPr/>
      <w:r>
        <w:rPr>
          <w:lang w:val="hi_IN" w:bidi="hi_IN"/>
        </w:rPr>
      </w:r>
      <w:r>
        <w:rPr>
          <w:lang w:val="hi_IN" w:bidi="hi_IN"/>
        </w:rPr>
        <w:t>उनमें सही और गलत के बीच बुनियादी अंतर को समझने की परिपक्वता की कमी थी (</w:t>
      </w:r>
      <w:r>
        <w:rPr>
          <w:lang w:val="hi_IN" w:bidi="hi_IN"/>
        </w:rPr>
        <w:t>इब्रा 5:14</w:t>
      </w:r>
      <w:r>
        <w:rPr>
          <w:lang w:val="hi_IN" w:bidi="hi_IN"/>
        </w:rPr>
        <w:t>)। इसलिए, लेखक ने उन्हें परिपक्वता की ओर बढ़ने की चुनौती दी। ऐसा इसलिए था ताकि वह बुनियादी बातों को बार-बार बताने के बजाय, विश्वास की गहरी सच्चाइयों को साझा कर सके (</w:t>
      </w:r>
      <w:r>
        <w:rPr>
          <w:lang w:val="hi_IN" w:bidi="hi_IN"/>
        </w:rPr>
        <w:t>6:1–3</w:t>
      </w:r>
      <w:r>
        <w:rPr>
          <w:lang w:val="hi_IN" w:bidi="hi_IN"/>
        </w:rPr>
        <w:t>)।</w:t>
      </w:r>
    </w:p>
    <w:p>
      <w:pPr/>
      <w:r>
        <w:rPr>
          <w:lang w:val="hi_IN" w:bidi="hi_IN"/>
        </w:rPr>
      </w:r>
      <w:r>
        <w:rPr>
          <w:lang w:val="hi_IN" w:bidi="hi_IN"/>
        </w:rPr>
        <w:t xml:space="preserve">आत्मिक परिपक्वता समय के साथ अपने आप नहीं आती। यह परमेश्वर के वचन को सक्रिय रूप से सुनने और इसे मसीही समाज के साथ जीने से आती है। </w:t>
      </w:r>
    </w:p>
    <w:p>
      <w:pPr/>
      <w:r>
        <w:rPr>
          <w:lang w:val="hi_IN" w:bidi="hi_IN"/>
        </w:rPr>
      </w:r>
      <w:r>
        <w:rPr>
          <w:u w:val="single"/>
          <w:lang w:val="hi_IN" w:bidi="hi_IN"/>
        </w:rPr>
        <w:t>अधिक अध्ययन के लिए अंश</w:t>
      </w:r>
    </w:p>
    <w:p>
      <w:pPr/>
      <w:r>
        <w:rPr>
          <w:lang w:val="hi_IN" w:bidi="hi_IN"/>
        </w:rPr>
      </w:r>
      <w:r>
        <w:rPr>
          <w:lang w:val="hi_IN" w:bidi="hi_IN"/>
        </w:rPr>
        <w:t>1 कुरिन्थियों 2:6</w:t>
      </w:r>
      <w:r>
        <w:rPr>
          <w:lang w:val="hi_IN" w:bidi="hi_IN"/>
        </w:rPr>
        <w:t xml:space="preserve">; </w:t>
      </w:r>
      <w:r>
        <w:rPr>
          <w:lang w:val="hi_IN" w:bidi="hi_IN"/>
        </w:rPr>
        <w:t>3:1–3</w:t>
      </w:r>
      <w:r>
        <w:rPr>
          <w:lang w:val="hi_IN" w:bidi="hi_IN"/>
        </w:rPr>
        <w:t xml:space="preserve">; </w:t>
      </w:r>
      <w:r>
        <w:rPr>
          <w:lang w:val="hi_IN" w:bidi="hi_IN"/>
        </w:rPr>
        <w:t>14:20</w:t>
      </w:r>
      <w:r>
        <w:rPr>
          <w:lang w:val="hi_IN" w:bidi="hi_IN"/>
        </w:rPr>
        <w:t xml:space="preserve">; </w:t>
      </w:r>
      <w:r>
        <w:rPr>
          <w:lang w:val="hi_IN" w:bidi="hi_IN"/>
        </w:rPr>
        <w:t>2 कुरिन्थियों 13:9–11</w:t>
      </w:r>
      <w:r>
        <w:rPr>
          <w:lang w:val="hi_IN" w:bidi="hi_IN"/>
        </w:rPr>
        <w:t xml:space="preserve">; </w:t>
      </w:r>
      <w:r>
        <w:rPr>
          <w:lang w:val="hi_IN" w:bidi="hi_IN"/>
        </w:rPr>
        <w:t>इफिसियों 4:11–16</w:t>
      </w:r>
      <w:r>
        <w:rPr>
          <w:lang w:val="hi_IN" w:bidi="hi_IN"/>
        </w:rPr>
        <w:t xml:space="preserve">; </w:t>
      </w:r>
      <w:r>
        <w:rPr>
          <w:lang w:val="hi_IN" w:bidi="hi_IN"/>
        </w:rPr>
        <w:t>कुलुस्सियों 4:12</w:t>
      </w:r>
      <w:r>
        <w:rPr>
          <w:lang w:val="hi_IN" w:bidi="hi_IN"/>
        </w:rPr>
        <w:t xml:space="preserve">; </w:t>
      </w:r>
      <w:r>
        <w:rPr>
          <w:lang w:val="hi_IN" w:bidi="hi_IN"/>
        </w:rPr>
        <w:t>इब्रानियों 5:11–14</w:t>
      </w:r>
      <w:r>
        <w:rPr>
          <w:lang w:val="hi_IN" w:bidi="hi_IN"/>
        </w:rPr>
        <w:t xml:space="preserve">; </w:t>
      </w:r>
      <w:r>
        <w:rPr>
          <w:lang w:val="hi_IN" w:bidi="hi_IN"/>
        </w:rPr>
        <w:t>6:1–3</w:t>
      </w:r>
      <w:r>
        <w:rPr>
          <w:lang w:val="hi_IN" w:bidi="hi_IN"/>
        </w:rPr>
        <w:t xml:space="preserve">; </w:t>
      </w:r>
      <w:r>
        <w:rPr>
          <w:lang w:val="hi_IN" w:bidi="hi_IN"/>
        </w:rPr>
        <w:t>10:14</w:t>
      </w:r>
      <w:r>
        <w:rPr>
          <w:lang w:val="hi_IN" w:bidi="hi_IN"/>
        </w:rPr>
        <w:t xml:space="preserve">; </w:t>
      </w:r>
      <w:r>
        <w:rPr>
          <w:lang w:val="hi_IN" w:bidi="hi_IN"/>
        </w:rPr>
        <w:t>12:1–2</w:t>
      </w:r>
      <w:r>
        <w:rPr>
          <w:lang w:val="hi_IN" w:bidi="hi_IN"/>
        </w:rPr>
        <w:t xml:space="preserve">; </w:t>
      </w:r>
      <w:r>
        <w:rPr>
          <w:lang w:val="hi_IN" w:bidi="hi_IN"/>
        </w:rPr>
        <w:t>1 पतरस 2:1–3</w:t>
      </w:r>
      <w:r>
        <w:rPr>
          <w:lang w:val="hi_IN" w:bidi="hi_IN"/>
        </w:rPr>
      </w:r>
      <w:r>
        <w:rPr>
          <w:lang w:val="hi_IN" w:bidi="hi_IN"/>
        </w:rPr>
      </w:r>
    </w:p>
    <w:p>
      <w:pPr/>
      <w:r>
        <w:rPr>
          <w:lang w:val="hi_IN" w:bidi="hi_IN"/>
        </w:rPr>
      </w:r>
    </w:p>
    <w:p>
      <w:pPr>
        <w:pStyle w:val="Heading2"/>
      </w:pPr>
      <w:r>
        <w:rPr>
          <w:lang w:val="hi_IN" w:bidi="hi_IN"/>
        </w:rPr>
        <w:t>आलस्य और परिश्रम</w:t>
      </w:r>
      <w:r>
        <w:rPr>
          <w:lang w:val="hi_IN" w:bidi="hi_IN"/>
        </w:rPr>
      </w:r>
    </w:p>
    <w:p>
      <w:pPr/>
      <w:r>
        <w:rPr>
          <w:lang w:val="hi_IN" w:bidi="hi_IN"/>
        </w:rPr>
      </w:r>
      <w:r>
        <w:rPr>
          <w:lang w:val="hi_IN" w:bidi="hi_IN"/>
        </w:rPr>
        <w:t>परमेश्वर ने आदम और हव्वा को बनाया और उन्हें अदन की वाटिका में रखा ताकि वे उसकी देखभाल करें, न कि केवल आराम करें और उसका आनन्द लें (</w:t>
      </w:r>
      <w:r>
        <w:rPr>
          <w:lang w:val="hi_IN" w:bidi="hi_IN"/>
        </w:rPr>
        <w:t>उत 2:15</w:t>
      </w:r>
      <w:r>
        <w:rPr>
          <w:lang w:val="hi_IN" w:bidi="hi_IN"/>
        </w:rPr>
        <w:t>)। काम मनुष्यों के पहले पाप करने के कारण मिला हुआ दंड नहीं है। बल्कि, परमेश्‍वर ने शुरू से ही काम को अपनी सृष्टि का एक अच्छा और मूल्यवान हिस्सा बनाया।</w:t>
      </w:r>
    </w:p>
    <w:p>
      <w:pPr/>
      <w:r>
        <w:rPr>
          <w:lang w:val="hi_IN" w:bidi="hi_IN"/>
        </w:rPr>
      </w:r>
      <w:r>
        <w:rPr>
          <w:lang w:val="hi_IN" w:bidi="hi_IN"/>
        </w:rPr>
        <w:t xml:space="preserve">नीतिवचन की पुस्तक अक्सर आलस्य (जब आपको काम करना चाहिए या प्रयास करना चाहिए तब काम करने या प्रयास करने में अनिच्छुक होना) की निन्दा करती है। नीतिवचन आलसी लोगों की तुलना एक </w:t>
      </w:r>
      <w:r>
        <w:rPr>
          <w:lang w:val="hi_IN" w:bidi="hi_IN"/>
        </w:rPr>
        <w:t>किवाड़</w:t>
      </w:r>
      <w:r>
        <w:rPr>
          <w:lang w:val="hi_IN" w:bidi="hi_IN"/>
        </w:rPr>
        <w:t xml:space="preserve"> से करता है जो आगे-पीछे हिलता है परन्तु कहीं नहीं जाता (</w:t>
      </w:r>
      <w:r>
        <w:rPr>
          <w:lang w:val="hi_IN" w:bidi="hi_IN"/>
        </w:rPr>
        <w:t>नीति 26:14</w:t>
      </w:r>
      <w:r>
        <w:rPr>
          <w:lang w:val="hi_IN" w:bidi="hi_IN"/>
        </w:rPr>
        <w:t>)। यह भी सिखाता है कि आलसी लोग मूर्ख होते हैं (</w:t>
      </w:r>
      <w:r>
        <w:rPr>
          <w:lang w:val="hi_IN" w:bidi="hi_IN"/>
        </w:rPr>
        <w:t>22:13</w:t>
      </w:r>
      <w:r>
        <w:rPr>
          <w:lang w:val="hi_IN" w:bidi="hi_IN"/>
        </w:rPr>
        <w:t>)। उनके काम की कमी गरीबी और मृत्यु की ओर ले जाती है (</w:t>
      </w:r>
      <w:r>
        <w:rPr>
          <w:lang w:val="hi_IN" w:bidi="hi_IN"/>
        </w:rPr>
        <w:t>6:6–10</w:t>
      </w:r>
      <w:r>
        <w:rPr>
          <w:lang w:val="hi_IN" w:bidi="hi_IN"/>
        </w:rPr>
        <w:t xml:space="preserve">; </w:t>
      </w:r>
      <w:r>
        <w:rPr>
          <w:lang w:val="hi_IN" w:bidi="hi_IN"/>
        </w:rPr>
        <w:t>10:26</w:t>
      </w:r>
      <w:r>
        <w:rPr>
          <w:lang w:val="hi_IN" w:bidi="hi_IN"/>
        </w:rPr>
        <w:t xml:space="preserve">; </w:t>
      </w:r>
      <w:r>
        <w:rPr>
          <w:lang w:val="hi_IN" w:bidi="hi_IN"/>
        </w:rPr>
        <w:t>15:19</w:t>
      </w:r>
      <w:r>
        <w:rPr>
          <w:lang w:val="hi_IN" w:bidi="hi_IN"/>
        </w:rPr>
        <w:t xml:space="preserve">; </w:t>
      </w:r>
      <w:r>
        <w:rPr>
          <w:lang w:val="hi_IN" w:bidi="hi_IN"/>
        </w:rPr>
        <w:t>18:9</w:t>
      </w:r>
      <w:r>
        <w:rPr>
          <w:lang w:val="hi_IN" w:bidi="hi_IN"/>
        </w:rPr>
        <w:t xml:space="preserve">; </w:t>
      </w:r>
      <w:r>
        <w:rPr>
          <w:lang w:val="hi_IN" w:bidi="hi_IN"/>
        </w:rPr>
        <w:t>19:15</w:t>
      </w:r>
      <w:r>
        <w:rPr>
          <w:lang w:val="hi_IN" w:bidi="hi_IN"/>
        </w:rPr>
        <w:t xml:space="preserve">, </w:t>
      </w:r>
      <w:r>
        <w:rPr>
          <w:lang w:val="hi_IN" w:bidi="hi_IN"/>
        </w:rPr>
        <w:t>24</w:t>
      </w:r>
      <w:r>
        <w:rPr>
          <w:lang w:val="hi_IN" w:bidi="hi_IN"/>
        </w:rPr>
        <w:t xml:space="preserve">; </w:t>
      </w:r>
      <w:r>
        <w:rPr>
          <w:lang w:val="hi_IN" w:bidi="hi_IN"/>
        </w:rPr>
        <w:t>20:4</w:t>
      </w:r>
      <w:r>
        <w:rPr>
          <w:lang w:val="hi_IN" w:bidi="hi_IN"/>
        </w:rPr>
        <w:t xml:space="preserve">; </w:t>
      </w:r>
      <w:r>
        <w:rPr>
          <w:lang w:val="hi_IN" w:bidi="hi_IN"/>
        </w:rPr>
        <w:t>21:25</w:t>
      </w:r>
      <w:r>
        <w:rPr>
          <w:lang w:val="hi_IN" w:bidi="hi_IN"/>
        </w:rPr>
        <w:t xml:space="preserve">; </w:t>
      </w:r>
      <w:r>
        <w:rPr>
          <w:lang w:val="hi_IN" w:bidi="hi_IN"/>
        </w:rPr>
        <w:t>22:13</w:t>
      </w:r>
      <w:r>
        <w:rPr>
          <w:lang w:val="hi_IN" w:bidi="hi_IN"/>
        </w:rPr>
        <w:t xml:space="preserve">; </w:t>
      </w:r>
      <w:r>
        <w:rPr>
          <w:lang w:val="hi_IN" w:bidi="hi_IN"/>
        </w:rPr>
        <w:t>24:30–34</w:t>
      </w:r>
      <w:r>
        <w:rPr>
          <w:lang w:val="hi_IN" w:bidi="hi_IN"/>
        </w:rPr>
        <w:t xml:space="preserve">; </w:t>
      </w:r>
      <w:r>
        <w:rPr>
          <w:lang w:val="hi_IN" w:bidi="hi_IN"/>
        </w:rPr>
        <w:t>26:13–16</w:t>
      </w:r>
      <w:r>
        <w:rPr>
          <w:lang w:val="hi_IN" w:bidi="hi_IN"/>
        </w:rPr>
        <w:t>)। इसके विपरीत, मेहनती लोग बुद्धिमान होते हैं। उनका काम पर्याप्त धन और एक अच्छे जीवन की ओर ले जाता है (</w:t>
      </w:r>
      <w:r>
        <w:rPr>
          <w:lang w:val="hi_IN" w:bidi="hi_IN"/>
        </w:rPr>
        <w:t>10:4–6</w:t>
      </w:r>
      <w:r>
        <w:rPr>
          <w:lang w:val="hi_IN" w:bidi="hi_IN"/>
        </w:rPr>
        <w:t xml:space="preserve">; </w:t>
      </w:r>
      <w:r>
        <w:rPr>
          <w:lang w:val="hi_IN" w:bidi="hi_IN"/>
        </w:rPr>
        <w:t>12:11</w:t>
      </w:r>
      <w:r>
        <w:rPr>
          <w:lang w:val="hi_IN" w:bidi="hi_IN"/>
        </w:rPr>
        <w:t xml:space="preserve">; </w:t>
      </w:r>
      <w:r>
        <w:rPr>
          <w:lang w:val="hi_IN" w:bidi="hi_IN"/>
        </w:rPr>
        <w:t>13:4</w:t>
      </w:r>
      <w:r>
        <w:rPr>
          <w:lang w:val="hi_IN" w:bidi="hi_IN"/>
        </w:rPr>
        <w:t xml:space="preserve">; </w:t>
      </w:r>
      <w:r>
        <w:rPr>
          <w:lang w:val="hi_IN" w:bidi="hi_IN"/>
        </w:rPr>
        <w:t>20:13</w:t>
      </w:r>
      <w:r>
        <w:rPr>
          <w:lang w:val="hi_IN" w:bidi="hi_IN"/>
        </w:rPr>
        <w:t xml:space="preserve">; </w:t>
      </w:r>
      <w:r>
        <w:rPr>
          <w:lang w:val="hi_IN" w:bidi="hi_IN"/>
        </w:rPr>
        <w:t>31:10–27</w:t>
      </w:r>
      <w:r>
        <w:rPr>
          <w:lang w:val="hi_IN" w:bidi="hi_IN"/>
        </w:rPr>
        <w:t>)।</w:t>
      </w:r>
    </w:p>
    <w:p>
      <w:pPr/>
      <w:r>
        <w:rPr>
          <w:lang w:val="hi_IN" w:bidi="hi_IN"/>
        </w:rPr>
      </w:r>
      <w:r>
        <w:rPr>
          <w:lang w:val="hi_IN" w:bidi="hi_IN"/>
        </w:rPr>
        <w:t>परम अर्थ और पूर्णता कठिन परिश्रम से नहीं मिलते (</w:t>
      </w:r>
      <w:r>
        <w:rPr>
          <w:lang w:val="hi_IN" w:bidi="hi_IN"/>
        </w:rPr>
        <w:t>सभो 2:17–26</w:t>
      </w:r>
      <w:r>
        <w:rPr>
          <w:lang w:val="hi_IN" w:bidi="hi_IN"/>
        </w:rPr>
        <w:t>)। हमें परमेश्वर की प्रबन्ध करने की क्षमता को नहीं भूलना चाहिए (</w:t>
      </w:r>
      <w:r>
        <w:rPr>
          <w:lang w:val="hi_IN" w:bidi="hi_IN"/>
        </w:rPr>
        <w:t>भज 127:2</w:t>
      </w:r>
      <w:r>
        <w:rPr>
          <w:lang w:val="hi_IN" w:bidi="hi_IN"/>
        </w:rPr>
        <w:t>)। परन्तु इसका यह अर्थ नहीं कि हम आलसी बनने का बहाना बना लें। परमेश्वर ने हमें इस उद्देश्य से बनाया है कि हम अपने वरदानों और योग्यताओं का उपयोग करें, फलदायी बनें और अपने तथा दूसरों की आवश्यकताओं को पूरा करें (</w:t>
      </w:r>
      <w:r>
        <w:rPr>
          <w:lang w:val="hi_IN" w:bidi="hi_IN"/>
        </w:rPr>
        <w:t>इफि 4:28</w:t>
      </w:r>
      <w:r>
        <w:rPr>
          <w:lang w:val="hi_IN" w:bidi="hi_IN"/>
        </w:rPr>
        <w:t xml:space="preserve">; </w:t>
      </w:r>
      <w:r>
        <w:rPr>
          <w:lang w:val="hi_IN" w:bidi="hi_IN"/>
        </w:rPr>
        <w:t>1 थिस्स 4:11–12</w:t>
      </w:r>
      <w:r>
        <w:rPr>
          <w:lang w:val="hi_IN" w:bidi="hi_IN"/>
        </w:rPr>
        <w:t xml:space="preserve">; </w:t>
      </w:r>
      <w:r>
        <w:rPr>
          <w:lang w:val="hi_IN" w:bidi="hi_IN"/>
        </w:rPr>
        <w:t>2 थिस्स 3:6–13</w:t>
      </w:r>
      <w:r>
        <w:rPr>
          <w:lang w:val="hi_IN" w:bidi="hi_IN"/>
        </w:rPr>
        <w:t>)।</w:t>
      </w:r>
    </w:p>
    <w:p>
      <w:pPr/>
      <w:r>
        <w:rPr>
          <w:lang w:val="hi_IN" w:bidi="hi_IN"/>
        </w:rPr>
      </w:r>
      <w:r>
        <w:rPr>
          <w:u w:val="single"/>
          <w:lang w:val="hi_IN" w:bidi="hi_IN"/>
        </w:rPr>
        <w:t>अधिक अध्ययन के लिए पद्द्यांश</w:t>
      </w:r>
    </w:p>
    <w:p>
      <w:pPr/>
      <w:r>
        <w:rPr>
          <w:lang w:val="hi_IN" w:bidi="hi_IN"/>
        </w:rPr>
      </w:r>
      <w:r>
        <w:rPr>
          <w:lang w:val="hi_IN" w:bidi="hi_IN"/>
        </w:rPr>
        <w:t>निर्गमन 23:12</w:t>
      </w:r>
      <w:r>
        <w:rPr>
          <w:lang w:val="hi_IN" w:bidi="hi_IN"/>
        </w:rPr>
        <w:t xml:space="preserve">; </w:t>
      </w:r>
      <w:r>
        <w:rPr>
          <w:lang w:val="hi_IN" w:bidi="hi_IN"/>
        </w:rPr>
        <w:t>नीतिवचन 6:6–11</w:t>
      </w:r>
      <w:r>
        <w:rPr>
          <w:lang w:val="hi_IN" w:bidi="hi_IN"/>
        </w:rPr>
        <w:t xml:space="preserve">; </w:t>
      </w:r>
      <w:r>
        <w:rPr>
          <w:lang w:val="hi_IN" w:bidi="hi_IN"/>
        </w:rPr>
        <w:t>10:4–6</w:t>
      </w:r>
      <w:r>
        <w:rPr>
          <w:lang w:val="hi_IN" w:bidi="hi_IN"/>
        </w:rPr>
        <w:t xml:space="preserve">, </w:t>
      </w:r>
      <w:r>
        <w:rPr>
          <w:lang w:val="hi_IN" w:bidi="hi_IN"/>
        </w:rPr>
        <w:t>26</w:t>
      </w:r>
      <w:r>
        <w:rPr>
          <w:lang w:val="hi_IN" w:bidi="hi_IN"/>
        </w:rPr>
        <w:t xml:space="preserve">; </w:t>
      </w:r>
      <w:r>
        <w:rPr>
          <w:lang w:val="hi_IN" w:bidi="hi_IN"/>
        </w:rPr>
        <w:t>12:11</w:t>
      </w:r>
      <w:r>
        <w:rPr>
          <w:lang w:val="hi_IN" w:bidi="hi_IN"/>
        </w:rPr>
        <w:t xml:space="preserve">, </w:t>
      </w:r>
      <w:r>
        <w:rPr>
          <w:lang w:val="hi_IN" w:bidi="hi_IN"/>
        </w:rPr>
        <w:t>24</w:t>
      </w:r>
      <w:r>
        <w:rPr>
          <w:lang w:val="hi_IN" w:bidi="hi_IN"/>
        </w:rPr>
        <w:t xml:space="preserve">, </w:t>
      </w:r>
      <w:r>
        <w:rPr>
          <w:lang w:val="hi_IN" w:bidi="hi_IN"/>
        </w:rPr>
        <w:t>27</w:t>
      </w:r>
      <w:r>
        <w:rPr>
          <w:lang w:val="hi_IN" w:bidi="hi_IN"/>
        </w:rPr>
        <w:t xml:space="preserve">; </w:t>
      </w:r>
      <w:r>
        <w:rPr>
          <w:lang w:val="hi_IN" w:bidi="hi_IN"/>
        </w:rPr>
        <w:t>13:4</w:t>
      </w:r>
      <w:r>
        <w:rPr>
          <w:lang w:val="hi_IN" w:bidi="hi_IN"/>
        </w:rPr>
        <w:t xml:space="preserve">, </w:t>
      </w:r>
      <w:r>
        <w:rPr>
          <w:lang w:val="hi_IN" w:bidi="hi_IN"/>
        </w:rPr>
        <w:t>11</w:t>
      </w:r>
      <w:r>
        <w:rPr>
          <w:lang w:val="hi_IN" w:bidi="hi_IN"/>
        </w:rPr>
        <w:t xml:space="preserve">; </w:t>
      </w:r>
      <w:r>
        <w:rPr>
          <w:lang w:val="hi_IN" w:bidi="hi_IN"/>
        </w:rPr>
        <w:t>14:4</w:t>
      </w:r>
      <w:r>
        <w:rPr>
          <w:lang w:val="hi_IN" w:bidi="hi_IN"/>
        </w:rPr>
        <w:t xml:space="preserve">, </w:t>
      </w:r>
      <w:r>
        <w:rPr>
          <w:lang w:val="hi_IN" w:bidi="hi_IN"/>
        </w:rPr>
        <w:t>23</w:t>
      </w:r>
      <w:r>
        <w:rPr>
          <w:lang w:val="hi_IN" w:bidi="hi_IN"/>
        </w:rPr>
        <w:t xml:space="preserve">; </w:t>
      </w:r>
      <w:r>
        <w:rPr>
          <w:lang w:val="hi_IN" w:bidi="hi_IN"/>
        </w:rPr>
        <w:t>15:19</w:t>
      </w:r>
      <w:r>
        <w:rPr>
          <w:lang w:val="hi_IN" w:bidi="hi_IN"/>
        </w:rPr>
        <w:t xml:space="preserve">; </w:t>
      </w:r>
      <w:r>
        <w:rPr>
          <w:lang w:val="hi_IN" w:bidi="hi_IN"/>
        </w:rPr>
        <w:t>18:9</w:t>
      </w:r>
      <w:r>
        <w:rPr>
          <w:lang w:val="hi_IN" w:bidi="hi_IN"/>
        </w:rPr>
        <w:t xml:space="preserve">; </w:t>
      </w:r>
      <w:r>
        <w:rPr>
          <w:lang w:val="hi_IN" w:bidi="hi_IN"/>
        </w:rPr>
        <w:t>19:15</w:t>
      </w:r>
      <w:r>
        <w:rPr>
          <w:lang w:val="hi_IN" w:bidi="hi_IN"/>
        </w:rPr>
        <w:t xml:space="preserve">; </w:t>
      </w:r>
      <w:r>
        <w:rPr>
          <w:lang w:val="hi_IN" w:bidi="hi_IN"/>
        </w:rPr>
        <w:t>21:5</w:t>
      </w:r>
      <w:r>
        <w:rPr>
          <w:lang w:val="hi_IN" w:bidi="hi_IN"/>
        </w:rPr>
        <w:t xml:space="preserve">, </w:t>
      </w:r>
      <w:r>
        <w:rPr>
          <w:lang w:val="hi_IN" w:bidi="hi_IN"/>
        </w:rPr>
        <w:t>25</w:t>
      </w:r>
      <w:r>
        <w:rPr>
          <w:lang w:val="hi_IN" w:bidi="hi_IN"/>
        </w:rPr>
        <w:t xml:space="preserve">; </w:t>
      </w:r>
      <w:r>
        <w:rPr>
          <w:lang w:val="hi_IN" w:bidi="hi_IN"/>
        </w:rPr>
        <w:t>24:30–34</w:t>
      </w:r>
      <w:r>
        <w:rPr>
          <w:lang w:val="hi_IN" w:bidi="hi_IN"/>
        </w:rPr>
        <w:t xml:space="preserve">; </w:t>
      </w:r>
      <w:r>
        <w:rPr>
          <w:lang w:val="hi_IN" w:bidi="hi_IN"/>
        </w:rPr>
        <w:t>26:13–16</w:t>
      </w:r>
      <w:r>
        <w:rPr>
          <w:lang w:val="hi_IN" w:bidi="hi_IN"/>
        </w:rPr>
        <w:t xml:space="preserve">; </w:t>
      </w:r>
      <w:r>
        <w:rPr>
          <w:lang w:val="hi_IN" w:bidi="hi_IN"/>
        </w:rPr>
        <w:t>28:19</w:t>
      </w:r>
      <w:r>
        <w:rPr>
          <w:lang w:val="hi_IN" w:bidi="hi_IN"/>
        </w:rPr>
        <w:t xml:space="preserve">; </w:t>
      </w:r>
      <w:r>
        <w:rPr>
          <w:lang w:val="hi_IN" w:bidi="hi_IN"/>
        </w:rPr>
        <w:t>31:10–31</w:t>
      </w:r>
      <w:r>
        <w:rPr>
          <w:lang w:val="hi_IN" w:bidi="hi_IN"/>
        </w:rPr>
        <w:t xml:space="preserve">; </w:t>
      </w:r>
      <w:r>
        <w:rPr>
          <w:lang w:val="hi_IN" w:bidi="hi_IN"/>
        </w:rPr>
        <w:t>सभोपदेशक 2:18–26</w:t>
      </w:r>
      <w:r>
        <w:rPr>
          <w:lang w:val="hi_IN" w:bidi="hi_IN"/>
        </w:rPr>
        <w:t xml:space="preserve">; </w:t>
      </w:r>
      <w:r>
        <w:rPr>
          <w:lang w:val="hi_IN" w:bidi="hi_IN"/>
        </w:rPr>
        <w:t>4:5–6</w:t>
      </w:r>
      <w:r>
        <w:rPr>
          <w:lang w:val="hi_IN" w:bidi="hi_IN"/>
        </w:rPr>
        <w:t xml:space="preserve">; </w:t>
      </w:r>
      <w:r>
        <w:rPr>
          <w:lang w:val="hi_IN" w:bidi="hi_IN"/>
        </w:rPr>
        <w:t>5:12</w:t>
      </w:r>
      <w:r>
        <w:rPr>
          <w:lang w:val="hi_IN" w:bidi="hi_IN"/>
        </w:rPr>
        <w:t xml:space="preserve">; </w:t>
      </w:r>
      <w:r>
        <w:rPr>
          <w:lang w:val="hi_IN" w:bidi="hi_IN"/>
        </w:rPr>
        <w:t>9:10</w:t>
      </w:r>
      <w:r>
        <w:rPr>
          <w:lang w:val="hi_IN" w:bidi="hi_IN"/>
        </w:rPr>
        <w:t xml:space="preserve">; </w:t>
      </w:r>
      <w:r>
        <w:rPr>
          <w:lang w:val="hi_IN" w:bidi="hi_IN"/>
        </w:rPr>
        <w:t>11:4–6</w:t>
      </w:r>
      <w:r>
        <w:rPr>
          <w:lang w:val="hi_IN" w:bidi="hi_IN"/>
        </w:rPr>
        <w:t xml:space="preserve">; </w:t>
      </w:r>
      <w:r>
        <w:rPr>
          <w:lang w:val="hi_IN" w:bidi="hi_IN"/>
        </w:rPr>
        <w:t>रोमियों 12:11</w:t>
      </w:r>
      <w:r>
        <w:rPr>
          <w:lang w:val="hi_IN" w:bidi="hi_IN"/>
        </w:rPr>
        <w:t xml:space="preserve">; </w:t>
      </w:r>
      <w:r>
        <w:rPr>
          <w:lang w:val="hi_IN" w:bidi="hi_IN"/>
        </w:rPr>
        <w:t>इफिसियों 4:28</w:t>
      </w:r>
      <w:r>
        <w:rPr>
          <w:lang w:val="hi_IN" w:bidi="hi_IN"/>
        </w:rPr>
        <w:t xml:space="preserve">; </w:t>
      </w:r>
      <w:r>
        <w:rPr>
          <w:lang w:val="hi_IN" w:bidi="hi_IN"/>
        </w:rPr>
        <w:t>1 थिस्सलुनीकियों 4:11–12</w:t>
      </w:r>
      <w:r>
        <w:rPr>
          <w:lang w:val="hi_IN" w:bidi="hi_IN"/>
        </w:rPr>
        <w:t xml:space="preserve">; </w:t>
      </w:r>
      <w:r>
        <w:rPr>
          <w:lang w:val="hi_IN" w:bidi="hi_IN"/>
        </w:rPr>
        <w:t>2 थिस्सलुनीकियों 3:10–15</w:t>
      </w:r>
      <w:r>
        <w:rPr>
          <w:lang w:val="hi_IN" w:bidi="hi_IN"/>
        </w:rPr>
      </w:r>
      <w:r>
        <w:rPr>
          <w:lang w:val="hi_IN" w:bidi="hi_IN"/>
        </w:rPr>
      </w:r>
    </w:p>
    <w:p>
      <w:pPr/>
      <w:r>
        <w:rPr>
          <w:lang w:val="hi_IN" w:bidi="hi_IN"/>
        </w:rPr>
      </w:r>
    </w:p>
    <w:p>
      <w:pPr>
        <w:pStyle w:val="Heading2"/>
      </w:pPr>
      <w:r>
        <w:rPr>
          <w:lang w:val="hi_IN" w:bidi="hi_IN"/>
        </w:rPr>
        <w:t>आशीष</w:t>
      </w:r>
      <w:r>
        <w:rPr>
          <w:lang w:val="hi_IN" w:bidi="hi_IN"/>
        </w:rPr>
      </w:r>
    </w:p>
    <w:p>
      <w:pPr/>
      <w:r>
        <w:rPr>
          <w:lang w:val="hi_IN" w:bidi="hi_IN"/>
        </w:rPr>
      </w:r>
      <w:r>
        <w:rPr>
          <w:lang w:val="hi_IN" w:bidi="hi_IN"/>
        </w:rPr>
        <w:t xml:space="preserve">इससे पहले कि कुलपिता याकूब की मृत्यु हुई, उन्होंने अपने प्रत्येक पुत्र और यूसुफ के पुत्रों को </w:t>
      </w:r>
      <w:r>
        <w:rPr>
          <w:lang w:val="hi_IN" w:bidi="hi_IN"/>
        </w:rPr>
        <w:t>आशीष दी</w:t>
      </w:r>
      <w:r>
        <w:rPr>
          <w:lang w:val="hi_IN" w:bidi="hi_IN"/>
        </w:rPr>
        <w:t xml:space="preserve"> (</w:t>
      </w:r>
      <w:r>
        <w:rPr>
          <w:lang w:val="hi_IN" w:bidi="hi_IN"/>
        </w:rPr>
        <w:t>उत 49:1–28</w:t>
      </w:r>
      <w:r>
        <w:rPr>
          <w:lang w:val="hi_IN" w:bidi="hi_IN"/>
        </w:rPr>
        <w:t xml:space="preserve">; </w:t>
      </w:r>
      <w:r>
        <w:rPr>
          <w:lang w:val="hi_IN" w:bidi="hi_IN"/>
        </w:rPr>
        <w:t>48:3–20</w:t>
      </w:r>
      <w:r>
        <w:rPr>
          <w:lang w:val="hi_IN" w:bidi="hi_IN"/>
        </w:rPr>
        <w:t>)। इसी प्रकार उनके पिता इसहाक ने भी उन्हें आशीर्वाद दिया था (</w:t>
      </w:r>
      <w:r>
        <w:rPr>
          <w:lang w:val="hi_IN" w:bidi="hi_IN"/>
        </w:rPr>
        <w:t>27:27–29</w:t>
      </w:r>
      <w:r>
        <w:rPr>
          <w:lang w:val="hi_IN" w:bidi="hi_IN"/>
        </w:rPr>
        <w:t>)। आशीष जीवन को सँवारती है, सुधारती है और समृद्ध करती है, जबकि एक श्राप उसे हानि पहुँचाता है (</w:t>
      </w:r>
      <w:r>
        <w:rPr>
          <w:lang w:val="hi_IN" w:bidi="hi_IN"/>
        </w:rPr>
        <w:t>लैव्य 26:14–39</w:t>
      </w:r>
      <w:r>
        <w:rPr>
          <w:lang w:val="hi_IN" w:bidi="hi_IN"/>
        </w:rPr>
        <w:t>)। एक उपकारी (एक व्यक्ति जो सहायता करता है) सार्वजनिक रूप से आशीष देता है, समृद्धि और सफलता के लिए शक्ति प्रदान करता है।</w:t>
      </w:r>
    </w:p>
    <w:p>
      <w:pPr/>
      <w:r>
        <w:rPr>
          <w:lang w:val="hi_IN" w:bidi="hi_IN"/>
        </w:rPr>
      </w:r>
      <w:r>
        <w:rPr>
          <w:lang w:val="hi_IN" w:bidi="hi_IN"/>
        </w:rPr>
        <w:t>आशीष वाचा के संबंधों में अत्यंत आवश्यक होती है। ऐसा इसलिए है क्योंकि वे लोगों को वाचा के नियमों का पालन करने के लिए मार्गदर्शन और प्रेरणा प्रदान करती हैं (</w:t>
      </w:r>
      <w:r>
        <w:rPr>
          <w:lang w:val="hi_IN" w:bidi="hi_IN"/>
        </w:rPr>
        <w:t>लैव्य 26:3–13</w:t>
      </w:r>
      <w:r>
        <w:rPr>
          <w:lang w:val="hi_IN" w:bidi="hi_IN"/>
        </w:rPr>
        <w:t xml:space="preserve">)। आज्ञाकारिता आशीष की ओर ले जाती है, जबकि विद्रोह का परिणाम श्राप होता है (देखें </w:t>
      </w:r>
      <w:r>
        <w:rPr>
          <w:lang w:val="hi_IN" w:bidi="hi_IN"/>
        </w:rPr>
        <w:t>व्य.वि. 28</w:t>
      </w:r>
      <w:r>
        <w:rPr>
          <w:lang w:val="hi_IN" w:bidi="hi_IN"/>
        </w:rPr>
        <w:t>)।</w:t>
      </w:r>
    </w:p>
    <w:p>
      <w:pPr/>
      <w:r>
        <w:rPr>
          <w:lang w:val="hi_IN" w:bidi="hi_IN"/>
        </w:rPr>
      </w:r>
      <w:r>
        <w:rPr>
          <w:lang w:val="hi_IN" w:bidi="hi_IN"/>
        </w:rPr>
        <w:t>आशीष प्राप्त करने वालों में सर्वप्रथम सृष्टि है। परमेश्वर, सृष्टिकर्ता के रूप में, जानवरों और मनुष्यों को आशीष देते हैं (</w:t>
      </w:r>
      <w:r>
        <w:rPr>
          <w:lang w:val="hi_IN" w:bidi="hi_IN"/>
        </w:rPr>
        <w:t>उत 1:22</w:t>
      </w:r>
      <w:r>
        <w:rPr>
          <w:lang w:val="hi_IN" w:bidi="hi_IN"/>
        </w:rPr>
        <w:t xml:space="preserve">; </w:t>
      </w:r>
      <w:r>
        <w:rPr>
          <w:lang w:val="hi_IN" w:bidi="hi_IN"/>
        </w:rPr>
        <w:t>1:28</w:t>
      </w:r>
      <w:r>
        <w:rPr>
          <w:lang w:val="hi_IN" w:bidi="hi_IN"/>
        </w:rPr>
        <w:t xml:space="preserve">; देखें </w:t>
      </w:r>
      <w:r>
        <w:rPr>
          <w:lang w:val="hi_IN" w:bidi="hi_IN"/>
        </w:rPr>
        <w:t>भज 104</w:t>
      </w:r>
      <w:r>
        <w:rPr>
          <w:lang w:val="hi_IN" w:bidi="hi_IN"/>
        </w:rPr>
        <w:t xml:space="preserve">; </w:t>
      </w:r>
      <w:r>
        <w:rPr>
          <w:lang w:val="hi_IN" w:bidi="hi_IN"/>
        </w:rPr>
        <w:t>128:3–4</w:t>
      </w:r>
      <w:r>
        <w:rPr>
          <w:lang w:val="hi_IN" w:bidi="hi_IN"/>
        </w:rPr>
        <w:t>)। परमेश्वर ईश्वरीय आशीष देने के लिए मनुष्यों का भी उपयोग करते हैं। परमेश्वर ने राष्ट्रों को आशीषे देने के लिए अब्राहम को चुना (</w:t>
      </w:r>
      <w:r>
        <w:rPr>
          <w:lang w:val="hi_IN" w:bidi="hi_IN"/>
        </w:rPr>
        <w:t>उत 12:2–3</w:t>
      </w:r>
      <w:r>
        <w:rPr>
          <w:lang w:val="hi_IN" w:bidi="hi_IN"/>
        </w:rPr>
        <w:t>)। परमेश्वर परिवार, सरकार और धर्म को आशीष के माध्यम से समर्थन देते और शुद्ध करते हैं (</w:t>
      </w:r>
      <w:r>
        <w:rPr>
          <w:lang w:val="hi_IN" w:bidi="hi_IN"/>
        </w:rPr>
        <w:t>27:27–29</w:t>
      </w:r>
      <w:r>
        <w:rPr>
          <w:lang w:val="hi_IN" w:bidi="hi_IN"/>
        </w:rPr>
        <w:t xml:space="preserve">; </w:t>
      </w:r>
      <w:r>
        <w:rPr>
          <w:lang w:val="hi_IN" w:bidi="hi_IN"/>
        </w:rPr>
        <w:t>14:19</w:t>
      </w:r>
      <w:r>
        <w:rPr>
          <w:lang w:val="hi_IN" w:bidi="hi_IN"/>
        </w:rPr>
        <w:t xml:space="preserve">; </w:t>
      </w:r>
      <w:r>
        <w:rPr>
          <w:lang w:val="hi_IN" w:bidi="hi_IN"/>
        </w:rPr>
        <w:t>1 रा 8:14</w:t>
      </w:r>
      <w:r>
        <w:rPr>
          <w:lang w:val="hi_IN" w:bidi="hi_IN"/>
        </w:rPr>
        <w:t xml:space="preserve">, </w:t>
      </w:r>
      <w:r>
        <w:rPr>
          <w:lang w:val="hi_IN" w:bidi="hi_IN"/>
        </w:rPr>
        <w:t>52</w:t>
      </w:r>
      <w:r>
        <w:rPr>
          <w:lang w:val="hi_IN" w:bidi="hi_IN"/>
        </w:rPr>
        <w:t xml:space="preserve">, </w:t>
      </w:r>
      <w:r>
        <w:rPr>
          <w:lang w:val="hi_IN" w:bidi="hi_IN"/>
        </w:rPr>
        <w:t>66</w:t>
      </w:r>
      <w:r>
        <w:rPr>
          <w:lang w:val="hi_IN" w:bidi="hi_IN"/>
        </w:rPr>
        <w:t xml:space="preserve">; </w:t>
      </w:r>
      <w:r>
        <w:rPr>
          <w:lang w:val="hi_IN" w:bidi="hi_IN"/>
        </w:rPr>
        <w:t>लैव्य 9:22</w:t>
      </w:r>
      <w:r>
        <w:rPr>
          <w:lang w:val="hi_IN" w:bidi="hi_IN"/>
        </w:rPr>
        <w:t>)। इस्राएल के याजकों ने इस्राएल को परमेश्वर की आशीष दी (</w:t>
      </w:r>
      <w:r>
        <w:rPr>
          <w:lang w:val="hi_IN" w:bidi="hi_IN"/>
        </w:rPr>
        <w:t>गिन 6:24–26</w:t>
      </w:r>
      <w:r>
        <w:rPr>
          <w:lang w:val="hi_IN" w:bidi="hi_IN"/>
        </w:rPr>
        <w:t xml:space="preserve">; </w:t>
      </w:r>
      <w:r>
        <w:rPr>
          <w:lang w:val="hi_IN" w:bidi="hi_IN"/>
        </w:rPr>
        <w:t>व्य. वि. 10:8</w:t>
      </w:r>
      <w:r>
        <w:rPr>
          <w:lang w:val="hi_IN" w:bidi="hi_IN"/>
        </w:rPr>
        <w:t>)।</w:t>
      </w:r>
    </w:p>
    <w:p>
      <w:pPr/>
      <w:r>
        <w:rPr>
          <w:lang w:val="hi_IN" w:bidi="hi_IN"/>
        </w:rPr>
      </w:r>
      <w:r>
        <w:rPr>
          <w:lang w:val="hi_IN" w:bidi="hi_IN"/>
        </w:rPr>
        <w:t>पुराने नियम की आशीषों के तीन मुख्य पहलू हैं:</w:t>
      </w:r>
    </w:p>
    <w:p>
      <w:pPr>
        <w:pStyle w:val="ListNumber"/>
        <w:numPr>
          <w:ilvl w:val="0"/>
          <w:numId w:val="14"/>
        </w:numPr>
        <w:spacing w:line="240" w:lineRule="auto"/>
        <w:ind w:left="720"/>
      </w:pPr>
      <w:r>
        <w:rPr>
          <w:lang w:val="hi_IN" w:bidi="hi_IN"/>
        </w:rPr>
      </w:r>
      <w:r>
        <w:rPr>
          <w:lang w:val="hi_IN" w:bidi="hi_IN"/>
        </w:rPr>
        <w:t>एक बड़ा दल एक छोटे दल को आशीष देता है (</w:t>
      </w:r>
      <w:r>
        <w:rPr>
          <w:lang w:val="hi_IN" w:bidi="hi_IN"/>
        </w:rPr>
        <w:t>उत 32:26</w:t>
      </w:r>
      <w:r>
        <w:rPr>
          <w:lang w:val="hi_IN" w:bidi="hi_IN"/>
        </w:rPr>
        <w:t xml:space="preserve">; </w:t>
      </w:r>
      <w:r>
        <w:rPr>
          <w:lang w:val="hi_IN" w:bidi="hi_IN"/>
        </w:rPr>
        <w:t>इब्रा 7:6–7</w:t>
      </w:r>
      <w:r>
        <w:rPr>
          <w:lang w:val="hi_IN" w:bidi="hi_IN"/>
        </w:rPr>
        <w:t>)।</w:t>
      </w:r>
    </w:p>
    <w:p>
      <w:pPr>
        <w:pStyle w:val="ListNumber"/>
        <w:spacing w:line="240" w:lineRule="auto"/>
        <w:ind w:left="720"/>
      </w:pPr>
      <w:r>
        <w:rPr>
          <w:lang w:val="hi_IN" w:bidi="hi_IN"/>
        </w:rPr>
      </w:r>
      <w:r>
        <w:rPr>
          <w:lang w:val="hi_IN" w:bidi="hi_IN"/>
        </w:rPr>
        <w:t>वे अनुग्रह प्रदान करते हैं, जिससे कल्याण और सफलता प्राप्त होती है (</w:t>
      </w:r>
      <w:r>
        <w:rPr>
          <w:lang w:val="hi_IN" w:bidi="hi_IN"/>
        </w:rPr>
        <w:t>व्य.वि. 28:3–7</w:t>
      </w:r>
      <w:r>
        <w:rPr>
          <w:lang w:val="hi_IN" w:bidi="hi_IN"/>
        </w:rPr>
        <w:t>)।</w:t>
      </w:r>
    </w:p>
    <w:p>
      <w:pPr>
        <w:pStyle w:val="ListNumber"/>
        <w:spacing w:line="240" w:lineRule="auto"/>
        <w:ind w:left="720"/>
      </w:pPr>
      <w:r>
        <w:rPr>
          <w:lang w:val="hi_IN" w:bidi="hi_IN"/>
        </w:rPr>
      </w:r>
      <w:r>
        <w:rPr>
          <w:lang w:val="hi_IN" w:bidi="hi_IN"/>
        </w:rPr>
        <w:t>वे मानते हैं कि सारी सामर्थ और आशीषें सृष्टिकर्ता से आती हैं। परमेश्वर का प्रेम सभी आशीषों का स्रोत है (</w:t>
      </w:r>
      <w:r>
        <w:rPr>
          <w:lang w:val="hi_IN" w:bidi="hi_IN"/>
        </w:rPr>
        <w:t>व्य.वि. 7:7–8</w:t>
      </w:r>
      <w:r>
        <w:rPr>
          <w:lang w:val="hi_IN" w:bidi="hi_IN"/>
        </w:rPr>
        <w:t xml:space="preserve">, </w:t>
      </w:r>
      <w:r>
        <w:rPr>
          <w:lang w:val="hi_IN" w:bidi="hi_IN"/>
        </w:rPr>
        <w:t>12–15</w:t>
      </w:r>
      <w:r>
        <w:rPr>
          <w:lang w:val="hi_IN" w:bidi="hi_IN"/>
        </w:rPr>
        <w:t>)।</w:t>
      </w:r>
    </w:p>
    <w:p>
      <w:pPr/>
      <w:r>
        <w:rPr>
          <w:lang w:val="hi_IN" w:bidi="hi_IN"/>
        </w:rPr>
      </w:r>
      <w:r>
        <w:rPr>
          <w:lang w:val="hi_IN" w:bidi="hi_IN"/>
        </w:rPr>
        <w:t>पुराने नियम में परमेश्वर की आशीषें, प्राचीन अन्यजाति धर्मों की तुलना में बहुत भिन्न थीं। अन्यजातिय धर्मों में, लोग मानते थे कि परिवार, जानवरों और फसलों में धन और उर्वरता "सहानुभूति" जादुई समारोहों (विशेष धार्मिक अनुष्ठानों) के माध्यम से आती थी, जो उनके आराधना स्थलों पर होती थीं। इन अनुष्ठानों का उद्देश्य, देवताओं को जीवन के चक्र को बनाए रखने के लिए प्रभावित करना था। पुराने नियम में, सभी जीवन, उर्वरता, और आशीषें परमेश्वर की आज्ञा से आती थीं, क्योंकि वही एकमात्र सच्चे और जीवित परमेश्वर हैं।</w:t>
      </w:r>
    </w:p>
    <w:p>
      <w:pPr/>
      <w:r>
        <w:rPr>
          <w:lang w:val="hi_IN" w:bidi="hi_IN"/>
        </w:rPr>
      </w:r>
      <w:r>
        <w:rPr>
          <w:lang w:val="hi_IN" w:bidi="hi_IN"/>
        </w:rPr>
        <w:t>नए नियम में, आशीष आत्मिक मामलों पर अधिक ध्यान केंद्रित करती हैं बजाय भौतिक मामलों के। वे इस्राएली देश से कलीसिया की ओर और अस्थायी से अनन्त की ओर स्थानांतरित होतती हैं (</w:t>
      </w:r>
      <w:r>
        <w:rPr>
          <w:lang w:val="hi_IN" w:bidi="hi_IN"/>
        </w:rPr>
        <w:t>मत्ती 6:25</w:t>
      </w:r>
      <w:r>
        <w:rPr>
          <w:lang w:val="hi_IN" w:bidi="hi_IN"/>
        </w:rPr>
        <w:t xml:space="preserve">; </w:t>
      </w:r>
      <w:r>
        <w:rPr>
          <w:lang w:val="hi_IN" w:bidi="hi_IN"/>
        </w:rPr>
        <w:t>इफि 1:3</w:t>
      </w:r>
      <w:r>
        <w:rPr>
          <w:lang w:val="hi_IN" w:bidi="hi_IN"/>
        </w:rPr>
        <w:t xml:space="preserve">; </w:t>
      </w:r>
      <w:r>
        <w:rPr>
          <w:lang w:val="hi_IN" w:bidi="hi_IN"/>
        </w:rPr>
        <w:t>1 पत 3:9</w:t>
      </w:r>
      <w:r>
        <w:rPr>
          <w:lang w:val="hi_IN" w:bidi="hi_IN"/>
        </w:rPr>
        <w:t>)। अपनी मृत्यु के माध्यम से, यीशु ने पाप के श्राप के परिणामों को अपने ऊपर ले लिया (</w:t>
      </w:r>
      <w:r>
        <w:rPr>
          <w:lang w:val="hi_IN" w:bidi="hi_IN"/>
        </w:rPr>
        <w:t>गला 3:13</w:t>
      </w:r>
      <w:r>
        <w:rPr>
          <w:lang w:val="hi_IN" w:bidi="hi_IN"/>
        </w:rPr>
        <w:t>)। उन्होंने परमेश्वर के राज्य की स्थापना की (</w:t>
      </w:r>
      <w:r>
        <w:rPr>
          <w:lang w:val="hi_IN" w:bidi="hi_IN"/>
        </w:rPr>
        <w:t>मत्ती 3:2</w:t>
      </w:r>
      <w:r>
        <w:rPr>
          <w:lang w:val="hi_IN" w:bidi="hi_IN"/>
        </w:rPr>
        <w:t xml:space="preserve">; </w:t>
      </w:r>
      <w:r>
        <w:rPr>
          <w:lang w:val="hi_IN" w:bidi="hi_IN"/>
        </w:rPr>
        <w:t>5:3–20</w:t>
      </w:r>
      <w:r>
        <w:rPr>
          <w:lang w:val="hi_IN" w:bidi="hi_IN"/>
        </w:rPr>
        <w:t xml:space="preserve">; </w:t>
      </w:r>
      <w:r>
        <w:rPr>
          <w:lang w:val="hi_IN" w:bidi="hi_IN"/>
        </w:rPr>
        <w:t>यूह 3:3–5</w:t>
      </w:r>
      <w:r>
        <w:rPr>
          <w:lang w:val="hi_IN" w:bidi="hi_IN"/>
        </w:rPr>
        <w:t>)। उन्होंने इसके नागरिकों को पापों की क्षमा प्रदान की (</w:t>
      </w:r>
      <w:r>
        <w:rPr>
          <w:lang w:val="hi_IN" w:bidi="hi_IN"/>
        </w:rPr>
        <w:t>रोम 4:6–25</w:t>
      </w:r>
      <w:r>
        <w:rPr>
          <w:lang w:val="hi_IN" w:bidi="hi_IN"/>
        </w:rPr>
        <w:t>)। अब, परमेश्वर मसीहियों को संसार को आशीष देने के लिए बुलाते हैं (</w:t>
      </w:r>
      <w:r>
        <w:rPr>
          <w:lang w:val="hi_IN" w:bidi="hi_IN"/>
        </w:rPr>
        <w:t>लूका 6:27–28</w:t>
      </w:r>
      <w:r>
        <w:rPr>
          <w:lang w:val="hi_IN" w:bidi="hi_IN"/>
        </w:rPr>
        <w:t xml:space="preserve">; </w:t>
      </w:r>
      <w:r>
        <w:rPr>
          <w:lang w:val="hi_IN" w:bidi="hi_IN"/>
        </w:rPr>
        <w:t>रोम 12:14</w:t>
      </w:r>
      <w:r>
        <w:rPr>
          <w:lang w:val="hi_IN" w:bidi="hi_IN"/>
        </w:rPr>
        <w:t xml:space="preserve">; देखें </w:t>
      </w:r>
      <w:r>
        <w:rPr>
          <w:lang w:val="hi_IN" w:bidi="hi_IN"/>
        </w:rPr>
        <w:t>यशा 19:24</w:t>
      </w:r>
      <w:r>
        <w:rPr>
          <w:lang w:val="hi_IN" w:bidi="hi_IN"/>
        </w:rPr>
        <w:t xml:space="preserve">; </w:t>
      </w:r>
      <w:r>
        <w:rPr>
          <w:lang w:val="hi_IN" w:bidi="hi_IN"/>
        </w:rPr>
        <w:t>जक 8:13</w:t>
      </w:r>
      <w:r>
        <w:rPr>
          <w:lang w:val="hi_IN" w:bidi="hi_IN"/>
        </w:rPr>
        <w:t>)।</w:t>
      </w:r>
    </w:p>
    <w:p>
      <w:pPr/>
      <w:r>
        <w:rPr>
          <w:lang w:val="hi_IN" w:bidi="hi_IN"/>
        </w:rPr>
      </w:r>
      <w:r>
        <w:rPr>
          <w:u w:val="single"/>
          <w:lang w:val="hi_IN" w:bidi="hi_IN"/>
        </w:rPr>
        <w:t xml:space="preserve">अधिक अध्ययन के लिए अंश </w:t>
      </w:r>
    </w:p>
    <w:p>
      <w:pPr/>
      <w:r>
        <w:rPr>
          <w:lang w:val="hi_IN" w:bidi="hi_IN"/>
        </w:rPr>
      </w:r>
      <w:r>
        <w:rPr>
          <w:lang w:val="hi_IN" w:bidi="hi_IN"/>
        </w:rPr>
        <w:t>उत्पत्ति 1:22</w:t>
      </w:r>
      <w:r>
        <w:rPr>
          <w:lang w:val="hi_IN" w:bidi="hi_IN"/>
        </w:rPr>
        <w:t xml:space="preserve">, </w:t>
      </w:r>
      <w:r>
        <w:rPr>
          <w:lang w:val="hi_IN" w:bidi="hi_IN"/>
        </w:rPr>
        <w:t>28</w:t>
      </w:r>
      <w:r>
        <w:rPr>
          <w:lang w:val="hi_IN" w:bidi="hi_IN"/>
        </w:rPr>
        <w:t xml:space="preserve">; </w:t>
      </w:r>
      <w:r>
        <w:rPr>
          <w:lang w:val="hi_IN" w:bidi="hi_IN"/>
        </w:rPr>
        <w:t>9:26–27</w:t>
      </w:r>
      <w:r>
        <w:rPr>
          <w:lang w:val="hi_IN" w:bidi="hi_IN"/>
        </w:rPr>
        <w:t xml:space="preserve">; </w:t>
      </w:r>
      <w:r>
        <w:rPr>
          <w:lang w:val="hi_IN" w:bidi="hi_IN"/>
        </w:rPr>
        <w:t>12:2–3</w:t>
      </w:r>
      <w:r>
        <w:rPr>
          <w:lang w:val="hi_IN" w:bidi="hi_IN"/>
        </w:rPr>
        <w:t xml:space="preserve">; </w:t>
      </w:r>
      <w:r>
        <w:rPr>
          <w:lang w:val="hi_IN" w:bidi="hi_IN"/>
        </w:rPr>
        <w:t>14:19–20</w:t>
      </w:r>
      <w:r>
        <w:rPr>
          <w:lang w:val="hi_IN" w:bidi="hi_IN"/>
        </w:rPr>
        <w:t xml:space="preserve">; </w:t>
      </w:r>
      <w:r>
        <w:rPr>
          <w:lang w:val="hi_IN" w:bidi="hi_IN"/>
        </w:rPr>
        <w:t>24:59–60</w:t>
      </w:r>
      <w:r>
        <w:rPr>
          <w:lang w:val="hi_IN" w:bidi="hi_IN"/>
        </w:rPr>
        <w:t xml:space="preserve">; </w:t>
      </w:r>
      <w:r>
        <w:rPr>
          <w:lang w:val="hi_IN" w:bidi="hi_IN"/>
        </w:rPr>
        <w:t>27:1–41</w:t>
      </w:r>
      <w:r>
        <w:rPr>
          <w:lang w:val="hi_IN" w:bidi="hi_IN"/>
        </w:rPr>
        <w:t xml:space="preserve">; </w:t>
      </w:r>
      <w:r>
        <w:rPr>
          <w:lang w:val="hi_IN" w:bidi="hi_IN"/>
        </w:rPr>
        <w:t>28:1–4</w:t>
      </w:r>
      <w:r>
        <w:rPr>
          <w:lang w:val="hi_IN" w:bidi="hi_IN"/>
        </w:rPr>
        <w:t xml:space="preserve">; </w:t>
      </w:r>
      <w:r>
        <w:rPr>
          <w:lang w:val="hi_IN" w:bidi="hi_IN"/>
        </w:rPr>
        <w:t>32:24–30</w:t>
      </w:r>
      <w:r>
        <w:rPr>
          <w:lang w:val="hi_IN" w:bidi="hi_IN"/>
        </w:rPr>
        <w:t xml:space="preserve">; </w:t>
      </w:r>
      <w:r>
        <w:rPr>
          <w:lang w:val="hi_IN" w:bidi="hi_IN"/>
        </w:rPr>
        <w:t>46:1–50:26</w:t>
      </w:r>
      <w:r>
        <w:rPr>
          <w:lang w:val="hi_IN" w:bidi="hi_IN"/>
        </w:rPr>
        <w:t xml:space="preserve">; </w:t>
      </w:r>
      <w:r>
        <w:rPr>
          <w:lang w:val="hi_IN" w:bidi="hi_IN"/>
        </w:rPr>
        <w:t>लैव्यव्यवस्था 26:3–13</w:t>
      </w:r>
      <w:r>
        <w:rPr>
          <w:lang w:val="hi_IN" w:bidi="hi_IN"/>
        </w:rPr>
        <w:t xml:space="preserve">; </w:t>
      </w:r>
      <w:r>
        <w:rPr>
          <w:lang w:val="hi_IN" w:bidi="hi_IN"/>
        </w:rPr>
        <w:t>गिनती 6:22–27</w:t>
      </w:r>
      <w:r>
        <w:rPr>
          <w:lang w:val="hi_IN" w:bidi="hi_IN"/>
        </w:rPr>
        <w:t xml:space="preserve">; </w:t>
      </w:r>
      <w:r>
        <w:rPr>
          <w:lang w:val="hi_IN" w:bidi="hi_IN"/>
        </w:rPr>
        <w:t>व्यवस्थाविवरण 7:12–15</w:t>
      </w:r>
      <w:r>
        <w:rPr>
          <w:lang w:val="hi_IN" w:bidi="hi_IN"/>
        </w:rPr>
        <w:t xml:space="preserve">; </w:t>
      </w:r>
      <w:r>
        <w:rPr>
          <w:lang w:val="hi_IN" w:bidi="hi_IN"/>
        </w:rPr>
        <w:t>10:8</w:t>
      </w:r>
      <w:r>
        <w:rPr>
          <w:lang w:val="hi_IN" w:bidi="hi_IN"/>
        </w:rPr>
        <w:t xml:space="preserve">; </w:t>
      </w:r>
      <w:r>
        <w:rPr>
          <w:lang w:val="hi_IN" w:bidi="hi_IN"/>
        </w:rPr>
        <w:t>28:1–14</w:t>
      </w:r>
      <w:r>
        <w:rPr>
          <w:lang w:val="hi_IN" w:bidi="hi_IN"/>
        </w:rPr>
        <w:t xml:space="preserve">; </w:t>
      </w:r>
      <w:r>
        <w:rPr>
          <w:lang w:val="hi_IN" w:bidi="hi_IN"/>
        </w:rPr>
        <w:t>33:1–29</w:t>
      </w:r>
      <w:r>
        <w:rPr>
          <w:lang w:val="hi_IN" w:bidi="hi_IN"/>
        </w:rPr>
        <w:t xml:space="preserve">; </w:t>
      </w:r>
      <w:r>
        <w:rPr>
          <w:lang w:val="hi_IN" w:bidi="hi_IN"/>
        </w:rPr>
        <w:t>1 शमूएल 2:20–21</w:t>
      </w:r>
      <w:r>
        <w:rPr>
          <w:lang w:val="hi_IN" w:bidi="hi_IN"/>
        </w:rPr>
        <w:t xml:space="preserve">; </w:t>
      </w:r>
      <w:r>
        <w:rPr>
          <w:lang w:val="hi_IN" w:bidi="hi_IN"/>
        </w:rPr>
        <w:t>भजन संहिता 128:1–6</w:t>
      </w:r>
      <w:r>
        <w:rPr>
          <w:lang w:val="hi_IN" w:bidi="hi_IN"/>
        </w:rPr>
        <w:t xml:space="preserve">; </w:t>
      </w:r>
      <w:r>
        <w:rPr>
          <w:lang w:val="hi_IN" w:bidi="hi_IN"/>
        </w:rPr>
        <w:t>मत्ती 5:3–12</w:t>
      </w:r>
      <w:r>
        <w:rPr>
          <w:lang w:val="hi_IN" w:bidi="hi_IN"/>
        </w:rPr>
        <w:t xml:space="preserve">; </w:t>
      </w:r>
      <w:r>
        <w:rPr>
          <w:lang w:val="hi_IN" w:bidi="hi_IN"/>
        </w:rPr>
        <w:t>लूका 6:27–28</w:t>
      </w:r>
      <w:r>
        <w:rPr>
          <w:lang w:val="hi_IN" w:bidi="hi_IN"/>
        </w:rPr>
        <w:t xml:space="preserve">; </w:t>
      </w:r>
      <w:r>
        <w:rPr>
          <w:lang w:val="hi_IN" w:bidi="hi_IN"/>
        </w:rPr>
        <w:t>रोमियों 12:14</w:t>
      </w:r>
      <w:r>
        <w:rPr>
          <w:lang w:val="hi_IN" w:bidi="hi_IN"/>
        </w:rPr>
        <w:t xml:space="preserve">; </w:t>
      </w:r>
      <w:r>
        <w:rPr>
          <w:lang w:val="hi_IN" w:bidi="hi_IN"/>
        </w:rPr>
        <w:t>गलातियों 3:13–14</w:t>
      </w:r>
      <w:r>
        <w:rPr>
          <w:lang w:val="hi_IN" w:bidi="hi_IN"/>
        </w:rPr>
        <w:t xml:space="preserve">; </w:t>
      </w:r>
      <w:r>
        <w:rPr>
          <w:lang w:val="hi_IN" w:bidi="hi_IN"/>
        </w:rPr>
        <w:t>इफिसियों 1:3</w:t>
      </w:r>
      <w:r>
        <w:rPr>
          <w:lang w:val="hi_IN" w:bidi="hi_IN"/>
        </w:rPr>
        <w:t xml:space="preserve">; </w:t>
      </w:r>
      <w:r>
        <w:rPr>
          <w:lang w:val="hi_IN" w:bidi="hi_IN"/>
        </w:rPr>
        <w:t>इब्रानियों 7:6–7</w:t>
      </w:r>
      <w:r>
        <w:rPr>
          <w:lang w:val="hi_IN" w:bidi="hi_IN"/>
        </w:rPr>
        <w:t xml:space="preserve">; </w:t>
      </w:r>
      <w:r>
        <w:rPr>
          <w:lang w:val="hi_IN" w:bidi="hi_IN"/>
        </w:rPr>
        <w:t>1 पतरस 3:9</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