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Tamthilia na Ufunuo</w:t>
      </w:r>
      <w:r>
        <w:rPr>
          <w:lang w:val="sw_KE" w:bidi="sw_KE"/>
        </w:rPr>
      </w:r>
    </w:p>
    <w:p>
      <w:pPr/>
      <w:r>
        <w:rPr>
          <w:lang w:val="sw_KE" w:bidi="sw_KE"/>
        </w:rPr>
      </w:r>
      <w:r>
        <w:rPr>
          <w:lang w:val="sw_KE" w:bidi="sw_KE"/>
        </w:rPr>
        <w:t xml:space="preserve">Katika ulimwengu wa kale, tamthilia ilikuwa njia ya kusimulia hadithi kupitia maonyesho ya moja kwa moja na waigizaji, mandhari, na maonyesho ya kusisimua. Kuelewa jinsi maonyesho ya kale yalivyofanya kazi kunaweza kutusaidia kuelewa </w:t>
      </w:r>
      <w:r>
        <w:rPr>
          <w:lang w:val="sw_KE" w:bidi="sw_KE"/>
        </w:rPr>
        <w:t>Ufunuo 4–5</w:t>
      </w:r>
      <w:r>
        <w:rPr>
          <w:lang w:val="sw_KE" w:bidi="sw_KE"/>
        </w:rPr>
        <w:t>. Sura hizi zinatambulisha tamthilia ya kimungu (kama mchezo wa kuigiza na mandhari na waigizaji) na kuonyesha umuhimu wa wakala wa Mungu (Masihi) katika historia ya dunia. Kifungu hiki kinamwandaa msomaji kwa ujumbe mkuu wa kitabu, ambao unahusu dunia, ukweli wa hukumu, na ushindi unaokuja kupitia Mwanakondoo (Yesu). Katika sura hizi, mfululizo wa mandhari (kama katika mchezo wa kuigiza) hutumika kuwasilisha ujumbe.</w:t>
      </w:r>
    </w:p>
    <w:p>
      <w:pPr/>
      <w:r>
        <w:rPr>
          <w:lang w:val="sw_KE" w:bidi="sw_KE"/>
        </w:rPr>
      </w:r>
      <w:r>
        <w:rPr>
          <w:lang w:val="sw_KE" w:bidi="sw_KE"/>
        </w:rPr>
        <w:t xml:space="preserve">Ufunuo 4:1–3 </w:t>
      </w:r>
      <w:r>
        <w:rPr>
          <w:lang w:val="sw_KE" w:bidi="sw_KE"/>
        </w:rPr>
        <w:t>inaanza kwa kumwelezea Mungu akiwa kwenye kiti chake cha enzi mbinguni. Katika ukumbi wa michezo wa kale, mtu aliyemwakilisha Mungu aliketi kwenye sanduku la kati au kiti cha enzi juu ya jukwaa. Mwigizaji huyu alielezea umuhimu wa kila tukio kwa watazamaji kwa maoni chanya na hasi. Pia, alitatua matatizo ya maandishi ambayo yalikuwa magumu sana kwa wahusika. Vivyo hivyo, wasomaji wa Ufunuo wanapaswa kutafuta matukio ambapo Mungu au wajumbe wake wanafafanua au kuingilia kati ili kuelezea ujumbe.</w:t>
      </w:r>
    </w:p>
    <w:p>
      <w:pPr/>
      <w:r>
        <w:rPr>
          <w:lang w:val="sw_KE" w:bidi="sw_KE"/>
        </w:rPr>
      </w:r>
      <w:r>
        <w:rPr>
          <w:lang w:val="sw_KE" w:bidi="sw_KE"/>
        </w:rPr>
        <w:t>Tamthilia ya kale ilikuwa kwenye jukwaa chini ya kiumbe wa kimungu. Kati ya jukwaa na watazamaji, kundi la wazungumzaji lilionyesha hisia za mchezo huo. Katika Ufunuo, viumbe wanne wenye uhai wana jukumu sawa (</w:t>
      </w:r>
      <w:r>
        <w:rPr>
          <w:lang w:val="sw_KE" w:bidi="sw_KE"/>
        </w:rPr>
        <w:t>Ufunuo 4:6–8</w:t>
      </w:r>
      <w:r>
        <w:rPr>
          <w:lang w:val="sw_KE" w:bidi="sw_KE"/>
        </w:rPr>
        <w:t>).</w:t>
      </w:r>
    </w:p>
    <w:p>
      <w:pPr/>
      <w:r>
        <w:rPr>
          <w:lang w:val="sw_KE" w:bidi="sw_KE"/>
        </w:rPr>
      </w:r>
      <w:r>
        <w:rPr>
          <w:lang w:val="sw_KE" w:bidi="sw_KE"/>
        </w:rPr>
        <w:t>Wazee ishirini na wanne wanawakilisha maagano ya zamani na mapya (</w:t>
      </w:r>
      <w:r>
        <w:rPr>
          <w:lang w:val="sw_KE" w:bidi="sw_KE"/>
        </w:rPr>
        <w:t>4:4</w:t>
      </w:r>
      <w:r>
        <w:rPr>
          <w:lang w:val="sw_KE" w:bidi="sw_KE"/>
        </w:rPr>
        <w:t>). ("Agano la zamani" linarejelea makubaliano ambayo Mungu alifanya na Israeli kupitia Mose, yakiwemo Amri Kumi na sheria nyingine zilizorekodiwa katika vitabu vya kwanza vya Biblia. "Agano jipya" linarejelea makubaliano Mungu aliyofanya kupitia Yesu Kristo, ambapo Agano Jipya linaelezea kama kutimiza agano la zamani na kuanzisha njia mpya ya kuhusiana na Mungu kwa msingi wa imani kwa Yesu.) Wazee ishirini na wanne wanatenda kama kwaya yenye vikundi vya wazungumzaji vinavyobadilishana na kutoa historia ya nyuma ya tamthilia hii kubwa. Pia wanatoa muktadha wa kihistoria kwa tahmthilia hii kubwa. Mungu anatoa maandiko, na ni wakala wake maalum tu, "Mwanakondoo," anayeweza kuyafungua, kuyasoma, na kuyatekeleza (</w:t>
      </w:r>
      <w:r>
        <w:rPr>
          <w:lang w:val="sw_KE" w:bidi="sw_KE"/>
        </w:rPr>
        <w:t>5:1–5</w:t>
      </w:r>
      <w:r>
        <w:rPr>
          <w:lang w:val="sw_KE" w:bidi="sw_KE"/>
        </w:rPr>
        <w:t xml:space="preserve">; </w:t>
      </w:r>
      <w:r>
        <w:rPr>
          <w:lang w:val="sw_KE" w:bidi="sw_KE"/>
        </w:rPr>
        <w:t>6:1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Ufunuo 4:1–5:14</w:t>
      </w:r>
      <w:r>
        <w:rPr>
          <w:lang w:val="sw_KE" w:bidi="sw_KE"/>
        </w:rPr>
      </w:r>
      <w:r>
        <w:rPr>
          <w:lang w:val="sw_KE" w:bidi="sw_KE"/>
        </w:rPr>
      </w:r>
    </w:p>
    <w:p>
      <w:pPr/>
      <w:r>
        <w:rPr>
          <w:lang w:val="sw_KE" w:bidi="sw_KE"/>
        </w:rPr>
      </w:r>
    </w:p>
    <w:p>
      <w:pPr>
        <w:pStyle w:val="Heading2"/>
      </w:pPr>
      <w:r>
        <w:rPr>
          <w:lang w:val="sw_KE" w:bidi="sw_KE"/>
        </w:rPr>
        <w:t>Tohara</w:t>
      </w:r>
      <w:r>
        <w:rPr>
          <w:lang w:val="sw_KE" w:bidi="sw_KE"/>
        </w:rPr>
      </w:r>
    </w:p>
    <w:p>
      <w:pPr/>
      <w:r>
        <w:rPr>
          <w:lang w:val="sw_KE" w:bidi="sw_KE"/>
        </w:rPr>
      </w:r>
      <w:r>
        <w:rPr>
          <w:lang w:val="sw_KE" w:bidi="sw_KE"/>
        </w:rPr>
        <w:t xml:space="preserve">Tamaduni nyingi za kale zilifanya tohara kwa kuondoa govi la kiume (tazama </w:t>
      </w:r>
      <w:r>
        <w:rPr>
          <w:lang w:val="sw_KE" w:bidi="sw_KE"/>
        </w:rPr>
        <w:t>Yeremia 9:25–26</w:t>
      </w:r>
      <w:r>
        <w:rPr>
          <w:lang w:val="sw_KE" w:bidi="sw_KE"/>
        </w:rPr>
        <w:t>).</w:t>
      </w:r>
    </w:p>
    <w:p>
      <w:pPr/>
      <w:r>
        <w:rPr>
          <w:lang w:val="sw_KE" w:bidi="sw_KE"/>
        </w:rPr>
      </w:r>
      <w:r>
        <w:rPr>
          <w:lang w:val="sw_KE" w:bidi="sw_KE"/>
        </w:rPr>
        <w:t>Mungu alichagua tohara kama ishara ya agano (makubaliano maalum) inayolenga kizazi. Mungu aliahidi kumfanya Abrahamu na kizazi chake kuwa taifa kubwa na kuwatumia kuwakomboa mataifa yasiyo ya Kiyahudi (</w:t>
      </w:r>
      <w:r>
        <w:rPr>
          <w:lang w:val="sw_KE" w:bidi="sw_KE"/>
        </w:rPr>
        <w:t xml:space="preserve">Mwanzo 12:2, </w:t>
      </w:r>
      <w:r>
        <w:rPr>
          <w:lang w:val="sw_KE" w:bidi="sw_KE"/>
        </w:rPr>
        <w:t>3</w:t>
      </w:r>
      <w:r>
        <w:rPr>
          <w:lang w:val="sw_KE" w:bidi="sw_KE"/>
        </w:rPr>
        <w:t xml:space="preserve">; </w:t>
      </w:r>
      <w:r>
        <w:rPr>
          <w:lang w:val="sw_KE" w:bidi="sw_KE"/>
        </w:rPr>
        <w:t>17:3–6</w:t>
      </w:r>
      <w:r>
        <w:rPr>
          <w:lang w:val="sw_KE" w:bidi="sw_KE"/>
        </w:rPr>
        <w:t xml:space="preserve">; tazama </w:t>
      </w:r>
      <w:r>
        <w:rPr>
          <w:lang w:val="sw_KE" w:bidi="sw_KE"/>
        </w:rPr>
        <w:t>Wagalatia 3:8–9</w:t>
      </w:r>
      <w:r>
        <w:rPr>
          <w:lang w:val="sw_KE" w:bidi="sw_KE"/>
        </w:rPr>
        <w:t>). Tohara ilikuwa alama ya Mungu kwenye mwili. Iliwatambulisha Abrahamu na kizazi chake kama watu wa Mungu (</w:t>
      </w:r>
      <w:r>
        <w:rPr>
          <w:lang w:val="sw_KE" w:bidi="sw_KE"/>
        </w:rPr>
        <w:t>Mwanzo 17:9–14</w:t>
      </w:r>
      <w:r>
        <w:rPr>
          <w:lang w:val="sw_KE" w:bidi="sw_KE"/>
        </w:rPr>
        <w:t>). Iliwakumbusha kuishi kwa uaminifu kwa agano.</w:t>
      </w:r>
    </w:p>
    <w:p>
      <w:pPr/>
      <w:r>
        <w:rPr>
          <w:lang w:val="sw_KE" w:bidi="sw_KE"/>
        </w:rPr>
      </w:r>
      <w:r>
        <w:rPr>
          <w:lang w:val="sw_KE" w:bidi="sw_KE"/>
        </w:rPr>
        <w:t>Walifanya tohara kwa wanaume wazima walipojiunga na jamii ya agano (</w:t>
      </w:r>
      <w:r>
        <w:rPr>
          <w:lang w:val="sw_KE" w:bidi="sw_KE"/>
        </w:rPr>
        <w:t>Mwanzo 17:23–27</w:t>
      </w:r>
      <w:r>
        <w:rPr>
          <w:lang w:val="sw_KE" w:bidi="sw_KE"/>
        </w:rPr>
        <w:t xml:space="preserve">; </w:t>
      </w:r>
      <w:r>
        <w:rPr>
          <w:lang w:val="sw_KE" w:bidi="sw_KE"/>
        </w:rPr>
        <w:t>Kutoka 12:48</w:t>
      </w:r>
      <w:r>
        <w:rPr>
          <w:lang w:val="sw_KE" w:bidi="sw_KE"/>
        </w:rPr>
        <w:t xml:space="preserve">; </w:t>
      </w:r>
      <w:r>
        <w:rPr>
          <w:lang w:val="sw_KE" w:bidi="sw_KE"/>
        </w:rPr>
        <w:t>Yoshua 5:3–7</w:t>
      </w:r>
      <w:r>
        <w:rPr>
          <w:lang w:val="sw_KE" w:bidi="sw_KE"/>
        </w:rPr>
        <w:t>). Hata hivyo, kwa kawaida ilifanywa kwa watoto wachanga (</w:t>
      </w:r>
      <w:r>
        <w:rPr>
          <w:lang w:val="sw_KE" w:bidi="sw_KE"/>
        </w:rPr>
        <w:t>Mwanzo 21:4</w:t>
      </w:r>
      <w:r>
        <w:rPr>
          <w:lang w:val="sw_KE" w:bidi="sw_KE"/>
        </w:rPr>
        <w:t xml:space="preserve">; </w:t>
      </w:r>
      <w:r>
        <w:rPr>
          <w:lang w:val="sw_KE" w:bidi="sw_KE"/>
        </w:rPr>
        <w:t>Mambo ya Walawi 12:3</w:t>
      </w:r>
      <w:r>
        <w:rPr>
          <w:lang w:val="sw_KE" w:bidi="sw_KE"/>
        </w:rPr>
        <w:t>). Watoto wachanga walipokea ahadi za Mungu na kujiunga na jamii ya agano kupitia wazazi wao.</w:t>
      </w:r>
    </w:p>
    <w:p>
      <w:pPr/>
      <w:r>
        <w:rPr>
          <w:lang w:val="sw_KE" w:bidi="sw_KE"/>
        </w:rPr>
      </w:r>
      <w:r>
        <w:rPr>
          <w:lang w:val="sw_KE" w:bidi="sw_KE"/>
        </w:rPr>
        <w:t>Imani ilikuwa muhimu ili kupokea baraka za Mungu. Hii ilionyeshwa na tofauti kati ya Ishmaeli na Isaka, Esau na Yakobo, na Yosefu na ndugu zake. Watu wasio Waisraeli pia wangeweza kujiunga na agano la Israeli (</w:t>
      </w:r>
      <w:r>
        <w:rPr>
          <w:lang w:val="sw_KE" w:bidi="sw_KE"/>
        </w:rPr>
        <w:t>Kutoka 12:48</w:t>
      </w:r>
      <w:r>
        <w:rPr>
          <w:lang w:val="sw_KE" w:bidi="sw_KE"/>
        </w:rPr>
        <w:t xml:space="preserve">; linganisha </w:t>
      </w:r>
      <w:r>
        <w:rPr>
          <w:lang w:val="sw_KE" w:bidi="sw_KE"/>
        </w:rPr>
        <w:t>Mwanzo 34:15–24</w:t>
      </w:r>
      <w:r>
        <w:rPr>
          <w:lang w:val="sw_KE" w:bidi="sw_KE"/>
        </w:rPr>
        <w:t xml:space="preserve">). Tohara ilionyesha kuingizwa kwao katika jamii ya waabudu (kwa mfano, </w:t>
      </w:r>
      <w:r>
        <w:rPr>
          <w:lang w:val="sw_KE" w:bidi="sw_KE"/>
        </w:rPr>
        <w:t>Kutoka 12:44</w:t>
      </w:r>
      <w:r>
        <w:rPr>
          <w:lang w:val="sw_KE" w:bidi="sw_KE"/>
        </w:rPr>
        <w:t>).</w:t>
      </w:r>
    </w:p>
    <w:p>
      <w:pPr/>
      <w:r>
        <w:rPr>
          <w:lang w:val="sw_KE" w:bidi="sw_KE"/>
        </w:rPr>
      </w:r>
      <w:r>
        <w:rPr>
          <w:lang w:val="sw_KE" w:bidi="sw_KE"/>
        </w:rPr>
        <w:t>Tohara iliwasaidia Waisraeli kukumbuka kuweka kando uchafu wa asili. Watu wa Mungu walitakiwa kubaki waaminifu kwa agano, familia zao, na ndoa zao. Kuoa watu wasiotahiriwa nje ya agano kulikuwa ni kuvunja agano. Watu walimfukuza (</w:t>
      </w:r>
      <w:r>
        <w:rPr>
          <w:i/>
          <w:lang w:val="sw_KE" w:bidi="sw_KE"/>
        </w:rPr>
        <w:t>"cut off"</w:t>
      </w:r>
      <w:r>
        <w:rPr>
          <w:lang w:val="sw_KE" w:bidi="sw_KE"/>
        </w:rPr>
        <w:t>) mtu yeyote aliyekataa tohara (kukata kimwili kwa mfano) kutoka kwa watu wa agano kwa kutotii amri ya Mungu (</w:t>
      </w:r>
      <w:r>
        <w:rPr>
          <w:lang w:val="sw_KE" w:bidi="sw_KE"/>
        </w:rPr>
        <w:t>Mwanzo 17:14</w:t>
      </w:r>
      <w:r>
        <w:rPr>
          <w:lang w:val="sw_KE" w:bidi="sw_KE"/>
        </w:rPr>
        <w:t>).</w:t>
      </w:r>
    </w:p>
    <w:p>
      <w:pPr/>
      <w:r>
        <w:rPr>
          <w:lang w:val="sw_KE" w:bidi="sw_KE"/>
        </w:rPr>
      </w:r>
      <w:r>
        <w:rPr>
          <w:lang w:val="sw_KE" w:bidi="sw_KE"/>
        </w:rPr>
        <w:t>Tohara inaashiria kujitenga na ulimwengu, usafi, na uaminifu kwa agano. Inatoa sitiari yenye nguvu kwa "tohara ya moyo." Hii inahusu moyo uliojitolea kwa Mungu na kutengwa kwa ajili yake, badala ya kuwa mkaidi (</w:t>
      </w:r>
      <w:r>
        <w:rPr>
          <w:lang w:val="sw_KE" w:bidi="sw_KE"/>
        </w:rPr>
        <w:t>Mambo ya Walawi 26:41</w:t>
      </w:r>
      <w:r>
        <w:rPr>
          <w:lang w:val="sw_KE" w:bidi="sw_KE"/>
        </w:rPr>
        <w:t xml:space="preserve">; </w:t>
      </w:r>
      <w:r>
        <w:rPr>
          <w:lang w:val="sw_KE" w:bidi="sw_KE"/>
        </w:rPr>
        <w:t>Kumbukumbu la Torati 30:6</w:t>
      </w:r>
      <w:r>
        <w:rPr>
          <w:lang w:val="sw_KE" w:bidi="sw_KE"/>
        </w:rPr>
        <w:t xml:space="preserve">; </w:t>
      </w:r>
      <w:r>
        <w:rPr>
          <w:lang w:val="sw_KE" w:bidi="sw_KE"/>
        </w:rPr>
        <w:t>Yeremia 4:4</w:t>
      </w:r>
      <w:r>
        <w:rPr>
          <w:lang w:val="sw_KE" w:bidi="sw_KE"/>
        </w:rPr>
        <w:t xml:space="preserve">; </w:t>
      </w:r>
      <w:r>
        <w:rPr>
          <w:lang w:val="sw_KE" w:bidi="sw_KE"/>
        </w:rPr>
        <w:t>9:26</w:t>
      </w:r>
      <w:r>
        <w:rPr>
          <w:lang w:val="sw_KE" w:bidi="sw_KE"/>
        </w:rPr>
        <w:t xml:space="preserve">; </w:t>
      </w:r>
      <w:r>
        <w:rPr>
          <w:lang w:val="sw_KE" w:bidi="sw_KE"/>
        </w:rPr>
        <w:t>Waefeso 2:11</w:t>
      </w:r>
      <w:r>
        <w:rPr>
          <w:lang w:val="sw_KE" w:bidi="sw_KE"/>
        </w:rPr>
        <w:t xml:space="preserve">). Tohara ya moyo inaonyesha wokovu na ushirika na Mungu (tazama </w:t>
      </w:r>
      <w:r>
        <w:rPr>
          <w:lang w:val="sw_KE" w:bidi="sw_KE"/>
        </w:rPr>
        <w:t>Ezekieli 18:31–32</w:t>
      </w:r>
      <w:r>
        <w:rPr>
          <w:lang w:val="sw_KE" w:bidi="sw_KE"/>
        </w:rPr>
        <w:t xml:space="preserve">; </w:t>
      </w:r>
      <w:r>
        <w:rPr>
          <w:lang w:val="sw_KE" w:bidi="sw_KE"/>
        </w:rPr>
        <w:t>36:25–27</w:t>
      </w:r>
      <w:r>
        <w:rPr>
          <w:lang w:val="sw_KE" w:bidi="sw_KE"/>
        </w:rPr>
        <w:t xml:space="preserve">; </w:t>
      </w:r>
      <w:r>
        <w:rPr>
          <w:lang w:val="sw_KE" w:bidi="sw_KE"/>
        </w:rPr>
        <w:t>Warumi 2:28–29</w:t>
      </w:r>
      <w:r>
        <w:rPr>
          <w:lang w:val="sw_KE" w:bidi="sw_KE"/>
        </w:rPr>
        <w:t xml:space="preserve">; </w:t>
      </w:r>
      <w:r>
        <w:rPr>
          <w:lang w:val="sw_KE" w:bidi="sw_KE"/>
        </w:rPr>
        <w:t>4:11</w:t>
      </w:r>
      <w:r>
        <w:rPr>
          <w:lang w:val="sw_KE" w:bidi="sw_KE"/>
        </w:rPr>
        <w:t>).</w:t>
      </w:r>
    </w:p>
    <w:p>
      <w:pPr/>
      <w:r>
        <w:rPr>
          <w:lang w:val="sw_KE" w:bidi="sw_KE"/>
        </w:rPr>
      </w:r>
      <w:r>
        <w:rPr>
          <w:lang w:val="sw_KE" w:bidi="sw_KE"/>
        </w:rPr>
        <w:t>Wakati Yesu Kristo alipoanzisha agano jipya la Mungu, alitimiza mahitaji ya agano la zamani. Wakristo wa Mataifa hawahitaji tohara kwa sababu imani kwa Yesu inawafanya kuwa sehemu ya watu wa Mungu (</w:t>
      </w:r>
      <w:r>
        <w:rPr>
          <w:lang w:val="sw_KE" w:bidi="sw_KE"/>
        </w:rPr>
        <w:t>Matendo 15:1–29</w:t>
      </w:r>
      <w:r>
        <w:rPr>
          <w:lang w:val="sw_KE" w:bidi="sw_KE"/>
        </w:rPr>
        <w:t xml:space="preserve">; </w:t>
      </w:r>
      <w:r>
        <w:rPr>
          <w:lang w:val="sw_KE" w:bidi="sw_KE"/>
        </w:rPr>
        <w:t>Warumi 2:25–29</w:t>
      </w:r>
      <w:r>
        <w:rPr>
          <w:lang w:val="sw_KE" w:bidi="sw_KE"/>
        </w:rPr>
        <w:t xml:space="preserve">; </w:t>
      </w:r>
      <w:r>
        <w:rPr>
          <w:lang w:val="sw_KE" w:bidi="sw_KE"/>
        </w:rPr>
        <w:t>Wagalatia 2:1–10</w:t>
      </w:r>
      <w:r>
        <w:rPr>
          <w:lang w:val="sw_KE" w:bidi="sw_KE"/>
        </w:rPr>
        <w:t xml:space="preserve">; </w:t>
      </w:r>
      <w:r>
        <w:rPr>
          <w:lang w:val="sw_KE" w:bidi="sw_KE"/>
        </w:rPr>
        <w:t>6:15</w:t>
      </w:r>
      <w:r>
        <w:rPr>
          <w:lang w:val="sw_KE" w:bidi="sw_KE"/>
        </w:rPr>
        <w:t xml:space="preserve">; </w:t>
      </w:r>
      <w:r>
        <w:rPr>
          <w:lang w:val="sw_KE" w:bidi="sw_KE"/>
        </w:rPr>
        <w:t>Wakolosai 2:11–12</w:t>
      </w:r>
      <w:r>
        <w:rPr>
          <w:lang w:val="sw_KE" w:bidi="sw_KE"/>
        </w:rPr>
        <w:t xml:space="preserve">). Mtu lazima amwamini Mungu na ahadi zake, aache matendo ya dhambi na desturi za kidunia, na aishi maisha mapya kwa imani (tazama </w:t>
      </w:r>
      <w:r>
        <w:rPr>
          <w:lang w:val="sw_KE" w:bidi="sw_KE"/>
        </w:rPr>
        <w:t>Yeremia 31:33–34</w:t>
      </w:r>
      <w:r>
        <w:rPr>
          <w:lang w:val="sw_KE" w:bidi="sw_KE"/>
        </w:rPr>
        <w:t xml:space="preserve">; </w:t>
      </w:r>
      <w:r>
        <w:rPr>
          <w:lang w:val="sw_KE" w:bidi="sw_KE"/>
        </w:rPr>
        <w:t>Warumi 8:1–17</w:t>
      </w:r>
      <w:r>
        <w:rPr>
          <w:lang w:val="sw_KE" w:bidi="sw_KE"/>
        </w:rPr>
        <w:t xml:space="preserve">; </w:t>
      </w:r>
      <w:r>
        <w:rPr>
          <w:lang w:val="sw_KE" w:bidi="sw_KE"/>
        </w:rPr>
        <w:t>Wagalatia 5:16–6:10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17:9–14</w:t>
      </w:r>
      <w:r>
        <w:rPr>
          <w:lang w:val="sw_KE" w:bidi="sw_KE"/>
        </w:rPr>
        <w:t xml:space="preserve">, </w:t>
      </w:r>
      <w:r>
        <w:rPr>
          <w:lang w:val="sw_KE" w:bidi="sw_KE"/>
        </w:rPr>
        <w:t>23–27</w:t>
      </w:r>
      <w:r>
        <w:rPr>
          <w:lang w:val="sw_KE" w:bidi="sw_KE"/>
        </w:rPr>
        <w:t xml:space="preserve">; </w:t>
      </w:r>
      <w:r>
        <w:rPr>
          <w:lang w:val="sw_KE" w:bidi="sw_KE"/>
        </w:rPr>
        <w:t>21:4</w:t>
      </w:r>
      <w:r>
        <w:rPr>
          <w:lang w:val="sw_KE" w:bidi="sw_KE"/>
        </w:rPr>
        <w:t xml:space="preserve">; </w:t>
      </w:r>
      <w:r>
        <w:rPr>
          <w:lang w:val="sw_KE" w:bidi="sw_KE"/>
        </w:rPr>
        <w:t>34:1–26</w:t>
      </w:r>
      <w:r>
        <w:rPr>
          <w:lang w:val="sw_KE" w:bidi="sw_KE"/>
        </w:rPr>
        <w:t xml:space="preserve">; </w:t>
      </w:r>
      <w:r>
        <w:rPr>
          <w:lang w:val="sw_KE" w:bidi="sw_KE"/>
        </w:rPr>
        <w:t>Kutoka 4:24–26</w:t>
      </w:r>
      <w:r>
        <w:rPr>
          <w:lang w:val="sw_KE" w:bidi="sw_KE"/>
        </w:rPr>
        <w:t xml:space="preserve">; </w:t>
      </w:r>
      <w:r>
        <w:rPr>
          <w:lang w:val="sw_KE" w:bidi="sw_KE"/>
        </w:rPr>
        <w:t>12:48</w:t>
      </w:r>
      <w:r>
        <w:rPr>
          <w:lang w:val="sw_KE" w:bidi="sw_KE"/>
        </w:rPr>
        <w:t xml:space="preserve">; </w:t>
      </w:r>
      <w:r>
        <w:rPr>
          <w:lang w:val="sw_KE" w:bidi="sw_KE"/>
        </w:rPr>
        <w:t>Mambo ya Walawi 12:3</w:t>
      </w:r>
      <w:r>
        <w:rPr>
          <w:lang w:val="sw_KE" w:bidi="sw_KE"/>
        </w:rPr>
        <w:t xml:space="preserve">; </w:t>
      </w:r>
      <w:r>
        <w:rPr>
          <w:lang w:val="sw_KE" w:bidi="sw_KE"/>
        </w:rPr>
        <w:t>Yoshua 5:2–8</w:t>
      </w:r>
      <w:r>
        <w:rPr>
          <w:lang w:val="sw_KE" w:bidi="sw_KE"/>
        </w:rPr>
        <w:t xml:space="preserve">; </w:t>
      </w:r>
      <w:r>
        <w:rPr>
          <w:lang w:val="sw_KE" w:bidi="sw_KE"/>
        </w:rPr>
        <w:t>Yeremia 9:25–26</w:t>
      </w:r>
      <w:r>
        <w:rPr>
          <w:lang w:val="sw_KE" w:bidi="sw_KE"/>
        </w:rPr>
        <w:t xml:space="preserve">; </w:t>
      </w:r>
      <w:r>
        <w:rPr>
          <w:lang w:val="sw_KE" w:bidi="sw_KE"/>
        </w:rPr>
        <w:t>Ezekieli 44:7–9</w:t>
      </w:r>
      <w:r>
        <w:rPr>
          <w:lang w:val="sw_KE" w:bidi="sw_KE"/>
        </w:rPr>
        <w:t xml:space="preserve">; </w:t>
      </w:r>
      <w:r>
        <w:rPr>
          <w:lang w:val="sw_KE" w:bidi="sw_KE"/>
        </w:rPr>
        <w:t>Luka 1:59</w:t>
      </w:r>
      <w:r>
        <w:rPr>
          <w:lang w:val="sw_KE" w:bidi="sw_KE"/>
        </w:rPr>
        <w:t xml:space="preserve">; </w:t>
      </w:r>
      <w:r>
        <w:rPr>
          <w:lang w:val="sw_KE" w:bidi="sw_KE"/>
        </w:rPr>
        <w:t>2:21</w:t>
      </w:r>
      <w:r>
        <w:rPr>
          <w:lang w:val="sw_KE" w:bidi="sw_KE"/>
        </w:rPr>
        <w:t xml:space="preserve">; </w:t>
      </w:r>
      <w:r>
        <w:rPr>
          <w:lang w:val="sw_KE" w:bidi="sw_KE"/>
        </w:rPr>
        <w:t>Matendo 15:1–31</w:t>
      </w:r>
      <w:r>
        <w:rPr>
          <w:lang w:val="sw_KE" w:bidi="sw_KE"/>
        </w:rPr>
        <w:t xml:space="preserve">; </w:t>
      </w:r>
      <w:r>
        <w:rPr>
          <w:lang w:val="sw_KE" w:bidi="sw_KE"/>
        </w:rPr>
        <w:t>16:1–5</w:t>
      </w:r>
      <w:r>
        <w:rPr>
          <w:lang w:val="sw_KE" w:bidi="sw_KE"/>
        </w:rPr>
        <w:t xml:space="preserve">; </w:t>
      </w:r>
      <w:r>
        <w:rPr>
          <w:lang w:val="sw_KE" w:bidi="sw_KE"/>
        </w:rPr>
        <w:t>Warumi 2:25–29</w:t>
      </w:r>
      <w:r>
        <w:rPr>
          <w:lang w:val="sw_KE" w:bidi="sw_KE"/>
        </w:rPr>
        <w:t xml:space="preserve">; </w:t>
      </w:r>
      <w:r>
        <w:rPr>
          <w:lang w:val="sw_KE" w:bidi="sw_KE"/>
        </w:rPr>
        <w:t>1 Wakorintho 7:17–19</w:t>
      </w:r>
      <w:r>
        <w:rPr>
          <w:lang w:val="sw_KE" w:bidi="sw_KE"/>
        </w:rPr>
        <w:t xml:space="preserve">; </w:t>
      </w:r>
      <w:r>
        <w:rPr>
          <w:lang w:val="sw_KE" w:bidi="sw_KE"/>
        </w:rPr>
        <w:t>Wagalatia 5:1–6</w:t>
      </w:r>
      <w:r>
        <w:rPr>
          <w:lang w:val="sw_KE" w:bidi="sw_KE"/>
        </w:rPr>
        <w:t xml:space="preserve">, </w:t>
      </w:r>
      <w:r>
        <w:rPr>
          <w:lang w:val="sw_KE" w:bidi="sw_KE"/>
        </w:rPr>
        <w:t>11–12</w:t>
      </w:r>
      <w:r>
        <w:rPr>
          <w:lang w:val="sw_KE" w:bidi="sw_KE"/>
        </w:rPr>
        <w:t xml:space="preserve">; </w:t>
      </w:r>
      <w:r>
        <w:rPr>
          <w:lang w:val="sw_KE" w:bidi="sw_KE"/>
        </w:rPr>
        <w:t>6:12–16</w:t>
      </w:r>
      <w:r>
        <w:rPr>
          <w:lang w:val="sw_KE" w:bidi="sw_KE"/>
        </w:rPr>
        <w:t xml:space="preserve">; </w:t>
      </w:r>
      <w:r>
        <w:rPr>
          <w:lang w:val="sw_KE" w:bidi="sw_KE"/>
        </w:rPr>
        <w:t>Waefeso 2:11–18</w:t>
      </w:r>
      <w:r>
        <w:rPr>
          <w:lang w:val="sw_KE" w:bidi="sw_KE"/>
        </w:rPr>
        <w:t xml:space="preserve">; </w:t>
      </w:r>
      <w:r>
        <w:rPr>
          <w:lang w:val="sw_KE" w:bidi="sw_KE"/>
        </w:rPr>
        <w:t>Wafilipi 3:2–7</w:t>
      </w:r>
      <w:r>
        <w:rPr>
          <w:lang w:val="sw_KE" w:bidi="sw_KE"/>
        </w:rPr>
        <w:t xml:space="preserve">; </w:t>
      </w:r>
      <w:r>
        <w:rPr>
          <w:lang w:val="sw_KE" w:bidi="sw_KE"/>
        </w:rPr>
        <w:t>Wakolosai 2:11</w:t>
      </w:r>
      <w:r>
        <w:rPr>
          <w:lang w:val="sw_KE" w:bidi="sw_KE"/>
        </w:rPr>
        <w:t xml:space="preserve">; </w:t>
      </w:r>
      <w:r>
        <w:rPr>
          <w:lang w:val="sw_KE" w:bidi="sw_KE"/>
        </w:rPr>
        <w:t>3:11</w:t>
      </w:r>
      <w:r>
        <w:rPr>
          <w:lang w:val="sw_KE" w:bidi="sw_KE"/>
        </w:rPr>
      </w:r>
      <w:r>
        <w:rPr>
          <w:lang w:val="sw_KE" w:bidi="sw_KE"/>
        </w:rPr>
      </w:r>
    </w:p>
    <w:p>
      <w:pPr/>
      <w:r>
        <w:rPr>
          <w:lang w:val="sw_KE" w:bidi="sw_KE"/>
        </w:rPr>
      </w:r>
    </w:p>
    <w:p>
      <w:pPr>
        <w:pStyle w:val="Heading2"/>
      </w:pPr>
      <w:r>
        <w:rPr>
          <w:lang w:val="sw_KE" w:bidi="sw_KE"/>
        </w:rPr>
        <w:t>Tohara katika Agano Jipya</w:t>
      </w:r>
      <w:r>
        <w:rPr>
          <w:lang w:val="sw_KE" w:bidi="sw_KE"/>
        </w:rPr>
      </w:r>
    </w:p>
    <w:p>
      <w:pPr/>
      <w:r>
        <w:rPr>
          <w:lang w:val="sw_KE" w:bidi="sw_KE"/>
        </w:rPr>
      </w:r>
      <w:r>
        <w:rPr>
          <w:lang w:val="sw_KE" w:bidi="sw_KE"/>
        </w:rPr>
        <w:t xml:space="preserve">Tohara, ambayo ni kuondoa govi la mwanaume, ilikuwa ya kawaida katika Mashariki ya Karibu ya kale (tazama </w:t>
      </w:r>
      <w:r>
        <w:rPr>
          <w:lang w:val="sw_KE" w:bidi="sw_KE"/>
        </w:rPr>
        <w:t>Yeremia 9:25–26</w:t>
      </w:r>
      <w:r>
        <w:rPr>
          <w:lang w:val="sw_KE" w:bidi="sw_KE"/>
        </w:rPr>
        <w:t>). Kwa Wayahudi, ilikuwa na umuhimu wa kidini kama ishara ya agano (makubaliano maalum) ambayo Mungu alifanya na watu wa Israeli (</w:t>
      </w:r>
      <w:r>
        <w:rPr>
          <w:lang w:val="sw_KE" w:bidi="sw_KE"/>
        </w:rPr>
        <w:t>Mwanzo 17:9–14</w:t>
      </w:r>
      <w:r>
        <w:rPr>
          <w:lang w:val="sw_KE" w:bidi="sw_KE"/>
        </w:rPr>
        <w:t xml:space="preserve">; </w:t>
      </w:r>
      <w:r>
        <w:rPr>
          <w:lang w:val="sw_KE" w:bidi="sw_KE"/>
        </w:rPr>
        <w:t>Yoshua 5:2</w:t>
      </w:r>
      <w:r>
        <w:rPr>
          <w:lang w:val="sw_KE" w:bidi="sw_KE"/>
        </w:rPr>
        <w:t xml:space="preserve">; </w:t>
      </w:r>
      <w:r>
        <w:rPr>
          <w:lang w:val="sw_KE" w:bidi="sw_KE"/>
        </w:rPr>
        <w:t>Yohana 7:22</w:t>
      </w:r>
      <w:r>
        <w:rPr>
          <w:lang w:val="sw_KE" w:bidi="sw_KE"/>
        </w:rPr>
        <w:t xml:space="preserve">; </w:t>
      </w:r>
      <w:r>
        <w:rPr>
          <w:lang w:val="sw_KE" w:bidi="sw_KE"/>
        </w:rPr>
        <w:t>Matendo 7:8</w:t>
      </w:r>
      <w:r>
        <w:rPr>
          <w:lang w:val="sw_KE" w:bidi="sw_KE"/>
        </w:rPr>
        <w:t>; Siraki 44:20). Kawaida walifanya hivyo siku ya nane baada ya kuzaliwa kwa mtoto wa kiume (</w:t>
      </w:r>
      <w:r>
        <w:rPr>
          <w:lang w:val="sw_KE" w:bidi="sw_KE"/>
        </w:rPr>
        <w:t>Mwanzo 17:12</w:t>
      </w:r>
      <w:r>
        <w:rPr>
          <w:lang w:val="sw_KE" w:bidi="sw_KE"/>
        </w:rPr>
        <w:t xml:space="preserve">; </w:t>
      </w:r>
      <w:r>
        <w:rPr>
          <w:lang w:val="sw_KE" w:bidi="sw_KE"/>
        </w:rPr>
        <w:t>Mambo ya Walawi 12:3</w:t>
      </w:r>
      <w:r>
        <w:rPr>
          <w:lang w:val="sw_KE" w:bidi="sw_KE"/>
        </w:rPr>
        <w:t xml:space="preserve">; </w:t>
      </w:r>
      <w:r>
        <w:rPr>
          <w:lang w:val="sw_KE" w:bidi="sw_KE"/>
        </w:rPr>
        <w:t>Luka 1:59</w:t>
      </w:r>
      <w:r>
        <w:rPr>
          <w:lang w:val="sw_KE" w:bidi="sw_KE"/>
        </w:rPr>
        <w:t xml:space="preserve">; </w:t>
      </w:r>
      <w:r>
        <w:rPr>
          <w:lang w:val="sw_KE" w:bidi="sw_KE"/>
        </w:rPr>
        <w:t>Matendo 7:8</w:t>
      </w:r>
      <w:r>
        <w:rPr>
          <w:lang w:val="sw_KE" w:bidi="sw_KE"/>
        </w:rPr>
        <w:t>).</w:t>
      </w:r>
    </w:p>
    <w:p>
      <w:pPr/>
      <w:r>
        <w:rPr>
          <w:lang w:val="sw_KE" w:bidi="sw_KE"/>
        </w:rPr>
      </w:r>
      <w:r>
        <w:rPr>
          <w:lang w:val="sw_KE" w:bidi="sw_KE"/>
        </w:rPr>
        <w:t>Agano Jipya linataja tohara ya Yohana Mbatizaji, Yesu, na mitume Paulo na Timotheo (</w:t>
      </w:r>
      <w:r>
        <w:rPr>
          <w:lang w:val="sw_KE" w:bidi="sw_KE"/>
        </w:rPr>
        <w:t>Luka 1:59</w:t>
      </w:r>
      <w:r>
        <w:rPr>
          <w:lang w:val="sw_KE" w:bidi="sw_KE"/>
        </w:rPr>
        <w:t xml:space="preserve">; </w:t>
      </w:r>
      <w:r>
        <w:rPr>
          <w:lang w:val="sw_KE" w:bidi="sw_KE"/>
        </w:rPr>
        <w:t>2:21</w:t>
      </w:r>
      <w:r>
        <w:rPr>
          <w:lang w:val="sw_KE" w:bidi="sw_KE"/>
        </w:rPr>
        <w:t xml:space="preserve">; </w:t>
      </w:r>
      <w:r>
        <w:rPr>
          <w:lang w:val="sw_KE" w:bidi="sw_KE"/>
        </w:rPr>
        <w:t>Matendo 16:2–3</w:t>
      </w:r>
      <w:r>
        <w:rPr>
          <w:lang w:val="sw_KE" w:bidi="sw_KE"/>
        </w:rPr>
        <w:t xml:space="preserve">; </w:t>
      </w:r>
      <w:r>
        <w:rPr>
          <w:lang w:val="sw_KE" w:bidi="sw_KE"/>
        </w:rPr>
        <w:t>Wafilipi 3:5</w:t>
      </w:r>
      <w:r>
        <w:rPr>
          <w:lang w:val="sw_KE" w:bidi="sw_KE"/>
        </w:rPr>
        <w:t>). Tohara pia ikawa ishara ya upyaisho wa uhusiano wa mtu na Mungu (</w:t>
      </w:r>
      <w:r>
        <w:rPr>
          <w:lang w:val="sw_KE" w:bidi="sw_KE"/>
        </w:rPr>
        <w:t>Kumbukumbu la Torati 10:16</w:t>
      </w:r>
      <w:r>
        <w:rPr>
          <w:lang w:val="sw_KE" w:bidi="sw_KE"/>
        </w:rPr>
        <w:t xml:space="preserve">; </w:t>
      </w:r>
      <w:r>
        <w:rPr>
          <w:lang w:val="sw_KE" w:bidi="sw_KE"/>
        </w:rPr>
        <w:t>30:6</w:t>
      </w:r>
      <w:r>
        <w:rPr>
          <w:lang w:val="sw_KE" w:bidi="sw_KE"/>
        </w:rPr>
        <w:t xml:space="preserve">; </w:t>
      </w:r>
      <w:r>
        <w:rPr>
          <w:lang w:val="sw_KE" w:bidi="sw_KE"/>
        </w:rPr>
        <w:t>Yeremia 4:4</w:t>
      </w:r>
      <w:r>
        <w:rPr>
          <w:lang w:val="sw_KE" w:bidi="sw_KE"/>
        </w:rPr>
        <w:t xml:space="preserve">; </w:t>
      </w:r>
      <w:r>
        <w:rPr>
          <w:lang w:val="sw_KE" w:bidi="sw_KE"/>
        </w:rPr>
        <w:t>Warumi 2:28–29</w:t>
      </w:r>
      <w:r>
        <w:rPr>
          <w:lang w:val="sw_KE" w:bidi="sw_KE"/>
        </w:rPr>
        <w:t>). Mwishoni mwa miaka ya 40 Baada ya Kristo (BK), baadhi ya Wakristo wa Kiyahudi walitaka Wakristo wa Mataifa (wasio Wayahudi) wafanyiwe tohara (</w:t>
      </w:r>
      <w:r>
        <w:rPr>
          <w:lang w:val="sw_KE" w:bidi="sw_KE"/>
        </w:rPr>
        <w:t>Matendo 15:1</w:t>
      </w:r>
      <w:r>
        <w:rPr>
          <w:lang w:val="sw_KE" w:bidi="sw_KE"/>
        </w:rPr>
        <w:t xml:space="preserve">, </w:t>
      </w:r>
      <w:r>
        <w:rPr>
          <w:lang w:val="sw_KE" w:bidi="sw_KE"/>
        </w:rPr>
        <w:t>5</w:t>
      </w:r>
      <w:r>
        <w:rPr>
          <w:lang w:val="sw_KE" w:bidi="sw_KE"/>
        </w:rPr>
        <w:t xml:space="preserve">; tazama </w:t>
      </w:r>
      <w:r>
        <w:rPr>
          <w:lang w:val="sw_KE" w:bidi="sw_KE"/>
        </w:rPr>
        <w:t>21:20–21</w:t>
      </w:r>
      <w:r>
        <w:rPr>
          <w:lang w:val="sw_KE" w:bidi="sw_KE"/>
        </w:rPr>
        <w:t xml:space="preserve">; </w:t>
      </w:r>
      <w:r>
        <w:rPr>
          <w:lang w:val="sw_KE" w:bidi="sw_KE"/>
        </w:rPr>
        <w:t>Wagalatia 2:4</w:t>
      </w:r>
      <w:r>
        <w:rPr>
          <w:lang w:val="sw_KE" w:bidi="sw_KE"/>
        </w:rPr>
        <w:t xml:space="preserve">, </w:t>
      </w:r>
      <w:r>
        <w:rPr>
          <w:lang w:val="sw_KE" w:bidi="sw_KE"/>
        </w:rPr>
        <w:t>11–13</w:t>
      </w:r>
      <w:r>
        <w:rPr>
          <w:lang w:val="sw_KE" w:bidi="sw_KE"/>
        </w:rPr>
        <w:t>). Hata hivyo, Paulo na Barnaba hawakukubaliana (</w:t>
      </w:r>
      <w:r>
        <w:rPr>
          <w:lang w:val="sw_KE" w:bidi="sw_KE"/>
        </w:rPr>
        <w:t>Matendo 15:2</w:t>
      </w:r>
      <w:r>
        <w:rPr>
          <w:lang w:val="sw_KE" w:bidi="sw_KE"/>
        </w:rPr>
        <w:t>). Baraza la kanisa huko Yerusalemu liliamua kwamba watu wa Mataifa hawahitaji kufanyiwa tohara (</w:t>
      </w:r>
      <w:r>
        <w:rPr>
          <w:lang w:val="sw_KE" w:bidi="sw_KE"/>
        </w:rPr>
        <w:t>15:19–21</w:t>
      </w:r>
      <w:r>
        <w:rPr>
          <w:lang w:val="sw_KE" w:bidi="sw_KE"/>
        </w:rPr>
        <w:t xml:space="preserve">, </w:t>
      </w:r>
      <w:r>
        <w:rPr>
          <w:lang w:val="sw_KE" w:bidi="sw_KE"/>
        </w:rPr>
        <w:t>28–29</w:t>
      </w:r>
      <w:r>
        <w:rPr>
          <w:lang w:val="sw_KE" w:bidi="sw_KE"/>
        </w:rPr>
        <w:t>).</w:t>
      </w:r>
    </w:p>
    <w:p>
      <w:pPr/>
      <w:r>
        <w:rPr>
          <w:lang w:val="sw_KE" w:bidi="sw_KE"/>
        </w:rPr>
      </w:r>
      <w:r>
        <w:rPr>
          <w:lang w:val="sw_KE" w:bidi="sw_KE"/>
        </w:rPr>
        <w:t>Paulo alisisitiza kwamba haijalishi kama mwanaume ametahiriwa (</w:t>
      </w:r>
      <w:r>
        <w:rPr>
          <w:lang w:val="sw_KE" w:bidi="sw_KE"/>
        </w:rPr>
        <w:t>1 Wakorintho 7:19</w:t>
      </w:r>
      <w:r>
        <w:rPr>
          <w:lang w:val="sw_KE" w:bidi="sw_KE"/>
        </w:rPr>
        <w:t>). Kinachojali ni imani inayoonyeshwa kupitia upendo (</w:t>
      </w:r>
      <w:r>
        <w:rPr>
          <w:lang w:val="sw_KE" w:bidi="sw_KE"/>
        </w:rPr>
        <w:t>Wagalatia 5:6</w:t>
      </w:r>
      <w:r>
        <w:rPr>
          <w:lang w:val="sw_KE" w:bidi="sw_KE"/>
        </w:rPr>
        <w:t>). Katika Wagalatia, Paulo alipinga wapinzani wa Kiyahudi wenye nguvu na akasema kwamba kila mtu anaunganishwa na familia ya Mungu kupitia imani kwa Yesu Kristo (</w:t>
      </w:r>
      <w:r>
        <w:rPr>
          <w:lang w:val="sw_KE" w:bidi="sw_KE"/>
        </w:rPr>
        <w:t>Wagalatia 2:14–21</w:t>
      </w:r>
      <w:r>
        <w:rPr>
          <w:lang w:val="sw_KE" w:bidi="sw_KE"/>
        </w:rPr>
        <w:t>). Tohara si muhimu kwa Mungu kumkubali mtu (</w:t>
      </w:r>
      <w:r>
        <w:rPr>
          <w:lang w:val="sw_KE" w:bidi="sw_KE"/>
        </w:rPr>
        <w:t>Wagalatia 5:6</w:t>
      </w:r>
      <w:r>
        <w:rPr>
          <w:lang w:val="sw_KE" w:bidi="sw_KE"/>
        </w:rPr>
        <w:t>). Kifo cha Yesu msalabani ndicho njia ambayo inawafanya wenye dhambi kuingia katika agano na Mungu (</w:t>
      </w:r>
      <w:r>
        <w:rPr>
          <w:lang w:val="sw_KE" w:bidi="sw_KE"/>
        </w:rPr>
        <w:t>Wagalatia 2:14–21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17:9–14</w:t>
      </w:r>
      <w:r>
        <w:rPr>
          <w:lang w:val="sw_KE" w:bidi="sw_KE"/>
        </w:rPr>
        <w:t xml:space="preserve">; </w:t>
      </w:r>
      <w:r>
        <w:rPr>
          <w:lang w:val="sw_KE" w:bidi="sw_KE"/>
        </w:rPr>
        <w:t>Mambo ya Walawi 12:3</w:t>
      </w:r>
      <w:r>
        <w:rPr>
          <w:lang w:val="sw_KE" w:bidi="sw_KE"/>
        </w:rPr>
        <w:t xml:space="preserve">; </w:t>
      </w:r>
      <w:r>
        <w:rPr>
          <w:lang w:val="sw_KE" w:bidi="sw_KE"/>
        </w:rPr>
        <w:t>Yoshua 5:2–9</w:t>
      </w:r>
      <w:r>
        <w:rPr>
          <w:lang w:val="sw_KE" w:bidi="sw_KE"/>
        </w:rPr>
        <w:t xml:space="preserve">; </w:t>
      </w:r>
      <w:r>
        <w:rPr>
          <w:lang w:val="sw_KE" w:bidi="sw_KE"/>
        </w:rPr>
        <w:t>Yeremia 9:25–26</w:t>
      </w:r>
      <w:r>
        <w:rPr>
          <w:lang w:val="sw_KE" w:bidi="sw_KE"/>
        </w:rPr>
        <w:t xml:space="preserve">; </w:t>
      </w:r>
      <w:r>
        <w:rPr>
          <w:lang w:val="sw_KE" w:bidi="sw_KE"/>
        </w:rPr>
        <w:t>Luka 1:59</w:t>
      </w:r>
      <w:r>
        <w:rPr>
          <w:lang w:val="sw_KE" w:bidi="sw_KE"/>
        </w:rPr>
        <w:t xml:space="preserve">; </w:t>
      </w:r>
      <w:r>
        <w:rPr>
          <w:lang w:val="sw_KE" w:bidi="sw_KE"/>
        </w:rPr>
        <w:t>Luka 2:21</w:t>
      </w:r>
      <w:r>
        <w:rPr>
          <w:lang w:val="sw_KE" w:bidi="sw_KE"/>
        </w:rPr>
        <w:t xml:space="preserve">; </w:t>
      </w:r>
      <w:r>
        <w:rPr>
          <w:lang w:val="sw_KE" w:bidi="sw_KE"/>
        </w:rPr>
        <w:t>Yohana 7:22–24</w:t>
      </w:r>
      <w:r>
        <w:rPr>
          <w:lang w:val="sw_KE" w:bidi="sw_KE"/>
        </w:rPr>
        <w:t xml:space="preserve">; </w:t>
      </w:r>
      <w:r>
        <w:rPr>
          <w:lang w:val="sw_KE" w:bidi="sw_KE"/>
        </w:rPr>
        <w:t>Matendo 7:8</w:t>
      </w:r>
      <w:r>
        <w:rPr>
          <w:lang w:val="sw_KE" w:bidi="sw_KE"/>
        </w:rPr>
        <w:t xml:space="preserve">; </w:t>
      </w:r>
      <w:r>
        <w:rPr>
          <w:lang w:val="sw_KE" w:bidi="sw_KE"/>
        </w:rPr>
        <w:t>Matendo 15:1–5</w:t>
      </w:r>
      <w:r>
        <w:rPr>
          <w:lang w:val="sw_KE" w:bidi="sw_KE"/>
        </w:rPr>
        <w:t xml:space="preserve">, </w:t>
      </w:r>
      <w:r>
        <w:rPr>
          <w:lang w:val="sw_KE" w:bidi="sw_KE"/>
        </w:rPr>
        <w:t>19–21</w:t>
      </w:r>
      <w:r>
        <w:rPr>
          <w:lang w:val="sw_KE" w:bidi="sw_KE"/>
        </w:rPr>
        <w:t xml:space="preserve">, </w:t>
      </w:r>
      <w:r>
        <w:rPr>
          <w:lang w:val="sw_KE" w:bidi="sw_KE"/>
        </w:rPr>
        <w:t>28–31</w:t>
      </w:r>
      <w:r>
        <w:rPr>
          <w:lang w:val="sw_KE" w:bidi="sw_KE"/>
        </w:rPr>
        <w:t xml:space="preserve">; </w:t>
      </w:r>
      <w:r>
        <w:rPr>
          <w:lang w:val="sw_KE" w:bidi="sw_KE"/>
        </w:rPr>
        <w:t>Matendo 16:2–3</w:t>
      </w:r>
      <w:r>
        <w:rPr>
          <w:lang w:val="sw_KE" w:bidi="sw_KE"/>
        </w:rPr>
        <w:t xml:space="preserve">; </w:t>
      </w:r>
      <w:r>
        <w:rPr>
          <w:lang w:val="sw_KE" w:bidi="sw_KE"/>
        </w:rPr>
        <w:t>Matendo 21:18–24</w:t>
      </w:r>
      <w:r>
        <w:rPr>
          <w:lang w:val="sw_KE" w:bidi="sw_KE"/>
        </w:rPr>
        <w:t xml:space="preserve">; </w:t>
      </w:r>
      <w:r>
        <w:rPr>
          <w:lang w:val="sw_KE" w:bidi="sw_KE"/>
        </w:rPr>
        <w:t>Warumi 2:25–29</w:t>
      </w:r>
      <w:r>
        <w:rPr>
          <w:lang w:val="sw_KE" w:bidi="sw_KE"/>
        </w:rPr>
        <w:t xml:space="preserve">; </w:t>
      </w:r>
      <w:r>
        <w:rPr>
          <w:lang w:val="sw_KE" w:bidi="sw_KE"/>
        </w:rPr>
        <w:t>1 Wakorintho 7:17–19</w:t>
      </w:r>
      <w:r>
        <w:rPr>
          <w:lang w:val="sw_KE" w:bidi="sw_KE"/>
        </w:rPr>
        <w:t xml:space="preserve">; </w:t>
      </w:r>
      <w:r>
        <w:rPr>
          <w:lang w:val="sw_KE" w:bidi="sw_KE"/>
        </w:rPr>
        <w:t>Wagalatia 2:3–5</w:t>
      </w:r>
      <w:r>
        <w:rPr>
          <w:lang w:val="sw_KE" w:bidi="sw_KE"/>
        </w:rPr>
        <w:t xml:space="preserve">, </w:t>
      </w:r>
      <w:r>
        <w:rPr>
          <w:lang w:val="sw_KE" w:bidi="sw_KE"/>
        </w:rPr>
        <w:t>11–21</w:t>
      </w:r>
      <w:r>
        <w:rPr>
          <w:lang w:val="sw_KE" w:bidi="sw_KE"/>
        </w:rPr>
        <w:t xml:space="preserve">; </w:t>
      </w:r>
      <w:r>
        <w:rPr>
          <w:lang w:val="sw_KE" w:bidi="sw_KE"/>
        </w:rPr>
        <w:t>Wagalatia 5:6</w:t>
      </w:r>
      <w:r>
        <w:rPr>
          <w:lang w:val="sw_KE" w:bidi="sw_KE"/>
        </w:rPr>
        <w:t xml:space="preserve">; </w:t>
      </w:r>
      <w:r>
        <w:rPr>
          <w:lang w:val="sw_KE" w:bidi="sw_KE"/>
        </w:rPr>
        <w:t>Wagalatia 6:15</w:t>
      </w:r>
      <w:r>
        <w:rPr>
          <w:lang w:val="sw_KE" w:bidi="sw_KE"/>
        </w:rPr>
        <w:t xml:space="preserve">; </w:t>
      </w:r>
      <w:r>
        <w:rPr>
          <w:lang w:val="sw_KE" w:bidi="sw_KE"/>
        </w:rPr>
        <w:t>Wafilipi 3:5–9</w:t>
      </w:r>
      <w:r>
        <w:rPr>
          <w:lang w:val="sw_KE" w:bidi="sw_KE"/>
        </w:rPr>
        <w:t xml:space="preserve">; </w:t>
      </w:r>
      <w:r>
        <w:rPr>
          <w:lang w:val="sw_KE" w:bidi="sw_KE"/>
        </w:rPr>
        <w:t>Wakolosai 2:11–23</w:t>
      </w:r>
      <w:r>
        <w:rPr>
          <w:lang w:val="sw_KE" w:bidi="sw_KE"/>
        </w:rPr>
      </w:r>
      <w:r>
        <w:rPr>
          <w:lang w:val="sw_KE" w:bidi="sw_KE"/>
        </w:rPr>
      </w:r>
    </w:p>
    <w:p>
      <w:pPr/>
      <w:r>
        <w:rPr>
          <w:lang w:val="sw_KE" w:bidi="sw_KE"/>
        </w:rPr>
      </w:r>
    </w:p>
    <w:p>
      <w:pPr>
        <w:pStyle w:val="Heading2"/>
      </w:pPr>
      <w:r>
        <w:rPr>
          <w:lang w:val="sw_KE" w:bidi="sw_KE"/>
        </w:rPr>
        <w:t>Tumaini kwa Masihi</w:t>
      </w:r>
      <w:r>
        <w:rPr>
          <w:lang w:val="sw_KE" w:bidi="sw_KE"/>
        </w:rPr>
      </w:r>
    </w:p>
    <w:p>
      <w:pPr/>
      <w:r>
        <w:rPr>
          <w:lang w:val="sw_KE" w:bidi="sw_KE"/>
        </w:rPr>
      </w:r>
      <w:r>
        <w:rPr>
          <w:lang w:val="sw_KE" w:bidi="sw_KE"/>
        </w:rPr>
        <w:t>Katika karne ya kwanza, Wayahudi wengi walitarajia Masihi (mteule wa Mungu) aje. Walidhani mkombozi huyu angewashinda maadui wa Israeli na kuleta amani na ustawi kwa watu wa Mungu.</w:t>
      </w:r>
    </w:p>
    <w:p>
      <w:pPr/>
      <w:r>
        <w:rPr>
          <w:lang w:val="sw_KE" w:bidi="sw_KE"/>
        </w:rPr>
      </w:r>
      <w:r>
        <w:rPr>
          <w:lang w:val="sw_KE" w:bidi="sw_KE"/>
        </w:rPr>
        <w:t>Neno la Kiebrania "Masihi" na neno la Kigiriki "Kristo" yote yanamaanisha "mpakwa mafuta." Neno hili linatokana na desturi ya kupaka mafuta wafalme wa Israeli wakati wa kutawazwa kwao. Kitendo hiki kilithibitisha jukumu lao kama wawakilishi wa Mungu katika kutawala taifa. Baadaye, neno hili lilirejelea mfalme wa baadaye ambaye Waisraeli walimtarajia.</w:t>
      </w:r>
    </w:p>
    <w:p>
      <w:pPr/>
      <w:r>
        <w:rPr>
          <w:lang w:val="sw_KE" w:bidi="sw_KE"/>
        </w:rPr>
      </w:r>
      <w:r>
        <w:rPr>
          <w:lang w:val="sw_KE" w:bidi="sw_KE"/>
        </w:rPr>
        <w:t xml:space="preserve">Watu wengi walitarajia mfalme kutoka ukoo wa Daudi arejeshe nasaba ya Daudi na atawale kwa uadilifu na haki huko Yerusalemu. Tumaini hili lilitokana na makubaliano maalum (agano) ambayo Mungu alifanya katika </w:t>
      </w:r>
      <w:r>
        <w:rPr>
          <w:lang w:val="sw_KE" w:bidi="sw_KE"/>
        </w:rPr>
        <w:t>2 Samweli 7:11–16</w:t>
      </w:r>
      <w:r>
        <w:rPr>
          <w:lang w:val="sw_KE" w:bidi="sw_KE"/>
        </w:rPr>
        <w:t>. Mungu aliahidi Mfalme Daudi kwamba wazao wake wangeongoza milele. Wakati ufalme wa Israeli ulipungua na hatimaye kumalizika, manabii wa Agano la Kale walitabiri kuja kwa Kristo (</w:t>
      </w:r>
      <w:r>
        <w:rPr>
          <w:lang w:val="sw_KE" w:bidi="sw_KE"/>
        </w:rPr>
        <w:t>Isaya 9:6–7</w:t>
      </w:r>
      <w:r>
        <w:rPr>
          <w:lang w:val="sw_KE" w:bidi="sw_KE"/>
        </w:rPr>
        <w:t xml:space="preserve">; </w:t>
      </w:r>
      <w:r>
        <w:rPr>
          <w:lang w:val="sw_KE" w:bidi="sw_KE"/>
        </w:rPr>
        <w:t>11:1–5</w:t>
      </w:r>
      <w:r>
        <w:rPr>
          <w:lang w:val="sw_KE" w:bidi="sw_KE"/>
        </w:rPr>
        <w:t xml:space="preserve">; </w:t>
      </w:r>
      <w:r>
        <w:rPr>
          <w:lang w:val="sw_KE" w:bidi="sw_KE"/>
        </w:rPr>
        <w:t>Yeremia 23:5–6</w:t>
      </w:r>
      <w:r>
        <w:rPr>
          <w:lang w:val="sw_KE" w:bidi="sw_KE"/>
        </w:rPr>
        <w:t xml:space="preserve">; </w:t>
      </w:r>
      <w:r>
        <w:rPr>
          <w:lang w:val="sw_KE" w:bidi="sw_KE"/>
        </w:rPr>
        <w:t>33:15–16</w:t>
      </w:r>
      <w:r>
        <w:rPr>
          <w:lang w:val="sw_KE" w:bidi="sw_KE"/>
        </w:rPr>
        <w:t xml:space="preserve">; </w:t>
      </w:r>
      <w:r>
        <w:rPr>
          <w:lang w:val="sw_KE" w:bidi="sw_KE"/>
        </w:rPr>
        <w:t>Ezekieli 37:24–25</w:t>
      </w:r>
      <w:r>
        <w:rPr>
          <w:lang w:val="sw_KE" w:bidi="sw_KE"/>
        </w:rPr>
        <w:t>). Kristo huyu angewaokoa watu wa Mungu na kutawala milele kama mrithi wa Daudi.</w:t>
      </w:r>
    </w:p>
    <w:p>
      <w:pPr/>
      <w:r>
        <w:rPr>
          <w:lang w:val="sw_KE" w:bidi="sw_KE"/>
        </w:rPr>
      </w:r>
      <w:r>
        <w:rPr>
          <w:lang w:val="sw_KE" w:bidi="sw_KE"/>
        </w:rPr>
        <w:t xml:space="preserve">Waandishi wa injili wanajitahidi kuonyesha kwamba Yesu ndiye Kristo aliyeahidiwa (tazama, kwa mfano, </w:t>
      </w:r>
      <w:r>
        <w:rPr>
          <w:lang w:val="sw_KE" w:bidi="sw_KE"/>
        </w:rPr>
        <w:t>Mathayo 1:21–23</w:t>
      </w:r>
      <w:r>
        <w:rPr>
          <w:lang w:val="sw_KE" w:bidi="sw_KE"/>
        </w:rPr>
        <w:t xml:space="preserve">; </w:t>
      </w:r>
      <w:r>
        <w:rPr>
          <w:lang w:val="sw_KE" w:bidi="sw_KE"/>
        </w:rPr>
        <w:t>Luka 1:32–33</w:t>
      </w:r>
      <w:r>
        <w:rPr>
          <w:lang w:val="sw_KE" w:bidi="sw_KE"/>
        </w:rPr>
        <w:t xml:space="preserve">, </w:t>
      </w:r>
      <w:r>
        <w:rPr>
          <w:lang w:val="sw_KE" w:bidi="sw_KE"/>
        </w:rPr>
        <w:t>69–70</w:t>
      </w:r>
      <w:r>
        <w:rPr>
          <w:lang w:val="sw_KE" w:bidi="sw_KE"/>
        </w:rPr>
        <w:t>). Hata hivyo, alitimiza ahadi hizi kwa njia isiyotarajiwa. Baada ya Petro kusema Yesu ni “Kristo wa Mungu,” Yesu alianza kufundisha kuhusu mateso ya Kristo (</w:t>
      </w:r>
      <w:r>
        <w:rPr>
          <w:lang w:val="sw_KE" w:bidi="sw_KE"/>
        </w:rPr>
        <w:t>Luka 9:20–22</w:t>
      </w:r>
      <w:r>
        <w:rPr>
          <w:lang w:val="sw_KE" w:bidi="sw_KE"/>
        </w:rPr>
        <w:t>). Yesu alipokaribia Yerusalemu kwa mara ya mwisho, watu walimtambua kama, "Mfalme anayekuja kwa jina la Bwana" (</w:t>
      </w:r>
      <w:r>
        <w:rPr>
          <w:lang w:val="sw_KE" w:bidi="sw_KE"/>
        </w:rPr>
        <w:t>Luka 18:36–38</w:t>
      </w:r>
      <w:r>
        <w:rPr>
          <w:lang w:val="sw_KE" w:bidi="sw_KE"/>
        </w:rPr>
        <w:t xml:space="preserve">; </w:t>
      </w:r>
      <w:r>
        <w:rPr>
          <w:lang w:val="sw_KE" w:bidi="sw_KE"/>
        </w:rPr>
        <w:t>19:36–38</w:t>
      </w:r>
      <w:r>
        <w:rPr>
          <w:lang w:val="sw_KE" w:bidi="sw_KE"/>
        </w:rPr>
        <w:t>). Hata hivyo, baadaye watu hao hao walimkataa (</w:t>
      </w:r>
      <w:r>
        <w:rPr>
          <w:lang w:val="sw_KE" w:bidi="sw_KE"/>
        </w:rPr>
        <w:t>Luka 22:66–71</w:t>
      </w:r>
      <w:r>
        <w:rPr>
          <w:lang w:val="sw_KE" w:bidi="sw_KE"/>
        </w:rPr>
        <w:t>). Walimsulubisha na kumdhihaki kama “MFALME WA WAYAHUDI” na “Kristo wa Mungu” (</w:t>
      </w:r>
      <w:r>
        <w:rPr>
          <w:lang w:val="sw_KE" w:bidi="sw_KE"/>
        </w:rPr>
        <w:t>Luka 23:35–39</w:t>
      </w:r>
      <w:r>
        <w:rPr>
          <w:lang w:val="sw_KE" w:bidi="sw_KE"/>
        </w:rPr>
        <w:t>).</w:t>
      </w:r>
    </w:p>
    <w:p>
      <w:pPr/>
      <w:r>
        <w:rPr>
          <w:lang w:val="sw_KE" w:bidi="sw_KE"/>
        </w:rPr>
      </w:r>
      <w:r>
        <w:rPr>
          <w:lang w:val="sw_KE" w:bidi="sw_KE"/>
        </w:rPr>
        <w:t>Siku ya tatu, Yesu alifufuka kutoka kwa wafu kama alivyosema angefanya. Wakati wa maonyesho yake kwa wanafunzi, alieleza kwamba Maandiko yalitabiri kila mara kwamba Kristo (au Masihi) ilimbidi "kuteseka mambo haya na kisha kuingia katika utukufu Wake" (</w:t>
      </w:r>
      <w:r>
        <w:rPr>
          <w:lang w:val="sw_KE" w:bidi="sw_KE"/>
        </w:rPr>
        <w:t>Luka 24:26</w:t>
      </w:r>
      <w:r>
        <w:rPr>
          <w:lang w:val="sw_KE" w:bidi="sw_KE"/>
        </w:rPr>
        <w:t>). Kifo na ufufuo wa Yesu vinathibitisha kwamba yeye ni kweli Kristo. Kifo chake kinaleta "toba na msamaha wa dhambi" (</w:t>
      </w:r>
      <w:r>
        <w:rPr>
          <w:lang w:val="sw_KE" w:bidi="sw_KE"/>
        </w:rPr>
        <w:t>24:46–47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7:11–16</w:t>
      </w:r>
      <w:r>
        <w:rPr>
          <w:lang w:val="sw_KE" w:bidi="sw_KE"/>
        </w:rPr>
        <w:t xml:space="preserve">; </w:t>
      </w:r>
      <w:r>
        <w:rPr>
          <w:lang w:val="sw_KE" w:bidi="sw_KE"/>
        </w:rPr>
        <w:t>Isaya 9:6–7</w:t>
      </w:r>
      <w:r>
        <w:rPr>
          <w:lang w:val="sw_KE" w:bidi="sw_KE"/>
        </w:rPr>
        <w:t xml:space="preserve">; </w:t>
      </w:r>
      <w:r>
        <w:rPr>
          <w:lang w:val="sw_KE" w:bidi="sw_KE"/>
        </w:rPr>
        <w:t>11:1–5</w:t>
      </w:r>
      <w:r>
        <w:rPr>
          <w:lang w:val="sw_KE" w:bidi="sw_KE"/>
        </w:rPr>
        <w:t xml:space="preserve">; </w:t>
      </w:r>
      <w:r>
        <w:rPr>
          <w:lang w:val="sw_KE" w:bidi="sw_KE"/>
        </w:rPr>
        <w:t>Yeremia 23:5–6</w:t>
      </w:r>
      <w:r>
        <w:rPr>
          <w:lang w:val="sw_KE" w:bidi="sw_KE"/>
        </w:rPr>
        <w:t xml:space="preserve">; </w:t>
      </w:r>
      <w:r>
        <w:rPr>
          <w:lang w:val="sw_KE" w:bidi="sw_KE"/>
        </w:rPr>
        <w:t>33:15–16</w:t>
      </w:r>
      <w:r>
        <w:rPr>
          <w:lang w:val="sw_KE" w:bidi="sw_KE"/>
        </w:rPr>
        <w:t xml:space="preserve">; </w:t>
      </w:r>
      <w:r>
        <w:rPr>
          <w:lang w:val="sw_KE" w:bidi="sw_KE"/>
        </w:rPr>
        <w:t>Ezekieli 37:24–25</w:t>
      </w:r>
      <w:r>
        <w:rPr>
          <w:lang w:val="sw_KE" w:bidi="sw_KE"/>
        </w:rPr>
        <w:t xml:space="preserve">; </w:t>
      </w:r>
      <w:r>
        <w:rPr>
          <w:lang w:val="sw_KE" w:bidi="sw_KE"/>
        </w:rPr>
        <w:t>Luka 2:25–32</w:t>
      </w:r>
      <w:r>
        <w:rPr>
          <w:lang w:val="sw_KE" w:bidi="sw_KE"/>
        </w:rPr>
        <w:t xml:space="preserve">; </w:t>
      </w:r>
      <w:r>
        <w:rPr>
          <w:lang w:val="sw_KE" w:bidi="sw_KE"/>
        </w:rPr>
        <w:t>3:15</w:t>
      </w:r>
      <w:r>
        <w:rPr>
          <w:lang w:val="sw_KE" w:bidi="sw_KE"/>
        </w:rPr>
      </w:r>
      <w:r>
        <w:rPr>
          <w:lang w:val="sw_KE" w:bidi="sw_KE"/>
        </w:rPr>
      </w:r>
    </w:p>
    <w:p>
      <w:pPr/>
      <w:r>
        <w:rPr>
          <w:lang w:val="sw_KE" w:bidi="sw_KE"/>
        </w:rPr>
      </w:r>
    </w:p>
    <w:p>
      <w:pPr>
        <w:pStyle w:val="Heading2"/>
      </w:pPr>
      <w:r>
        <w:rPr>
          <w:lang w:val="sw_KE" w:bidi="sw_KE"/>
        </w:rPr>
        <w:t>Tumaini Zaidi ya Hukumu</w:t>
      </w:r>
      <w:r>
        <w:rPr>
          <w:lang w:val="sw_KE" w:bidi="sw_KE"/>
        </w:rPr>
      </w:r>
    </w:p>
    <w:p>
      <w:pPr/>
      <w:r>
        <w:rPr>
          <w:lang w:val="sw_KE" w:bidi="sw_KE"/>
        </w:rPr>
      </w:r>
      <w:r>
        <w:rPr>
          <w:lang w:val="sw_KE" w:bidi="sw_KE"/>
        </w:rPr>
        <w:t>Kwenye Biblia, manabii mara nyingi hutangaza ujumbe wa hukumu na maangamizi, lakini wakati mwingine pia wanatoa ujumbe wa tumaini.</w:t>
      </w:r>
    </w:p>
    <w:p>
      <w:pPr/>
      <w:r>
        <w:rPr>
          <w:lang w:val="sw_KE" w:bidi="sw_KE"/>
        </w:rPr>
      </w:r>
      <w:r>
        <w:rPr>
          <w:lang w:val="sw_KE" w:bidi="sw_KE"/>
        </w:rPr>
        <w:t>Kwenye unabii wa Yeremia, ishara ya kwanza ya tumaini ni amri ya Bwana kwa Israeli kuacha ibada ya sanamu na kumtii Bwana Mungu pamoja na makubaliano maalum (agano) yaliyofanywa kwenye Mlima Sinai (</w:t>
      </w:r>
      <w:r>
        <w:rPr>
          <w:lang w:val="sw_KE" w:bidi="sw_KE"/>
        </w:rPr>
        <w:t>Yeremia 3:11–4:2</w:t>
      </w:r>
      <w:r>
        <w:rPr>
          <w:lang w:val="sw_KE" w:bidi="sw_KE"/>
        </w:rPr>
        <w:t>). Ikiwa wangetii kwa usahihi, kungekuwa na mustakabali mzuri kwao. Wangeweza kupata wokovu na uponyaji (</w:t>
      </w:r>
      <w:r>
        <w:rPr>
          <w:lang w:val="sw_KE" w:bidi="sw_KE"/>
        </w:rPr>
        <w:t>3:22–23</w:t>
      </w:r>
      <w:r>
        <w:rPr>
          <w:lang w:val="sw_KE" w:bidi="sw_KE"/>
        </w:rPr>
        <w:t>). Israeli ingekuwa baraka kwa mataifa yote (</w:t>
      </w:r>
      <w:r>
        <w:rPr>
          <w:lang w:val="sw_KE" w:bidi="sw_KE"/>
        </w:rPr>
        <w:t>4:1–2</w:t>
      </w:r>
      <w:r>
        <w:rPr>
          <w:lang w:val="sw_KE" w:bidi="sw_KE"/>
        </w:rPr>
        <w:t xml:space="preserve">). Toba ya watu ingeondoa adhabu ya Mungu, na taifa lisingekabiliwa na uharibifu. Hata wakati wa matatizo kabla ya uharibifu wa Yerusalemu, Mungu anaahidi mustakabali mzuri ambao ulileta tumaini kwa taifa (tazama </w:t>
      </w:r>
      <w:r>
        <w:rPr>
          <w:lang w:val="sw_KE" w:bidi="sw_KE"/>
        </w:rPr>
        <w:t>16:15</w:t>
      </w:r>
      <w:r>
        <w:rPr>
          <w:lang w:val="sw_KE" w:bidi="sw_KE"/>
        </w:rPr>
        <w:t xml:space="preserve">; </w:t>
      </w:r>
      <w:r>
        <w:rPr>
          <w:lang w:val="sw_KE" w:bidi="sw_KE"/>
        </w:rPr>
        <w:t>23:3–8</w:t>
      </w:r>
      <w:r>
        <w:rPr>
          <w:lang w:val="sw_KE" w:bidi="sw_KE"/>
        </w:rPr>
        <w:t xml:space="preserve">; </w:t>
      </w:r>
      <w:r>
        <w:rPr>
          <w:lang w:val="sw_KE" w:bidi="sw_KE"/>
        </w:rPr>
        <w:t>29:10–14</w:t>
      </w:r>
      <w:r>
        <w:rPr>
          <w:lang w:val="sw_KE" w:bidi="sw_KE"/>
        </w:rPr>
        <w:t xml:space="preserve">; </w:t>
      </w:r>
      <w:r>
        <w:rPr>
          <w:lang w:val="sw_KE" w:bidi="sw_KE"/>
        </w:rPr>
        <w:t>30:1–33:26</w:t>
      </w:r>
      <w:r>
        <w:rPr>
          <w:lang w:val="sw_KE" w:bidi="sw_KE"/>
        </w:rPr>
        <w:t>).</w:t>
      </w:r>
    </w:p>
    <w:p>
      <w:pPr/>
      <w:r>
        <w:rPr>
          <w:lang w:val="sw_KE" w:bidi="sw_KE"/>
        </w:rPr>
      </w:r>
      <w:r>
        <w:rPr>
          <w:lang w:val="sw_KE" w:bidi="sw_KE"/>
        </w:rPr>
        <w:t xml:space="preserve">Hata baada ya Mungu kuruhusu uharibifu wa Yerusalemu, aliwapa matumaini wale waliohamishwa kwenda Babuloni. Baada ya miaka sabini, wale waliomtii Bwana wangerudi katika Nchi ya Ahadi kujenga upya hekalu na Yerusalemu. Jamii inayofanya kazi ingeweza kupata amani na ustawi (tazama </w:t>
      </w:r>
      <w:r>
        <w:rPr>
          <w:lang w:val="sw_KE" w:bidi="sw_KE"/>
        </w:rPr>
        <w:t>Yeremia 46:27–28</w:t>
      </w:r>
      <w:r>
        <w:rPr>
          <w:lang w:val="sw_KE" w:bidi="sw_KE"/>
        </w:rPr>
        <w:t xml:space="preserve">; sura </w:t>
      </w:r>
      <w:r>
        <w:rPr>
          <w:lang w:val="sw_KE" w:bidi="sw_KE"/>
        </w:rPr>
        <w:t>50–51</w:t>
      </w:r>
      <w:r>
        <w:rPr>
          <w:lang w:val="sw_KE" w:bidi="sw_KE"/>
        </w:rPr>
        <w:t>). Baada ya Waajemi kushinda Babuloni, wahamishwa wa Kiyahudi wangerudi Yuda. Matukio haya yalitokea mwaka 539–538 Kabla ya Kristo (KK).</w:t>
      </w:r>
    </w:p>
    <w:p>
      <w:pPr/>
      <w:r>
        <w:rPr>
          <w:lang w:val="sw_KE" w:bidi="sw_KE"/>
        </w:rPr>
      </w:r>
      <w:r>
        <w:rPr>
          <w:lang w:val="sw_KE" w:bidi="sw_KE"/>
        </w:rPr>
        <w:t>Tumaini la watu wa Mungu lilienea mbali katika siku zijazo, kwani Mungu aliahidi mzao mwenye haki wa Mfalme Daudi ambaye atatawala juu ya watu wake (</w:t>
      </w:r>
      <w:r>
        <w:rPr>
          <w:lang w:val="sw_KE" w:bidi="sw_KE"/>
        </w:rPr>
        <w:t>Isaya 11:1–5</w:t>
      </w:r>
      <w:r>
        <w:rPr>
          <w:lang w:val="sw_KE" w:bidi="sw_KE"/>
        </w:rPr>
        <w:t xml:space="preserve">; </w:t>
      </w:r>
      <w:r>
        <w:rPr>
          <w:lang w:val="sw_KE" w:bidi="sw_KE"/>
        </w:rPr>
        <w:t>Yeremia 23:5–6</w:t>
      </w:r>
      <w:r>
        <w:rPr>
          <w:lang w:val="sw_KE" w:bidi="sw_KE"/>
        </w:rPr>
        <w:t xml:space="preserve">; </w:t>
      </w:r>
      <w:r>
        <w:rPr>
          <w:lang w:val="sw_KE" w:bidi="sw_KE"/>
        </w:rPr>
        <w:t>33:15–17</w:t>
      </w:r>
      <w:r>
        <w:rPr>
          <w:lang w:val="sw_KE" w:bidi="sw_KE"/>
        </w:rPr>
        <w:t>). Yesu Kristo ndiye mzao huyo mwenye haki. Kupitia kifo chake msalabani, alikua "mpatanishi wa agano jipya" (</w:t>
      </w:r>
      <w:r>
        <w:rPr>
          <w:lang w:val="sw_KE" w:bidi="sw_KE"/>
        </w:rPr>
        <w:t>Waebrania 9:13–15</w:t>
      </w:r>
      <w:r>
        <w:rPr>
          <w:lang w:val="sw_KE" w:bidi="sw_KE"/>
        </w:rPr>
        <w:t xml:space="preserve">; </w:t>
      </w:r>
      <w:r>
        <w:rPr>
          <w:lang w:val="sw_KE" w:bidi="sw_KE"/>
        </w:rPr>
        <w:t>12:22–24</w:t>
      </w:r>
      <w:r>
        <w:rPr>
          <w:lang w:val="sw_KE" w:bidi="sw_KE"/>
        </w:rPr>
        <w:t>). Wale wanaomwamini sasa wanatumaini ufalme wake wa milele zaidi ya hukumu za Mungu katika enzi hii.</w:t>
      </w:r>
    </w:p>
    <w:p>
      <w:pPr/>
      <w:r>
        <w:rPr>
          <w:lang w:val="sw_KE" w:bidi="sw_KE"/>
        </w:rPr>
      </w:r>
      <w:r>
        <w:rPr>
          <w:u w:val="single"/>
          <w:lang w:val="sw_KE" w:bidi="sw_KE"/>
        </w:rPr>
        <w:t>Sehemu za Kujifunza Zaidi</w:t>
      </w:r>
    </w:p>
    <w:p>
      <w:pPr/>
      <w:r>
        <w:rPr>
          <w:lang w:val="sw_KE" w:bidi="sw_KE"/>
        </w:rPr>
      </w:r>
      <w:r>
        <w:rPr>
          <w:lang w:val="sw_KE" w:bidi="sw_KE"/>
        </w:rPr>
        <w:t>Isaya 2:3–4</w:t>
      </w:r>
      <w:r>
        <w:rPr>
          <w:lang w:val="sw_KE" w:bidi="sw_KE"/>
        </w:rPr>
        <w:t xml:space="preserve">; </w:t>
      </w:r>
      <w:r>
        <w:rPr>
          <w:lang w:val="sw_KE" w:bidi="sw_KE"/>
        </w:rPr>
        <w:t>4:2</w:t>
      </w:r>
      <w:r>
        <w:rPr>
          <w:lang w:val="sw_KE" w:bidi="sw_KE"/>
        </w:rPr>
        <w:t xml:space="preserve">; </w:t>
      </w:r>
      <w:r>
        <w:rPr>
          <w:lang w:val="sw_KE" w:bidi="sw_KE"/>
        </w:rPr>
        <w:t>11:1–16</w:t>
      </w:r>
      <w:r>
        <w:rPr>
          <w:lang w:val="sw_KE" w:bidi="sw_KE"/>
        </w:rPr>
        <w:t xml:space="preserve">; </w:t>
      </w:r>
      <w:r>
        <w:rPr>
          <w:lang w:val="sw_KE" w:bidi="sw_KE"/>
        </w:rPr>
        <w:t>35:1–10</w:t>
      </w:r>
      <w:r>
        <w:rPr>
          <w:lang w:val="sw_KE" w:bidi="sw_KE"/>
        </w:rPr>
        <w:t xml:space="preserve">; </w:t>
      </w:r>
      <w:r>
        <w:rPr>
          <w:lang w:val="sw_KE" w:bidi="sw_KE"/>
        </w:rPr>
        <w:t>52:11–12</w:t>
      </w:r>
      <w:r>
        <w:rPr>
          <w:lang w:val="sw_KE" w:bidi="sw_KE"/>
        </w:rPr>
        <w:t xml:space="preserve">; </w:t>
      </w:r>
      <w:r>
        <w:rPr>
          <w:lang w:val="sw_KE" w:bidi="sw_KE"/>
        </w:rPr>
        <w:t>Yeremia 3:11–4:2</w:t>
      </w:r>
      <w:r>
        <w:rPr>
          <w:lang w:val="sw_KE" w:bidi="sw_KE"/>
        </w:rPr>
        <w:t xml:space="preserve">; </w:t>
      </w:r>
      <w:r>
        <w:rPr>
          <w:lang w:val="sw_KE" w:bidi="sw_KE"/>
        </w:rPr>
        <w:t>16:14–15</w:t>
      </w:r>
      <w:r>
        <w:rPr>
          <w:lang w:val="sw_KE" w:bidi="sw_KE"/>
        </w:rPr>
        <w:t xml:space="preserve">; </w:t>
      </w:r>
      <w:r>
        <w:rPr>
          <w:lang w:val="sw_KE" w:bidi="sw_KE"/>
        </w:rPr>
        <w:t>23:3–8</w:t>
      </w:r>
      <w:r>
        <w:rPr>
          <w:lang w:val="sw_KE" w:bidi="sw_KE"/>
        </w:rPr>
        <w:t xml:space="preserve">; </w:t>
      </w:r>
      <w:r>
        <w:rPr>
          <w:lang w:val="sw_KE" w:bidi="sw_KE"/>
        </w:rPr>
        <w:t>29:10–14</w:t>
      </w:r>
      <w:r>
        <w:rPr>
          <w:lang w:val="sw_KE" w:bidi="sw_KE"/>
        </w:rPr>
        <w:t xml:space="preserve">; </w:t>
      </w:r>
      <w:r>
        <w:rPr>
          <w:lang w:val="sw_KE" w:bidi="sw_KE"/>
        </w:rPr>
        <w:t>30:1–33:26</w:t>
      </w:r>
      <w:r>
        <w:rPr>
          <w:lang w:val="sw_KE" w:bidi="sw_KE"/>
        </w:rPr>
        <w:t xml:space="preserve">; </w:t>
      </w:r>
      <w:r>
        <w:rPr>
          <w:lang w:val="sw_KE" w:bidi="sw_KE"/>
        </w:rPr>
        <w:t>46:27</w:t>
      </w:r>
      <w:r>
        <w:rPr>
          <w:lang w:val="sw_KE" w:bidi="sw_KE"/>
        </w:rPr>
        <w:t xml:space="preserve">; </w:t>
      </w:r>
      <w:r>
        <w:rPr>
          <w:lang w:val="sw_KE" w:bidi="sw_KE"/>
        </w:rPr>
        <w:t>Hosea 3:4–5</w:t>
      </w:r>
      <w:r>
        <w:rPr>
          <w:lang w:val="sw_KE" w:bidi="sw_KE"/>
        </w:rPr>
        <w:t xml:space="preserve">; </w:t>
      </w:r>
      <w:r>
        <w:rPr>
          <w:lang w:val="sw_KE" w:bidi="sw_KE"/>
        </w:rPr>
        <w:t>Amosi 9:11–15</w:t>
      </w:r>
      <w:r>
        <w:rPr>
          <w:lang w:val="sw_KE" w:bidi="sw_KE"/>
        </w:rPr>
        <w:t xml:space="preserve">; </w:t>
      </w:r>
      <w:r>
        <w:rPr>
          <w:lang w:val="sw_KE" w:bidi="sw_KE"/>
        </w:rPr>
        <w:t>Waebrania 9:13–15</w:t>
      </w:r>
      <w:r>
        <w:rPr>
          <w:lang w:val="sw_KE" w:bidi="sw_KE"/>
        </w:rPr>
        <w:t xml:space="preserve">; </w:t>
      </w:r>
      <w:r>
        <w:rPr>
          <w:lang w:val="sw_KE" w:bidi="sw_KE"/>
        </w:rPr>
        <w:t>12:22–24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