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生與死的抉擇</w:t>
      </w:r>
      <w:r>
        <w:rPr>
          <w:lang w:val="zh_TW" w:bidi="zh_TW"/>
        </w:rPr>
      </w:r>
    </w:p>
    <w:p>
      <w:pPr/>
      <w:r>
        <w:rPr>
          <w:lang w:val="zh_TW" w:bidi="zh_TW"/>
        </w:rPr>
      </w:r>
      <w:r>
        <w:rPr>
          <w:lang w:val="zh_TW" w:bidi="zh_TW"/>
        </w:rPr>
        <w:t>以色列人即將進入應許之地時，摩西吩咐他們作出抉擇：他們可以選擇遵守這個盟約，照著神所設計的生命之道而活，就必得著生命；或者可以拒絕順服創造主的設計，就必走向死亡（</w:t>
      </w:r>
      <w:r>
        <w:rPr>
          <w:lang w:val="zh_TW" w:bidi="zh_TW"/>
        </w:rPr>
        <w:t>申30:19</w:t>
      </w:r>
      <w:r>
        <w:rPr>
          <w:lang w:val="zh_TW" w:bidi="zh_TW"/>
        </w:rPr>
        <w:t>）。這個選擇及其後果，貫穿神與以色列人之間聖約關係的整個時期。</w:t>
      </w:r>
    </w:p>
    <w:p>
      <w:pPr/>
      <w:r>
        <w:rPr>
          <w:lang w:val="zh_TW" w:bidi="zh_TW"/>
        </w:rPr>
      </w:r>
      <w:r>
        <w:rPr>
          <w:lang w:val="zh_TW" w:bidi="zh_TW"/>
        </w:rPr>
        <w:t>申命記三十章中的這段話語，在耶利米先知論及巴比倫入侵時再次出現。神說：「</w:t>
      </w:r>
      <w:r>
        <w:rPr>
          <w:lang w:val="zh_TW" w:bidi="zh_TW"/>
        </w:rPr>
        <w:t>看哪，我將生命的路和死亡的路擺在你們面前</w:t>
      </w:r>
      <w:r>
        <w:rPr>
          <w:lang w:val="zh_TW" w:bidi="zh_TW"/>
        </w:rPr>
        <w:t>」（</w:t>
      </w:r>
      <w:r>
        <w:rPr>
          <w:lang w:val="zh_TW" w:bidi="zh_TW"/>
        </w:rPr>
        <w:t>耶21:8</w:t>
      </w:r>
      <w:r>
        <w:rPr>
          <w:lang w:val="zh_TW" w:bidi="zh_TW"/>
        </w:rPr>
        <w:t>）。先知警告西底家王和他的人民要聽從神的吩咐；若順服，就必存活；若不順服，就必死亡。</w:t>
      </w:r>
    </w:p>
    <w:p>
      <w:pPr/>
      <w:r>
        <w:rPr>
          <w:lang w:val="zh_TW" w:bidi="zh_TW"/>
        </w:rPr>
      </w:r>
      <w:r>
        <w:rPr>
          <w:lang w:val="zh_TW" w:bidi="zh_TW"/>
        </w:rPr>
        <w:t>在耶利米早期的事奉中，耶和華曾給猶大百姓悔改的機會 （</w:t>
      </w:r>
      <w:r>
        <w:rPr>
          <w:lang w:val="zh_TW" w:bidi="zh_TW"/>
        </w:rPr>
        <w:t>耶3:12–4:4</w:t>
      </w:r>
      <w:r>
        <w:rPr>
          <w:lang w:val="zh_TW" w:bidi="zh_TW"/>
        </w:rPr>
        <w:t>）。他們必須停止拜偶像，承認自己的罪，並轉離悖逆之路。如此，神就必潔淨他們的心思意念，使他們安居此地</w:t>
      </w:r>
      <w:r>
        <w:rPr>
          <w:lang w:val="zh_TW" w:bidi="zh_TW"/>
        </w:rPr>
        <w:t>。然而，百姓一再拒絕</w:t>
      </w:r>
      <w:r>
        <w:rPr>
          <w:lang w:val="zh_TW" w:bidi="zh_TW"/>
        </w:rPr>
        <w:t>這邀請（</w:t>
      </w:r>
      <w:r>
        <w:rPr>
          <w:lang w:val="zh_TW" w:bidi="zh_TW"/>
        </w:rPr>
        <w:t>耶7:5–7</w:t>
      </w:r>
      <w:r>
        <w:rPr>
          <w:lang w:val="zh_TW" w:bidi="zh_TW"/>
        </w:rPr>
        <w:t>，</w:t>
      </w:r>
      <w:r>
        <w:rPr>
          <w:lang w:val="zh_TW" w:bidi="zh_TW"/>
        </w:rPr>
        <w:t>18:8–11</w:t>
      </w:r>
      <w:r>
        <w:rPr>
          <w:lang w:val="zh_TW" w:bidi="zh_TW"/>
        </w:rPr>
        <w:t>，</w:t>
      </w:r>
      <w:r>
        <w:rPr>
          <w:lang w:val="zh_TW" w:bidi="zh_TW"/>
        </w:rPr>
        <w:t>23:22</w:t>
      </w:r>
      <w:r>
        <w:rPr>
          <w:lang w:val="zh_TW" w:bidi="zh_TW"/>
        </w:rPr>
        <w:t>，</w:t>
      </w:r>
      <w:r>
        <w:rPr>
          <w:lang w:val="zh_TW" w:bidi="zh_TW"/>
        </w:rPr>
        <w:t>26:13</w:t>
      </w:r>
      <w:r>
        <w:rPr>
          <w:lang w:val="zh_TW" w:bidi="zh_TW"/>
        </w:rPr>
        <w:t>，</w:t>
      </w:r>
      <w:r>
        <w:rPr>
          <w:lang w:val="zh_TW" w:bidi="zh_TW"/>
        </w:rPr>
        <w:t>27:12–13</w:t>
      </w:r>
      <w:r>
        <w:rPr>
          <w:lang w:val="zh_TW" w:bidi="zh_TW"/>
        </w:rPr>
        <w:t>，</w:t>
      </w:r>
      <w:r>
        <w:rPr>
          <w:lang w:val="zh_TW" w:bidi="zh_TW"/>
        </w:rPr>
        <w:t>29:32</w:t>
      </w:r>
      <w:r>
        <w:rPr>
          <w:lang w:val="zh_TW" w:bidi="zh_TW"/>
        </w:rPr>
        <w:t>，</w:t>
      </w:r>
      <w:r>
        <w:rPr>
          <w:lang w:val="zh_TW" w:bidi="zh_TW"/>
        </w:rPr>
        <w:t>35:15</w:t>
      </w:r>
      <w:r>
        <w:rPr>
          <w:lang w:val="zh_TW" w:bidi="zh_TW"/>
        </w:rPr>
        <w:t>，</w:t>
      </w:r>
      <w:r>
        <w:rPr>
          <w:lang w:val="zh_TW" w:bidi="zh_TW"/>
        </w:rPr>
        <w:t>36:3–7</w:t>
      </w:r>
      <w:r>
        <w:rPr>
          <w:lang w:val="zh_TW" w:bidi="zh_TW"/>
        </w:rPr>
        <w:t>，</w:t>
      </w:r>
      <w:r>
        <w:rPr>
          <w:lang w:val="zh_TW" w:bidi="zh_TW"/>
        </w:rPr>
        <w:t>44:5</w:t>
      </w:r>
      <w:r>
        <w:rPr>
          <w:lang w:val="zh_TW" w:bidi="zh_TW"/>
        </w:rPr>
        <w:t>）。因此，耶和華不斷警告他們：若拒絕生命之路，必遭受審判。</w:t>
      </w:r>
    </w:p>
    <w:p>
      <w:pPr/>
      <w:r>
        <w:rPr>
          <w:lang w:val="zh_TW" w:bidi="zh_TW"/>
        </w:rPr>
      </w:r>
      <w:r>
        <w:rPr>
          <w:lang w:val="zh_TW" w:bidi="zh_TW"/>
        </w:rPr>
        <w:t>在耶利米時代，</w:t>
      </w:r>
      <w:r>
        <w:rPr>
          <w:lang w:val="zh_TW" w:bidi="zh_TW"/>
        </w:rPr>
        <w:t>只有少數人選擇生命，多數人因悖逆而滅亡</w:t>
      </w:r>
      <w:r>
        <w:rPr>
          <w:lang w:val="zh_TW" w:bidi="zh_TW"/>
        </w:rPr>
        <w:t>。最終，由西底家王領導的人民無視耶和華的警告，反抗</w:t>
      </w:r>
      <w:r>
        <w:rPr>
          <w:lang w:val="zh_TW" w:bidi="zh_TW"/>
        </w:rPr>
        <w:t>巴比倫的軍隊</w:t>
      </w:r>
      <w:r>
        <w:rPr>
          <w:lang w:val="zh_TW" w:bidi="zh_TW"/>
        </w:rPr>
        <w:t>，結果遭到審判</w:t>
      </w:r>
      <w:r>
        <w:rPr>
          <w:lang w:val="zh_TW" w:bidi="zh_TW"/>
        </w:rPr>
        <w:t>。</w:t>
      </w:r>
      <w:r>
        <w:rPr>
          <w:lang w:val="zh_TW" w:bidi="zh_TW"/>
        </w:rPr>
        <w:t>他們親手棄絕了生命的恩賜。</w:t>
      </w:r>
    </w:p>
    <w:p>
      <w:pPr/>
      <w:r>
        <w:rPr>
          <w:lang w:val="zh_TW" w:bidi="zh_TW"/>
        </w:rPr>
      </w:r>
      <w:r>
        <w:rPr>
          <w:u w:val="single"/>
          <w:lang w:val="zh_TW" w:bidi="zh_TW"/>
        </w:rPr>
        <w:t>進深研究的經文段落</w:t>
      </w:r>
    </w:p>
    <w:p>
      <w:pPr/>
      <w:r>
        <w:rPr>
          <w:lang w:val="zh_TW" w:bidi="zh_TW"/>
        </w:rPr>
      </w:r>
      <w:r>
        <w:rPr>
          <w:lang w:val="zh_TW" w:bidi="zh_TW"/>
        </w:rPr>
        <w:t>申11:26–29</w:t>
      </w:r>
      <w:r>
        <w:rPr>
          <w:lang w:val="zh_TW" w:bidi="zh_TW"/>
        </w:rPr>
        <w:t>，</w:t>
      </w:r>
      <w:r>
        <w:rPr>
          <w:lang w:val="zh_TW" w:bidi="zh_TW"/>
        </w:rPr>
        <w:t>30:15–20</w:t>
      </w:r>
      <w:r>
        <w:rPr>
          <w:lang w:val="zh_TW" w:bidi="zh_TW"/>
        </w:rPr>
        <w:t>；</w:t>
      </w:r>
      <w:r>
        <w:rPr>
          <w:lang w:val="zh_TW" w:bidi="zh_TW"/>
        </w:rPr>
        <w:t>箴9:1–18</w:t>
      </w:r>
      <w:r>
        <w:rPr>
          <w:lang w:val="zh_TW" w:bidi="zh_TW"/>
        </w:rPr>
        <w:t>，</w:t>
      </w:r>
      <w:r>
        <w:rPr>
          <w:lang w:val="zh_TW" w:bidi="zh_TW"/>
        </w:rPr>
        <w:t>11:19</w:t>
      </w:r>
      <w:r>
        <w:rPr>
          <w:lang w:val="zh_TW" w:bidi="zh_TW"/>
        </w:rPr>
        <w:t>，</w:t>
      </w:r>
      <w:r>
        <w:rPr>
          <w:lang w:val="zh_TW" w:bidi="zh_TW"/>
        </w:rPr>
        <w:t>18:21</w:t>
      </w:r>
      <w:r>
        <w:rPr>
          <w:lang w:val="zh_TW" w:bidi="zh_TW"/>
        </w:rPr>
        <w:t>；</w:t>
      </w:r>
      <w:r>
        <w:rPr>
          <w:lang w:val="zh_TW" w:bidi="zh_TW"/>
        </w:rPr>
        <w:t>賽1:19–20</w:t>
      </w:r>
      <w:r>
        <w:rPr>
          <w:lang w:val="zh_TW" w:bidi="zh_TW"/>
        </w:rPr>
        <w:t>；</w:t>
      </w:r>
      <w:r>
        <w:rPr>
          <w:lang w:val="zh_TW" w:bidi="zh_TW"/>
        </w:rPr>
        <w:t>耶3:12–15</w:t>
      </w:r>
      <w:r>
        <w:rPr>
          <w:lang w:val="zh_TW" w:bidi="zh_TW"/>
        </w:rPr>
        <w:t>，</w:t>
      </w:r>
      <w:r>
        <w:rPr>
          <w:lang w:val="zh_TW" w:bidi="zh_TW"/>
        </w:rPr>
        <w:t>4:3–4</w:t>
      </w:r>
      <w:r>
        <w:rPr>
          <w:lang w:val="zh_TW" w:bidi="zh_TW"/>
        </w:rPr>
        <w:t>，</w:t>
      </w:r>
      <w:r>
        <w:rPr>
          <w:lang w:val="zh_TW" w:bidi="zh_TW"/>
        </w:rPr>
        <w:t>7:5–7</w:t>
      </w:r>
      <w:r>
        <w:rPr>
          <w:lang w:val="zh_TW" w:bidi="zh_TW"/>
        </w:rPr>
        <w:t>，</w:t>
      </w:r>
      <w:r>
        <w:rPr>
          <w:lang w:val="zh_TW" w:bidi="zh_TW"/>
        </w:rPr>
        <w:t>18:7–11</w:t>
      </w:r>
      <w:r>
        <w:rPr>
          <w:lang w:val="zh_TW" w:bidi="zh_TW"/>
        </w:rPr>
        <w:t>，</w:t>
      </w:r>
      <w:r>
        <w:rPr>
          <w:lang w:val="zh_TW" w:bidi="zh_TW"/>
        </w:rPr>
        <w:t>21:8–9</w:t>
      </w:r>
      <w:r>
        <w:rPr>
          <w:lang w:val="zh_TW" w:bidi="zh_TW"/>
        </w:rPr>
        <w:t>，</w:t>
      </w:r>
      <w:r>
        <w:rPr>
          <w:lang w:val="zh_TW" w:bidi="zh_TW"/>
        </w:rPr>
        <w:t>23:22</w:t>
      </w:r>
      <w:r>
        <w:rPr>
          <w:lang w:val="zh_TW" w:bidi="zh_TW"/>
        </w:rPr>
        <w:t>，</w:t>
      </w:r>
      <w:r>
        <w:rPr>
          <w:lang w:val="zh_TW" w:bidi="zh_TW"/>
        </w:rPr>
        <w:t>26:13</w:t>
      </w:r>
      <w:r>
        <w:rPr>
          <w:lang w:val="zh_TW" w:bidi="zh_TW"/>
        </w:rPr>
        <w:t>，</w:t>
      </w:r>
      <w:r>
        <w:rPr>
          <w:lang w:val="zh_TW" w:bidi="zh_TW"/>
        </w:rPr>
        <w:t>27:12–18</w:t>
      </w:r>
      <w:r>
        <w:rPr>
          <w:lang w:val="zh_TW" w:bidi="zh_TW"/>
        </w:rPr>
        <w:t>，</w:t>
      </w:r>
      <w:r>
        <w:rPr>
          <w:lang w:val="zh_TW" w:bidi="zh_TW"/>
        </w:rPr>
        <w:t>35:15</w:t>
      </w:r>
      <w:r>
        <w:rPr>
          <w:lang w:val="zh_TW" w:bidi="zh_TW"/>
        </w:rPr>
        <w:t>，</w:t>
      </w:r>
      <w:r>
        <w:rPr>
          <w:lang w:val="zh_TW" w:bidi="zh_TW"/>
        </w:rPr>
        <w:t>36:3–7</w:t>
      </w:r>
      <w:r>
        <w:rPr>
          <w:lang w:val="zh_TW" w:bidi="zh_TW"/>
        </w:rPr>
        <w:t>，</w:t>
      </w:r>
      <w:r>
        <w:rPr>
          <w:lang w:val="zh_TW" w:bidi="zh_TW"/>
        </w:rPr>
        <w:t>44:5</w:t>
      </w:r>
      <w:r>
        <w:rPr>
          <w:lang w:val="zh_TW" w:bidi="zh_TW"/>
        </w:rPr>
        <w:t>；</w:t>
      </w:r>
      <w:r>
        <w:rPr>
          <w:lang w:val="zh_TW" w:bidi="zh_TW"/>
        </w:rPr>
        <w:t>結18:23–24</w:t>
      </w:r>
      <w:r>
        <w:rPr>
          <w:lang w:val="zh_TW" w:bidi="zh_TW"/>
        </w:rPr>
        <w:t>；</w:t>
      </w:r>
      <w:r>
        <w:rPr>
          <w:lang w:val="zh_TW" w:bidi="zh_TW"/>
        </w:rPr>
        <w:t>羅6:23</w:t>
      </w:r>
      <w:r>
        <w:rPr>
          <w:lang w:val="zh_TW" w:bidi="zh_TW"/>
        </w:rPr>
        <w:t>，</w:t>
      </w:r>
      <w:r>
        <w:rPr>
          <w:lang w:val="zh_TW" w:bidi="zh_TW"/>
        </w:rPr>
        <w:t>8:6</w:t>
      </w:r>
      <w:r>
        <w:rPr>
          <w:lang w:val="zh_TW" w:bidi="zh_TW"/>
        </w:rPr>
        <w:t>；</w:t>
      </w:r>
      <w:r>
        <w:rPr>
          <w:lang w:val="zh_TW" w:bidi="zh_TW"/>
        </w:rPr>
        <w:t>啟2:10</w:t>
      </w:r>
      <w:r>
        <w:rPr>
          <w:lang w:val="zh_TW" w:bidi="zh_TW"/>
        </w:rPr>
      </w:r>
      <w:r>
        <w:rPr>
          <w:lang w:val="zh_TW" w:bidi="zh_TW"/>
        </w:rPr>
      </w:r>
    </w:p>
    <w:p>
      <w:pPr/>
      <w:r>
        <w:rPr>
          <w:lang w:val="zh_TW" w:bidi="zh_TW"/>
        </w:rPr>
      </w:r>
    </w:p>
    <w:p>
      <w:pPr>
        <w:pStyle w:val="Heading2"/>
      </w:pPr>
      <w:r>
        <w:rPr>
          <w:lang w:val="zh_TW" w:bidi="zh_TW"/>
        </w:rPr>
        <w:t>聖殿規條的神學信息</w:t>
      </w:r>
      <w:r>
        <w:rPr>
          <w:lang w:val="zh_TW" w:bidi="zh_TW"/>
        </w:rPr>
      </w:r>
    </w:p>
    <w:p>
      <w:pPr/>
      <w:r>
        <w:rPr>
          <w:lang w:val="zh_TW" w:bidi="zh_TW"/>
        </w:rPr>
      </w:r>
      <w:r>
        <w:rPr>
          <w:lang w:val="zh_TW" w:bidi="zh_TW"/>
        </w:rPr>
        <w:t>猶太教的宗教教師（稱為「拉比」）曾經努力嘗試，想讓</w:t>
      </w:r>
      <w:r>
        <w:rPr>
          <w:lang w:val="zh_TW" w:bidi="zh_TW"/>
        </w:rPr>
        <w:t>以西結書四十四至四十八章</w:t>
      </w:r>
      <w:r>
        <w:rPr>
          <w:lang w:val="zh_TW" w:bidi="zh_TW"/>
        </w:rPr>
        <w:t>中的律例與妥拉（Torah，神藉摩西所頒布的律法）一致</w:t>
      </w:r>
      <w:r>
        <w:rPr>
          <w:lang w:val="zh_TW" w:bidi="zh_TW"/>
        </w:rPr>
        <w:t>。</w:t>
      </w:r>
      <w:r>
        <w:rPr>
          <w:lang w:val="zh_TW" w:bidi="zh_TW"/>
        </w:rPr>
        <w:t>但這些努力最終未能成功，</w:t>
      </w:r>
      <w:r>
        <w:rPr>
          <w:lang w:val="zh_TW" w:bidi="zh_TW"/>
        </w:rPr>
        <w:t>因為這幾章的目的，並不是為了與摩西律法吻合。正如聖殿異象的設計跟會幕或所羅門聖殿不同</w:t>
      </w:r>
      <w:r>
        <w:rPr>
          <w:lang w:val="zh_TW" w:bidi="zh_TW"/>
        </w:rPr>
        <w:t>（</w:t>
      </w:r>
      <w:r>
        <w:rPr>
          <w:lang w:val="zh_TW" w:bidi="zh_TW"/>
        </w:rPr>
        <w:t>結40–43章</w:t>
      </w:r>
      <w:r>
        <w:rPr>
          <w:lang w:val="zh_TW" w:bidi="zh_TW"/>
        </w:rPr>
        <w:t>），</w:t>
      </w:r>
      <w:r>
        <w:rPr>
          <w:lang w:val="zh_TW" w:bidi="zh_TW"/>
        </w:rPr>
        <w:t>這些聖殿</w:t>
      </w:r>
      <w:r>
        <w:rPr>
          <w:lang w:val="zh_TW" w:bidi="zh_TW"/>
        </w:rPr>
        <w:t>規條旨在</w:t>
      </w:r>
      <w:r>
        <w:rPr>
          <w:lang w:val="zh_TW" w:bidi="zh_TW"/>
        </w:rPr>
        <w:t>傳遞一個關於改變的神學信息，與先前聖殿建築設計的象徵意義一脈相承</w:t>
      </w:r>
      <w:r>
        <w:rPr>
          <w:lang w:val="zh_TW" w:bidi="zh_TW"/>
        </w:rPr>
        <w:t>。</w:t>
      </w:r>
    </w:p>
    <w:p>
      <w:pPr/>
      <w:r>
        <w:rPr>
          <w:lang w:val="zh_TW" w:bidi="zh_TW"/>
        </w:rPr>
      </w:r>
      <w:r>
        <w:rPr>
          <w:lang w:val="zh_TW" w:bidi="zh_TW"/>
        </w:rPr>
        <w:t>這些</w:t>
      </w:r>
      <w:r>
        <w:rPr>
          <w:lang w:val="zh_TW" w:bidi="zh_TW"/>
        </w:rPr>
        <w:t>規條</w:t>
      </w:r>
      <w:r>
        <w:rPr>
          <w:lang w:val="zh_TW" w:bidi="zh_TW"/>
        </w:rPr>
        <w:t>特別強調，聖殿與王宮必須是分開的。</w:t>
      </w:r>
      <w:r>
        <w:rPr>
          <w:lang w:val="zh_TW" w:bidi="zh_TW"/>
        </w:rPr>
        <w:t>獻祭的次數將有所增加，並更加強調潔淨的功能。聖潔的子民將再次向聖潔的神獻上祭物，透過這些儀式來把聖潔的分別出來，使神的子民得以潔淨。因著過去聖殿遭到玷污與偶像崇拜，耶和華的榮耀曾離開祂的殿（</w:t>
      </w:r>
      <w:r>
        <w:rPr>
          <w:lang w:val="zh_TW" w:bidi="zh_TW"/>
        </w:rPr>
        <w:t>結8–11章</w:t>
      </w:r>
      <w:r>
        <w:rPr>
          <w:lang w:val="zh_TW" w:bidi="zh_TW"/>
        </w:rPr>
        <w:t>）。</w:t>
      </w:r>
    </w:p>
    <w:p>
      <w:pPr/>
      <w:r>
        <w:rPr>
          <w:lang w:val="zh_TW" w:bidi="zh_TW"/>
        </w:rPr>
      </w:r>
      <w:r>
        <w:rPr>
          <w:lang w:val="zh_TW" w:bidi="zh_TW"/>
        </w:rPr>
        <w:t>因此，若要神再次住在祂子民中間，他們就必須建立一個新的秩序。這些律例旨在讓聽見這異象的百姓明白，他們過去混淆聖潔與不聖潔的錯誤，也讓他們看見神將親自恢復祂子民正確的敬拜。</w:t>
      </w:r>
    </w:p>
    <w:p>
      <w:pPr/>
      <w:r>
        <w:rPr>
          <w:lang w:val="zh_TW" w:bidi="zh_TW"/>
        </w:rPr>
      </w:r>
      <w:r>
        <w:rPr>
          <w:lang w:val="zh_TW" w:bidi="zh_TW"/>
        </w:rPr>
        <w:t>這些規條同時也表明，那位出自大衛家的王（王子）必須完全順服於耶和華之下。這一點最終在耶穌基督身上得以成全。祂來到世上，甘願作僕人君王，樂意遵行父的旨意（</w:t>
      </w:r>
      <w:r>
        <w:rPr>
          <w:lang w:val="zh_TW" w:bidi="zh_TW"/>
        </w:rPr>
        <w:t>太4:1–11</w:t>
      </w:r>
      <w:r>
        <w:rPr>
          <w:lang w:val="zh_TW" w:bidi="zh_TW"/>
        </w:rPr>
        <w:t>，</w:t>
      </w:r>
      <w:r>
        <w:rPr>
          <w:lang w:val="zh_TW" w:bidi="zh_TW"/>
        </w:rPr>
        <w:t>20:25–28</w:t>
      </w:r>
      <w:r>
        <w:rPr>
          <w:lang w:val="zh_TW" w:bidi="zh_TW"/>
        </w:rPr>
        <w:t>）。祂獻上完全的祭，為罪人除罪，並一次永遠潔淨了天上的聖所，使神可以永遠與祂的子民同住（</w:t>
      </w:r>
      <w:r>
        <w:rPr>
          <w:lang w:val="zh_TW" w:bidi="zh_TW"/>
        </w:rPr>
        <w:t>來9:11–12</w:t>
      </w:r>
      <w:r>
        <w:rPr>
          <w:lang w:val="zh_TW" w:bidi="zh_TW"/>
        </w:rPr>
        <w:t>、</w:t>
      </w:r>
      <w:r>
        <w:rPr>
          <w:lang w:val="zh_TW" w:bidi="zh_TW"/>
        </w:rPr>
        <w:t>23</w:t>
      </w:r>
      <w:r>
        <w:rPr>
          <w:lang w:val="zh_TW" w:bidi="zh_TW"/>
        </w:rPr>
        <w:t>）。祂的寶血潔淨我們一切的罪，使我們可以坦然無懼進入天上最聖潔的地方，不再懼怕被棄絕或審判。</w:t>
      </w:r>
    </w:p>
    <w:p>
      <w:pPr/>
      <w:r>
        <w:rPr>
          <w:lang w:val="zh_TW" w:bidi="zh_TW"/>
        </w:rPr>
      </w:r>
      <w:r>
        <w:rPr>
          <w:u w:val="single"/>
          <w:lang w:val="zh_TW" w:bidi="zh_TW"/>
        </w:rPr>
        <w:t>進深研究的經文段落</w:t>
      </w:r>
    </w:p>
    <w:p>
      <w:pPr/>
      <w:r>
        <w:rPr>
          <w:lang w:val="zh_TW" w:bidi="zh_TW"/>
        </w:rPr>
      </w:r>
      <w:r>
        <w:rPr>
          <w:lang w:val="zh_TW" w:bidi="zh_TW"/>
        </w:rPr>
        <w:t>賽56:7</w:t>
      </w:r>
      <w:r>
        <w:rPr>
          <w:lang w:val="zh_TW" w:bidi="zh_TW"/>
        </w:rPr>
        <w:t>；</w:t>
      </w:r>
      <w:r>
        <w:rPr>
          <w:lang w:val="zh_TW" w:bidi="zh_TW"/>
        </w:rPr>
        <w:t>結8:1–11:25</w:t>
      </w:r>
      <w:r>
        <w:rPr>
          <w:lang w:val="zh_TW" w:bidi="zh_TW"/>
        </w:rPr>
        <w:t>，</w:t>
      </w:r>
      <w:r>
        <w:rPr>
          <w:lang w:val="zh_TW" w:bidi="zh_TW"/>
        </w:rPr>
        <w:t>40:1–43:27</w:t>
      </w:r>
      <w:r>
        <w:rPr>
          <w:lang w:val="zh_TW" w:bidi="zh_TW"/>
        </w:rPr>
        <w:t>，</w:t>
      </w:r>
      <w:r>
        <w:rPr>
          <w:lang w:val="zh_TW" w:bidi="zh_TW"/>
        </w:rPr>
        <w:t>44:1–46:18</w:t>
      </w:r>
      <w:r>
        <w:rPr>
          <w:lang w:val="zh_TW" w:bidi="zh_TW"/>
        </w:rPr>
      </w:r>
      <w:r>
        <w:rPr>
          <w:lang w:val="zh_TW" w:bidi="zh_TW"/>
        </w:rPr>
      </w:r>
    </w:p>
    <w:p>
      <w:pPr/>
      <w:r>
        <w:rPr>
          <w:lang w:val="zh_TW" w:bidi="zh_TW"/>
        </w:rPr>
      </w:r>
    </w:p>
    <w:p>
      <w:pPr>
        <w:pStyle w:val="Heading2"/>
      </w:pPr>
      <w:r>
        <w:rPr>
          <w:lang w:val="zh_TW" w:bidi="zh_TW"/>
        </w:rPr>
        <w:t>聖殿敬拜</w:t>
      </w:r>
      <w:r>
        <w:rPr>
          <w:lang w:val="zh_TW" w:bidi="zh_TW"/>
        </w:rPr>
      </w:r>
    </w:p>
    <w:p>
      <w:pPr/>
      <w:r>
        <w:rPr>
          <w:lang w:val="zh_TW" w:bidi="zh_TW"/>
        </w:rPr>
      </w:r>
      <w:r>
        <w:rPr>
          <w:lang w:val="zh_TW" w:bidi="zh_TW"/>
        </w:rPr>
        <w:t>在古代近東地區，</w:t>
      </w:r>
      <w:r>
        <w:rPr>
          <w:lang w:val="zh_TW" w:bidi="zh_TW"/>
        </w:rPr>
        <w:t>王有責任供應國家聖殿的需要</w:t>
      </w:r>
      <w:r>
        <w:rPr>
          <w:lang w:val="zh_TW" w:bidi="zh_TW"/>
        </w:rPr>
        <w:t>。大衛王建立了猶大王朝</w:t>
      </w:r>
      <w:r>
        <w:rPr>
          <w:lang w:val="zh_TW" w:bidi="zh_TW"/>
        </w:rPr>
        <w:t>，並將耶路撒冷定為以色列的首都（</w:t>
      </w:r>
      <w:r>
        <w:rPr>
          <w:lang w:val="zh_TW" w:bidi="zh_TW"/>
        </w:rPr>
        <w:t>撒母耳記下5:4–10</w:t>
      </w:r>
      <w:r>
        <w:rPr>
          <w:lang w:val="zh_TW" w:bidi="zh_TW"/>
        </w:rPr>
        <w:t>），也使它成為敬拜的中心。聖殿雖然是所羅門王建造的，但大衛早已預備好建築材料，並安排敬拜制度。</w:t>
      </w:r>
    </w:p>
    <w:p>
      <w:pPr/>
      <w:r>
        <w:rPr>
          <w:lang w:val="zh_TW" w:bidi="zh_TW"/>
        </w:rPr>
      </w:r>
      <w:r>
        <w:rPr>
          <w:lang w:val="zh_TW" w:bidi="zh_TW"/>
        </w:rPr>
        <w:t>所羅門從登基第四年（公元前967年）開始動工，歷時七年，完成耶路撒冷聖殿的建造。這座聖殿十分宏大：長27</w:t>
      </w:r>
      <w:r>
        <w:rPr>
          <w:lang w:val="zh_TW" w:bidi="zh_TW"/>
        </w:rPr>
        <w:t>公尺</w:t>
      </w:r>
      <w:r>
        <w:rPr>
          <w:lang w:val="zh_TW" w:bidi="zh_TW"/>
        </w:rPr>
        <w:t>（90英尺），寬9公尺（30英尺），高約13公尺（45英尺），入口的院子（</w:t>
      </w:r>
      <w:r>
        <w:rPr>
          <w:lang w:val="zh_TW" w:bidi="zh_TW"/>
        </w:rPr>
        <w:t>廊子或前廊〔</w:t>
      </w:r>
      <w:r>
        <w:rPr>
          <w:lang w:val="zh_TW" w:bidi="zh_TW"/>
        </w:rPr>
        <w:t>portico or vestibule</w:t>
      </w:r>
      <w:r>
        <w:rPr>
          <w:lang w:val="zh_TW" w:bidi="zh_TW"/>
        </w:rPr>
        <w:t>〕</w:t>
      </w:r>
      <w:r>
        <w:rPr>
          <w:lang w:val="zh_TW" w:bidi="zh_TW"/>
        </w:rPr>
        <w:t>）深4.5公尺（15英尺），與聖殿寬度一致（見</w:t>
      </w:r>
      <w:r>
        <w:rPr>
          <w:lang w:val="zh_TW" w:bidi="zh_TW"/>
        </w:rPr>
        <w:t>王上6:2–10</w:t>
      </w:r>
      <w:r>
        <w:rPr>
          <w:lang w:val="zh_TW" w:bidi="zh_TW"/>
        </w:rPr>
        <w:t>）。</w:t>
      </w:r>
    </w:p>
    <w:p>
      <w:pPr/>
      <w:r>
        <w:rPr>
          <w:lang w:val="zh_TW" w:bidi="zh_TW"/>
        </w:rPr>
      </w:r>
      <w:r>
        <w:rPr>
          <w:lang w:val="zh_TW" w:bidi="zh_TW"/>
        </w:rPr>
        <w:t>他採用當時最先進的建築技術。無論是建築材料、裝飾或器具的花費都毫不吝惜。儘管如此，所羅門仍承認，這殿不足以讓永恆的神居住（</w:t>
      </w:r>
      <w:r>
        <w:rPr>
          <w:lang w:val="zh_TW" w:bidi="zh_TW"/>
        </w:rPr>
        <w:t>王上8:27</w:t>
      </w:r>
      <w:r>
        <w:rPr>
          <w:lang w:val="zh_TW" w:bidi="zh_TW"/>
        </w:rPr>
        <w:t>）。</w:t>
      </w:r>
    </w:p>
    <w:p>
      <w:pPr/>
      <w:r>
        <w:rPr>
          <w:lang w:val="zh_TW" w:bidi="zh_TW"/>
        </w:rPr>
      </w:r>
      <w:r>
        <w:rPr>
          <w:lang w:val="zh_TW" w:bidi="zh_TW"/>
        </w:rPr>
        <w:t>聖殿位於王宮旁邊，象徵神對萬物與萬國的統治。「</w:t>
      </w:r>
      <w:r>
        <w:rPr>
          <w:lang w:val="zh_TW" w:bidi="zh_TW"/>
        </w:rPr>
        <w:t>惟耶和華在他的聖殿中； 全地的人都當在他面前肅敬靜默</w:t>
      </w:r>
      <w:r>
        <w:rPr>
          <w:lang w:val="zh_TW" w:bidi="zh_TW"/>
        </w:rPr>
        <w:t>」（</w:t>
      </w:r>
      <w:r>
        <w:rPr>
          <w:lang w:val="zh_TW" w:bidi="zh_TW"/>
        </w:rPr>
        <w:t>哈2:20</w:t>
      </w:r>
      <w:r>
        <w:rPr>
          <w:lang w:val="zh_TW" w:bidi="zh_TW"/>
        </w:rPr>
        <w:t>）。聖殿教導以色列人要認識神獨一無二的主權，也表明他們對神完全的倚靠。雖然神不受任何建築物所限制，但祂揀選聖殿，作為祂在地上臨在的地方，因此聖殿成為以色列人敬拜生活，以及神與祂子民之間個人關係的核心。</w:t>
      </w:r>
    </w:p>
    <w:p>
      <w:pPr/>
      <w:r>
        <w:rPr>
          <w:lang w:val="zh_TW" w:bidi="zh_TW"/>
        </w:rPr>
      </w:r>
      <w:r>
        <w:rPr>
          <w:lang w:val="zh_TW" w:bidi="zh_TW"/>
        </w:rPr>
        <w:t>神賦予王兩項任務：對神全然委身，</w:t>
      </w:r>
      <w:r>
        <w:rPr>
          <w:lang w:val="zh_TW" w:bidi="zh_TW"/>
        </w:rPr>
        <w:t>並推動聖殿中合宜的敬拜</w:t>
      </w:r>
      <w:r>
        <w:rPr>
          <w:lang w:val="zh_TW" w:bidi="zh_TW"/>
        </w:rPr>
        <w:t>。</w:t>
      </w:r>
      <w:r>
        <w:rPr>
          <w:lang w:val="zh_TW" w:bidi="zh_TW"/>
        </w:rPr>
        <w:t>聖殿也確認神授權人間的王代表祂的統治。</w:t>
      </w:r>
      <w:r>
        <w:rPr>
          <w:lang w:val="zh_TW" w:bidi="zh_TW"/>
        </w:rPr>
        <w:t>詩篇一三二篇</w:t>
      </w:r>
      <w:r>
        <w:rPr>
          <w:lang w:val="zh_TW" w:bidi="zh_TW"/>
        </w:rPr>
        <w:t>頌揚大衛將約櫃迎回耶路撒冷的事蹟，展現王的角色（</w:t>
      </w:r>
      <w:r>
        <w:rPr>
          <w:lang w:val="zh_TW" w:bidi="zh_TW"/>
        </w:rPr>
        <w:t>詩132:6–12</w:t>
      </w:r>
      <w:r>
        <w:rPr>
          <w:lang w:val="zh_TW" w:bidi="zh_TW"/>
        </w:rPr>
        <w:t>）。</w:t>
      </w:r>
      <w:r>
        <w:rPr>
          <w:lang w:val="zh_TW" w:bidi="zh_TW"/>
        </w:rPr>
        <w:t>所羅門在獻殿禱告的結尾，也引用了這首詩篇</w:t>
      </w:r>
      <w:r>
        <w:rPr>
          <w:lang w:val="zh_TW" w:bidi="zh_TW"/>
        </w:rPr>
        <w:t>（</w:t>
      </w:r>
      <w:r>
        <w:rPr>
          <w:lang w:val="zh_TW" w:bidi="zh_TW"/>
        </w:rPr>
        <w:t>代下6:41–42</w:t>
      </w:r>
      <w:r>
        <w:rPr>
          <w:lang w:val="zh_TW" w:bidi="zh_TW"/>
        </w:rPr>
        <w:t>）。</w:t>
      </w:r>
    </w:p>
    <w:p>
      <w:pPr/>
      <w:r>
        <w:rPr>
          <w:lang w:val="zh_TW" w:bidi="zh_TW"/>
        </w:rPr>
      </w:r>
      <w:r>
        <w:rPr>
          <w:lang w:val="zh_TW" w:bidi="zh_TW"/>
        </w:rPr>
        <w:t>後來，基督與教會成就了聖殿的角色，顯明神的同在。耶穌指出敬拜的中心，已從實體的建築物轉移到祂自己的身體（見</w:t>
      </w:r>
      <w:r>
        <w:rPr>
          <w:lang w:val="zh_TW" w:bidi="zh_TW"/>
        </w:rPr>
        <w:t>約2:19</w:t>
      </w:r>
      <w:r>
        <w:rPr>
          <w:lang w:val="zh_TW" w:bidi="zh_TW"/>
        </w:rPr>
        <w:t>）。祂復活後，門徒才開始明白這轉變（</w:t>
      </w:r>
      <w:r>
        <w:rPr>
          <w:lang w:val="zh_TW" w:bidi="zh_TW"/>
        </w:rPr>
        <w:t>約2:21–22</w:t>
      </w:r>
      <w:r>
        <w:rPr>
          <w:lang w:val="zh_TW" w:bidi="zh_TW"/>
        </w:rPr>
        <w:t>）。</w:t>
      </w:r>
    </w:p>
    <w:p>
      <w:pPr/>
      <w:r>
        <w:rPr>
          <w:lang w:val="zh_TW" w:bidi="zh_TW"/>
        </w:rPr>
      </w:r>
      <w:r>
        <w:rPr>
          <w:lang w:val="zh_TW" w:bidi="zh_TW"/>
        </w:rPr>
        <w:t>使徒保羅進一步說明教會是新的聖所，是祂藉著基督使猶太人與非猶太人（即外邦人）得以和好的地方。他以聖殿的圖像說明耶穌「</w:t>
      </w:r>
      <w:r>
        <w:rPr>
          <w:lang w:val="zh_TW" w:bidi="zh_TW"/>
        </w:rPr>
        <w:t>拆毀了中間隔斷」</w:t>
      </w:r>
      <w:r>
        <w:rPr>
          <w:lang w:val="zh_TW" w:bidi="zh_TW"/>
        </w:rPr>
        <w:t>基督的身體（即教會）</w:t>
      </w:r>
      <w:r>
        <w:rPr>
          <w:lang w:val="zh_TW" w:bidi="zh_TW"/>
        </w:rPr>
        <w:t>的牆</w:t>
      </w:r>
      <w:r>
        <w:rPr>
          <w:lang w:val="zh_TW" w:bidi="zh_TW"/>
        </w:rPr>
        <w:t>，「</w:t>
      </w:r>
      <w:r>
        <w:rPr>
          <w:lang w:val="zh_TW" w:bidi="zh_TW"/>
        </w:rPr>
        <w:t>造成一個新人」</w:t>
      </w:r>
      <w:r>
        <w:rPr>
          <w:lang w:val="zh_TW" w:bidi="zh_TW"/>
        </w:rPr>
        <w:t>（</w:t>
      </w:r>
      <w:r>
        <w:rPr>
          <w:lang w:val="zh_TW" w:bidi="zh_TW"/>
        </w:rPr>
        <w:t>弗2:14–15</w:t>
      </w:r>
      <w:r>
        <w:rPr>
          <w:lang w:val="zh_TW" w:bidi="zh_TW"/>
        </w:rPr>
        <w:t>）。</w:t>
      </w:r>
      <w:r>
        <w:rPr>
          <w:lang w:val="zh_TW" w:bidi="zh_TW"/>
        </w:rPr>
        <w:t>教會是神的聖殿，建立在使徒和先知的根基上</w:t>
      </w:r>
      <w:r>
        <w:rPr>
          <w:lang w:val="zh_TW" w:bidi="zh_TW"/>
        </w:rPr>
        <w:t>（</w:t>
      </w:r>
      <w:r>
        <w:rPr>
          <w:lang w:val="zh_TW" w:bidi="zh_TW"/>
        </w:rPr>
        <w:t>弗2:20–22</w:t>
      </w:r>
      <w:r>
        <w:rPr>
          <w:lang w:val="zh_TW" w:bidi="zh_TW"/>
        </w:rPr>
        <w:t>）。這座聖殿是由「活石」，就是那些圍繞房角石耶穌基督、被神建造起來的信徒所組成的（</w:t>
      </w:r>
      <w:r>
        <w:rPr>
          <w:lang w:val="zh_TW" w:bidi="zh_TW"/>
        </w:rPr>
        <w:t>彼前2:4–5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王上8:27–53</w:t>
      </w:r>
      <w:r>
        <w:rPr>
          <w:lang w:val="zh_TW" w:bidi="zh_TW"/>
        </w:rPr>
        <w:t>；</w:t>
      </w:r>
      <w:r>
        <w:rPr>
          <w:lang w:val="zh_TW" w:bidi="zh_TW"/>
        </w:rPr>
        <w:t>代上22:1–19</w:t>
      </w:r>
      <w:r>
        <w:rPr>
          <w:lang w:val="zh_TW" w:bidi="zh_TW"/>
        </w:rPr>
        <w:t>；</w:t>
      </w:r>
      <w:r>
        <w:rPr>
          <w:lang w:val="zh_TW" w:bidi="zh_TW"/>
        </w:rPr>
        <w:t>代下5:2–14</w:t>
      </w:r>
      <w:r>
        <w:rPr>
          <w:lang w:val="zh_TW" w:bidi="zh_TW"/>
        </w:rPr>
        <w:t>，</w:t>
      </w:r>
      <w:r>
        <w:rPr>
          <w:lang w:val="zh_TW" w:bidi="zh_TW"/>
        </w:rPr>
        <w:t>6:41–42</w:t>
      </w:r>
      <w:r>
        <w:rPr>
          <w:lang w:val="zh_TW" w:bidi="zh_TW"/>
        </w:rPr>
        <w:t>，</w:t>
      </w:r>
      <w:r>
        <w:rPr>
          <w:lang w:val="zh_TW" w:bidi="zh_TW"/>
        </w:rPr>
        <w:t>7:12–16</w:t>
      </w:r>
      <w:r>
        <w:rPr>
          <w:lang w:val="zh_TW" w:bidi="zh_TW"/>
        </w:rPr>
        <w:t>；</w:t>
      </w:r>
      <w:r>
        <w:rPr>
          <w:lang w:val="zh_TW" w:bidi="zh_TW"/>
        </w:rPr>
        <w:t>詩48:9</w:t>
      </w:r>
      <w:r>
        <w:rPr>
          <w:lang w:val="zh_TW" w:bidi="zh_TW"/>
        </w:rPr>
        <w:t>，</w:t>
      </w:r>
      <w:r>
        <w:rPr>
          <w:lang w:val="zh_TW" w:bidi="zh_TW"/>
        </w:rPr>
        <w:t>65:4</w:t>
      </w:r>
      <w:r>
        <w:rPr>
          <w:lang w:val="zh_TW" w:bidi="zh_TW"/>
        </w:rPr>
        <w:t>，</w:t>
      </w:r>
      <w:r>
        <w:rPr>
          <w:lang w:val="zh_TW" w:bidi="zh_TW"/>
        </w:rPr>
        <w:t>66:13</w:t>
      </w:r>
      <w:r>
        <w:rPr>
          <w:lang w:val="zh_TW" w:bidi="zh_TW"/>
        </w:rPr>
        <w:t>，</w:t>
      </w:r>
      <w:r>
        <w:rPr>
          <w:lang w:val="zh_TW" w:bidi="zh_TW"/>
        </w:rPr>
        <w:t>138:2</w:t>
      </w:r>
      <w:r>
        <w:rPr>
          <w:lang w:val="zh_TW" w:bidi="zh_TW"/>
        </w:rPr>
        <w:t>；</w:t>
      </w:r>
      <w:r>
        <w:rPr>
          <w:lang w:val="zh_TW" w:bidi="zh_TW"/>
        </w:rPr>
        <w:t>耶7:3–11</w:t>
      </w:r>
      <w:r>
        <w:rPr>
          <w:lang w:val="zh_TW" w:bidi="zh_TW"/>
        </w:rPr>
        <w:t>；</w:t>
      </w:r>
      <w:r>
        <w:rPr>
          <w:lang w:val="zh_TW" w:bidi="zh_TW"/>
        </w:rPr>
        <w:t>11:15</w:t>
      </w:r>
      <w:r>
        <w:rPr>
          <w:lang w:val="zh_TW" w:bidi="zh_TW"/>
        </w:rPr>
        <w:t>；</w:t>
      </w:r>
      <w:r>
        <w:rPr>
          <w:lang w:val="zh_TW" w:bidi="zh_TW"/>
        </w:rPr>
        <w:t>結8:6–16</w:t>
      </w:r>
      <w:r>
        <w:rPr>
          <w:lang w:val="zh_TW" w:bidi="zh_TW"/>
        </w:rPr>
        <w:t>，</w:t>
      </w:r>
      <w:r>
        <w:rPr>
          <w:lang w:val="zh_TW" w:bidi="zh_TW"/>
        </w:rPr>
        <w:t>44:1–31</w:t>
      </w:r>
      <w:r>
        <w:rPr>
          <w:lang w:val="zh_TW" w:bidi="zh_TW"/>
        </w:rPr>
        <w:t>；</w:t>
      </w:r>
      <w:r>
        <w:rPr>
          <w:lang w:val="zh_TW" w:bidi="zh_TW"/>
        </w:rPr>
        <w:t>珥1:14</w:t>
      </w:r>
      <w:r>
        <w:rPr>
          <w:lang w:val="zh_TW" w:bidi="zh_TW"/>
        </w:rPr>
        <w:t>，</w:t>
      </w:r>
      <w:r>
        <w:rPr>
          <w:lang w:val="zh_TW" w:bidi="zh_TW"/>
        </w:rPr>
        <w:t>2:17</w:t>
      </w:r>
      <w:r>
        <w:rPr>
          <w:lang w:val="zh_TW" w:bidi="zh_TW"/>
        </w:rPr>
        <w:t>；</w:t>
      </w:r>
      <w:r>
        <w:rPr>
          <w:lang w:val="zh_TW" w:bidi="zh_TW"/>
        </w:rPr>
        <w:t>哈2:20</w:t>
      </w:r>
      <w:r>
        <w:rPr>
          <w:lang w:val="zh_TW" w:bidi="zh_TW"/>
        </w:rPr>
        <w:t>；</w:t>
      </w:r>
      <w:r>
        <w:rPr>
          <w:lang w:val="zh_TW" w:bidi="zh_TW"/>
        </w:rPr>
        <w:t>該2:7</w:t>
      </w:r>
      <w:r>
        <w:rPr>
          <w:lang w:val="zh_TW" w:bidi="zh_TW"/>
        </w:rPr>
        <w:t>；</w:t>
      </w:r>
      <w:r>
        <w:rPr>
          <w:lang w:val="zh_TW" w:bidi="zh_TW"/>
        </w:rPr>
        <w:t>約2:19–22</w:t>
      </w:r>
      <w:r>
        <w:rPr>
          <w:lang w:val="zh_TW" w:bidi="zh_TW"/>
        </w:rPr>
        <w:t>；</w:t>
      </w:r>
      <w:r>
        <w:rPr>
          <w:lang w:val="zh_TW" w:bidi="zh_TW"/>
        </w:rPr>
        <w:t>弗2:14–15</w:t>
      </w:r>
      <w:r>
        <w:rPr>
          <w:lang w:val="zh_TW" w:bidi="zh_TW"/>
        </w:rPr>
        <w:t>，</w:t>
      </w:r>
      <w:r>
        <w:rPr>
          <w:lang w:val="zh_TW" w:bidi="zh_TW"/>
        </w:rPr>
        <w:t>20–22</w:t>
      </w:r>
      <w:r>
        <w:rPr>
          <w:lang w:val="zh_TW" w:bidi="zh_TW"/>
        </w:rPr>
        <w:t>；</w:t>
      </w:r>
      <w:r>
        <w:rPr>
          <w:lang w:val="zh_TW" w:bidi="zh_TW"/>
        </w:rPr>
        <w:t>彼前2:4–5</w:t>
      </w:r>
      <w:r>
        <w:rPr>
          <w:lang w:val="zh_TW" w:bidi="zh_TW"/>
        </w:rPr>
      </w:r>
      <w:r>
        <w:rPr>
          <w:lang w:val="zh_TW" w:bidi="zh_TW"/>
        </w:rPr>
      </w:r>
    </w:p>
    <w:p>
      <w:pPr/>
      <w:r>
        <w:rPr>
          <w:lang w:val="zh_TW" w:bidi="zh_TW"/>
        </w:rPr>
      </w:r>
    </w:p>
    <w:p>
      <w:pPr>
        <w:pStyle w:val="Heading2"/>
      </w:pPr>
      <w:r>
        <w:rPr>
          <w:lang w:val="zh_TW" w:bidi="zh_TW"/>
        </w:rPr>
        <w:t>聖殿設計所彰顯的屬天真理</w:t>
      </w:r>
      <w:r>
        <w:rPr>
          <w:lang w:val="zh_TW" w:bidi="zh_TW"/>
        </w:rPr>
      </w:r>
    </w:p>
    <w:p>
      <w:pPr/>
      <w:r>
        <w:rPr>
          <w:lang w:val="zh_TW" w:bidi="zh_TW"/>
        </w:rPr>
      </w:r>
      <w:r>
        <w:rPr>
          <w:lang w:val="zh_TW" w:bidi="zh_TW"/>
        </w:rPr>
        <w:t>以西結書四十至四十三章</w:t>
      </w:r>
      <w:r>
        <w:rPr>
          <w:lang w:val="zh_TW" w:bidi="zh_TW"/>
        </w:rPr>
        <w:t>所描述的聖殿</w:t>
      </w:r>
      <w:r>
        <w:rPr>
          <w:lang w:val="zh_TW" w:bidi="zh_TW"/>
        </w:rPr>
        <w:t>設計，似乎並不具備實際建造的可能，也並非為此目的而啟示</w:t>
      </w:r>
      <w:r>
        <w:rPr>
          <w:lang w:val="zh_TW" w:bidi="zh_TW"/>
        </w:rPr>
        <w:t>。</w:t>
      </w:r>
      <w:r>
        <w:rPr>
          <w:lang w:val="zh_TW" w:bidi="zh_TW"/>
        </w:rPr>
        <w:t>這個設計缺乏實際建造所需的細節</w:t>
      </w:r>
      <w:r>
        <w:rPr>
          <w:lang w:val="zh_TW" w:bidi="zh_TW"/>
        </w:rPr>
        <w:t>，以致學者繪製的復原圖各不相同</w:t>
      </w:r>
      <w:r>
        <w:rPr>
          <w:lang w:val="zh_TW" w:bidi="zh_TW"/>
        </w:rPr>
        <w:t>。與會幕不同的是，這裡的設計並未說明使用的材料（</w:t>
      </w:r>
      <w:r>
        <w:rPr>
          <w:lang w:val="zh_TW" w:bidi="zh_TW"/>
        </w:rPr>
        <w:t>出25:10–40:33</w:t>
      </w:r>
      <w:r>
        <w:rPr>
          <w:lang w:val="zh_TW" w:bidi="zh_TW"/>
        </w:rPr>
        <w:t>）。</w:t>
      </w:r>
      <w:r>
        <w:rPr>
          <w:lang w:val="zh_TW" w:bidi="zh_TW"/>
        </w:rPr>
        <w:t>歷史上也沒有證據顯示，第二聖殿是依此設計建造的。</w:t>
      </w:r>
      <w:r>
        <w:rPr>
          <w:lang w:val="zh_TW" w:bidi="zh_TW"/>
        </w:rPr>
        <w:t>因此，以西結的聖殿設計，並非為未來建造而預備的藍圖。</w:t>
      </w:r>
    </w:p>
    <w:p>
      <w:pPr/>
      <w:r>
        <w:rPr>
          <w:lang w:val="zh_TW" w:bidi="zh_TW"/>
        </w:rPr>
      </w:r>
      <w:r>
        <w:rPr>
          <w:lang w:val="zh_TW" w:bidi="zh_TW"/>
        </w:rPr>
        <w:t>以西結聖殿的異象，是藉著建築設計傳達神的信息。這異象的目的，</w:t>
      </w:r>
      <w:r>
        <w:rPr>
          <w:lang w:val="zh_TW" w:bidi="zh_TW"/>
        </w:rPr>
        <w:t>是讓</w:t>
      </w:r>
      <w:r>
        <w:rPr>
          <w:lang w:val="zh_TW" w:bidi="zh_TW"/>
        </w:rPr>
        <w:t>以西結那一代人為過去的行為羞愧</w:t>
      </w:r>
      <w:r>
        <w:rPr>
          <w:lang w:val="zh_TW" w:bidi="zh_TW"/>
        </w:rPr>
        <w:t>，並激勵他們在未來持守信仰</w:t>
      </w:r>
      <w:r>
        <w:rPr>
          <w:lang w:val="zh_TW" w:bidi="zh_TW"/>
        </w:rPr>
        <w:t>（</w:t>
      </w:r>
      <w:r>
        <w:rPr>
          <w:lang w:val="zh_TW" w:bidi="zh_TW"/>
        </w:rPr>
        <w:t>結43:10–12</w:t>
      </w:r>
      <w:r>
        <w:rPr>
          <w:lang w:val="zh_TW" w:bidi="zh_TW"/>
        </w:rPr>
        <w:t>）。</w:t>
      </w:r>
      <w:r>
        <w:rPr>
          <w:lang w:val="zh_TW" w:bidi="zh_TW"/>
        </w:rPr>
        <w:t>異象描繪的新世界中，聖潔與不潔有明確的界線，標準也更為嚴格。</w:t>
      </w:r>
      <w:r>
        <w:rPr>
          <w:lang w:val="zh_TW" w:bidi="zh_TW"/>
        </w:rPr>
        <w:t>這使神可以再次回到祂的聖殿中，住在祂子民中間（見</w:t>
      </w:r>
      <w:r>
        <w:rPr>
          <w:lang w:val="zh_TW" w:bidi="zh_TW"/>
        </w:rPr>
        <w:t>10:3–4</w:t>
      </w:r>
      <w:r>
        <w:rPr>
          <w:lang w:val="zh_TW" w:bidi="zh_TW"/>
        </w:rPr>
        <w:t>、</w:t>
      </w:r>
      <w:r>
        <w:rPr>
          <w:lang w:val="zh_TW" w:bidi="zh_TW"/>
        </w:rPr>
        <w:t>18</w:t>
      </w:r>
      <w:r>
        <w:rPr>
          <w:lang w:val="zh_TW" w:bidi="zh_TW"/>
        </w:rPr>
        <w:t>，</w:t>
      </w:r>
      <w:r>
        <w:rPr>
          <w:lang w:val="zh_TW" w:bidi="zh_TW"/>
        </w:rPr>
        <w:t>11:22–23</w:t>
      </w:r>
      <w:r>
        <w:rPr>
          <w:lang w:val="zh_TW" w:bidi="zh_TW"/>
        </w:rPr>
        <w:t>）。</w:t>
      </w:r>
    </w:p>
    <w:p>
      <w:pPr/>
      <w:r>
        <w:rPr>
          <w:lang w:val="zh_TW" w:bidi="zh_TW"/>
        </w:rPr>
      </w:r>
      <w:r>
        <w:rPr>
          <w:lang w:val="zh_TW" w:bidi="zh_TW"/>
        </w:rPr>
        <w:t>進入至聖區域的限制更加嚴格。那些過去忠心的人得以重新進入，而不忠之人則被神拒絕。這異象更加強調為贖罪與潔淨百姓而設的獻祭。</w:t>
      </w:r>
    </w:p>
    <w:p>
      <w:pPr/>
      <w:r>
        <w:rPr>
          <w:lang w:val="zh_TW" w:bidi="zh_TW"/>
        </w:rPr>
      </w:r>
      <w:r>
        <w:rPr>
          <w:lang w:val="zh_TW" w:bidi="zh_TW"/>
        </w:rPr>
        <w:t>這座新殿預表耶穌基督，祂彰顯了神的榮耀。祂的身體就是聖殿，祂曾說人要毀壞這殿，三日內祂要重新建造（</w:t>
      </w:r>
      <w:r>
        <w:rPr>
          <w:lang w:val="zh_TW" w:bidi="zh_TW"/>
        </w:rPr>
        <w:t>約2:19</w:t>
      </w:r>
      <w:r>
        <w:rPr>
          <w:lang w:val="zh_TW" w:bidi="zh_TW"/>
        </w:rPr>
        <w:t>）。在耶穌裡，神的聖潔在黑暗中照耀，而黑暗無法勝過祂（</w:t>
      </w:r>
      <w:r>
        <w:rPr>
          <w:lang w:val="zh_TW" w:bidi="zh_TW"/>
        </w:rPr>
        <w:t>約1:5</w:t>
      </w:r>
      <w:r>
        <w:rPr>
          <w:lang w:val="zh_TW" w:bidi="zh_TW"/>
        </w:rPr>
        <w:t>）。祂的身體成為一次且完全的祭，使人得以潔淨（</w:t>
      </w:r>
      <w:r>
        <w:rPr>
          <w:lang w:val="zh_TW" w:bidi="zh_TW"/>
        </w:rPr>
        <w:t>來10:12</w:t>
      </w:r>
      <w:r>
        <w:rPr>
          <w:lang w:val="zh_TW" w:bidi="zh_TW"/>
        </w:rPr>
        <w:t>）。</w:t>
      </w:r>
    </w:p>
    <w:p>
      <w:pPr/>
      <w:r>
        <w:rPr>
          <w:lang w:val="zh_TW" w:bidi="zh_TW"/>
        </w:rPr>
      </w:r>
      <w:r>
        <w:rPr>
          <w:lang w:val="zh_TW" w:bidi="zh_TW"/>
        </w:rPr>
        <w:t>如今，那些與基督聯合的人，有權進入天上新耶路撒冷的至聖所。那裡的大門</w:t>
      </w:r>
      <w:r>
        <w:rPr>
          <w:lang w:val="zh_TW" w:bidi="zh_TW"/>
        </w:rPr>
        <w:t>永遠</w:t>
      </w:r>
      <w:r>
        <w:rPr>
          <w:lang w:val="zh_TW" w:bidi="zh_TW"/>
        </w:rPr>
        <w:t>向「</w:t>
      </w:r>
      <w:r>
        <w:rPr>
          <w:lang w:val="zh_TW" w:bidi="zh_TW"/>
        </w:rPr>
        <w:t>用羔羊的血把衣裳洗白淨</w:t>
      </w:r>
      <w:r>
        <w:rPr>
          <w:lang w:val="zh_TW" w:bidi="zh_TW"/>
        </w:rPr>
        <w:t>」的人敞開（見</w:t>
      </w:r>
      <w:r>
        <w:rPr>
          <w:lang w:val="zh_TW" w:bidi="zh_TW"/>
        </w:rPr>
        <w:t>啟21</w:t>
      </w:r>
      <w:r>
        <w:rPr>
          <w:lang w:val="zh_TW" w:bidi="zh_TW"/>
        </w:rPr>
        <w:t>，</w:t>
      </w:r>
      <w:r>
        <w:rPr>
          <w:lang w:val="zh_TW" w:bidi="zh_TW"/>
        </w:rPr>
        <w:t>22:14</w:t>
      </w:r>
      <w:r>
        <w:rPr>
          <w:lang w:val="zh_TW" w:bidi="zh_TW"/>
        </w:rPr>
        <w:t>）。</w:t>
      </w:r>
    </w:p>
    <w:p>
      <w:pPr/>
      <w:r>
        <w:rPr>
          <w:lang w:val="zh_TW" w:bidi="zh_TW"/>
        </w:rPr>
      </w:r>
      <w:r>
        <w:rPr>
          <w:lang w:val="zh_TW" w:bidi="zh_TW"/>
        </w:rPr>
        <w:t>既然神使我們這些信徒與基督聯合，並且我們成為祂身體的一部分，也就是那新聖殿的一部分，我們就不能再像從前那樣生活。聖靈住在我們裡面，也在我們中間，我們的身體如今屬於祂，是祂新殿的一部分（</w:t>
      </w:r>
      <w:r>
        <w:rPr>
          <w:lang w:val="zh_TW" w:bidi="zh_TW"/>
        </w:rPr>
        <w:t>林前6:15–20</w:t>
      </w:r>
      <w:r>
        <w:rPr>
          <w:lang w:val="zh_TW" w:bidi="zh_TW"/>
        </w:rPr>
        <w:t>）。聖潔的生活正是我們是屬神兒女的證據（</w:t>
      </w:r>
      <w:r>
        <w:rPr>
          <w:lang w:val="zh_TW" w:bidi="zh_TW"/>
        </w:rPr>
        <w:t>彼前1:13–16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出25:10–40:33</w:t>
      </w:r>
      <w:r>
        <w:rPr>
          <w:lang w:val="zh_TW" w:bidi="zh_TW"/>
        </w:rPr>
        <w:t>；</w:t>
      </w:r>
      <w:r>
        <w:rPr>
          <w:lang w:val="zh_TW" w:bidi="zh_TW"/>
        </w:rPr>
        <w:t>利10:9–11</w:t>
      </w:r>
      <w:r>
        <w:rPr>
          <w:lang w:val="zh_TW" w:bidi="zh_TW"/>
        </w:rPr>
        <w:t>；</w:t>
      </w:r>
      <w:r>
        <w:rPr>
          <w:lang w:val="zh_TW" w:bidi="zh_TW"/>
        </w:rPr>
        <w:t>結22:26</w:t>
      </w:r>
      <w:r>
        <w:rPr>
          <w:lang w:val="zh_TW" w:bidi="zh_TW"/>
        </w:rPr>
        <w:t>，</w:t>
      </w:r>
      <w:r>
        <w:rPr>
          <w:lang w:val="zh_TW" w:bidi="zh_TW"/>
        </w:rPr>
        <w:t>40:1–43:27</w:t>
      </w:r>
      <w:r>
        <w:rPr>
          <w:lang w:val="zh_TW" w:bidi="zh_TW"/>
        </w:rPr>
        <w:t>；</w:t>
      </w:r>
      <w:r>
        <w:rPr>
          <w:lang w:val="zh_TW" w:bidi="zh_TW"/>
        </w:rPr>
        <w:t>約2:19</w:t>
      </w:r>
      <w:r>
        <w:rPr>
          <w:lang w:val="zh_TW" w:bidi="zh_TW"/>
        </w:rPr>
        <w:t>；</w:t>
      </w:r>
      <w:r>
        <w:rPr>
          <w:lang w:val="zh_TW" w:bidi="zh_TW"/>
        </w:rPr>
        <w:t>林前6:15–20</w:t>
      </w:r>
      <w:r>
        <w:rPr>
          <w:lang w:val="zh_TW" w:bidi="zh_TW"/>
        </w:rPr>
        <w:t>；</w:t>
      </w:r>
      <w:r>
        <w:rPr>
          <w:lang w:val="zh_TW" w:bidi="zh_TW"/>
        </w:rPr>
        <w:t>來9:22–10:19</w:t>
      </w:r>
      <w:r>
        <w:rPr>
          <w:lang w:val="zh_TW" w:bidi="zh_TW"/>
        </w:rPr>
        <w:t>；</w:t>
      </w:r>
      <w:r>
        <w:rPr>
          <w:lang w:val="zh_TW" w:bidi="zh_TW"/>
        </w:rPr>
        <w:t>彼前1:13–16</w:t>
      </w:r>
      <w:r>
        <w:rPr>
          <w:lang w:val="zh_TW" w:bidi="zh_TW"/>
        </w:rPr>
        <w:t>；</w:t>
      </w:r>
      <w:r>
        <w:rPr>
          <w:lang w:val="zh_TW" w:bidi="zh_TW"/>
        </w:rPr>
        <w:t>啟21:1–27</w:t>
      </w:r>
      <w:r>
        <w:rPr>
          <w:lang w:val="zh_TW" w:bidi="zh_TW"/>
        </w:rPr>
      </w:r>
      <w:r>
        <w:rPr>
          <w:lang w:val="zh_TW" w:bidi="zh_TW"/>
        </w:rPr>
      </w:r>
    </w:p>
    <w:p>
      <w:pPr/>
      <w:r>
        <w:rPr>
          <w:lang w:val="zh_TW" w:bidi="zh_TW"/>
        </w:rPr>
      </w:r>
    </w:p>
    <w:p>
      <w:pPr>
        <w:pStyle w:val="Heading2"/>
      </w:pPr>
      <w:r>
        <w:rPr>
          <w:lang w:val="zh_TW" w:bidi="zh_TW"/>
        </w:rPr>
        <w:t>聖潔與身份</w:t>
      </w:r>
      <w:r>
        <w:rPr>
          <w:lang w:val="zh_TW" w:bidi="zh_TW"/>
        </w:rPr>
      </w:r>
    </w:p>
    <w:p>
      <w:pPr/>
      <w:r>
        <w:rPr>
          <w:lang w:val="zh_TW" w:bidi="zh_TW"/>
        </w:rPr>
      </w:r>
      <w:r>
        <w:rPr>
          <w:lang w:val="zh_TW" w:bidi="zh_TW"/>
        </w:rPr>
        <w:t>神是聖潔的，祂與以色列立約（特別的合約），要建立一個聖潔的國度（</w:t>
      </w:r>
      <w:r>
        <w:rPr>
          <w:lang w:val="zh_TW" w:bidi="zh_TW"/>
        </w:rPr>
        <w:t>出19:4–6</w:t>
      </w:r>
      <w:r>
        <w:rPr>
          <w:lang w:val="zh_TW" w:bidi="zh_TW"/>
        </w:rPr>
        <w:t>；</w:t>
      </w:r>
      <w:r>
        <w:rPr>
          <w:lang w:val="zh_TW" w:bidi="zh_TW"/>
        </w:rPr>
        <w:t>利19:2</w:t>
      </w:r>
      <w:r>
        <w:rPr>
          <w:lang w:val="zh_TW" w:bidi="zh_TW"/>
        </w:rPr>
        <w:t>）。作為神的子民，以色列人必須在敬拜與人際關係上都保持聖潔。神知道，如果祂的子民與周圍的異教徒文化混合，就會習染邪惡的敬拜方式（見</w:t>
      </w:r>
      <w:r>
        <w:rPr>
          <w:lang w:val="zh_TW" w:bidi="zh_TW"/>
        </w:rPr>
        <w:t>民25:1–9</w:t>
      </w:r>
      <w:r>
        <w:rPr>
          <w:lang w:val="zh_TW" w:bidi="zh_TW"/>
        </w:rPr>
        <w:t>）。他們未能持守聖潔，並與異教徒文化融合，最終導致亡國被擄（</w:t>
      </w:r>
      <w:r>
        <w:rPr>
          <w:lang w:val="zh_TW" w:bidi="zh_TW"/>
        </w:rPr>
        <w:t>王下17:5–23</w:t>
      </w:r>
      <w:r>
        <w:rPr>
          <w:lang w:val="zh_TW" w:bidi="zh_TW"/>
        </w:rPr>
        <w:t>）。</w:t>
      </w:r>
    </w:p>
    <w:p>
      <w:pPr/>
      <w:r>
        <w:rPr>
          <w:lang w:val="zh_TW" w:bidi="zh_TW"/>
        </w:rPr>
      </w:r>
      <w:r>
        <w:rPr>
          <w:lang w:val="zh_TW" w:bidi="zh_TW"/>
        </w:rPr>
        <w:t>祭司兼文士以斯拉寫信給已歸回耶路撒冷的猶太人，用意是提醒他們，要在信仰與盟約上保持純潔。以斯拉抵達耶路撒冷後，發現人們娶了外邦異教徒女子為妻，違反了神的律法（見</w:t>
      </w:r>
      <w:r>
        <w:rPr>
          <w:lang w:val="zh_TW" w:bidi="zh_TW"/>
        </w:rPr>
        <w:t>申7:3–4</w:t>
      </w:r>
      <w:r>
        <w:rPr>
          <w:lang w:val="zh_TW" w:bidi="zh_TW"/>
        </w:rPr>
        <w:t>；</w:t>
      </w:r>
      <w:r>
        <w:rPr>
          <w:lang w:val="zh_TW" w:bidi="zh_TW"/>
        </w:rPr>
        <w:t>書23:12–13</w:t>
      </w:r>
      <w:r>
        <w:rPr>
          <w:lang w:val="zh_TW" w:bidi="zh_TW"/>
        </w:rPr>
        <w:t>），也危及他們作為神聖潔國度的身份（</w:t>
      </w:r>
      <w:r>
        <w:rPr>
          <w:lang w:val="zh_TW" w:bidi="zh_TW"/>
        </w:rPr>
        <w:t>拉9:1–2</w:t>
      </w:r>
      <w:r>
        <w:rPr>
          <w:lang w:val="zh_TW" w:bidi="zh_TW"/>
        </w:rPr>
        <w:t>）。</w:t>
      </w:r>
    </w:p>
    <w:p>
      <w:pPr/>
      <w:r>
        <w:rPr>
          <w:lang w:val="zh_TW" w:bidi="zh_TW"/>
        </w:rPr>
      </w:r>
      <w:r>
        <w:rPr>
          <w:lang w:val="zh_TW" w:bidi="zh_TW"/>
        </w:rPr>
        <w:t>以斯拉記強調與外邦人分離的重要性。書中記載，那些最早歸回耶路撒冷的猶太人，拒絕與周圍的異教徒合作（</w:t>
      </w:r>
      <w:r>
        <w:rPr>
          <w:lang w:val="zh_TW" w:bidi="zh_TW"/>
        </w:rPr>
        <w:t>拉4:1–5</w:t>
      </w:r>
      <w:r>
        <w:rPr>
          <w:lang w:val="zh_TW" w:bidi="zh_TW"/>
        </w:rPr>
        <w:t>）。這些異教徒聲稱他們敬拜的是同一位神，但事實上，他們同時敬拜多神。若猶太人與他們聯合，就會在信仰上妥協，變得不敬虔，就如以色列人被擄到巴比倫之前所行的一樣（見</w:t>
      </w:r>
      <w:r>
        <w:rPr>
          <w:lang w:val="zh_TW" w:bidi="zh_TW"/>
        </w:rPr>
        <w:t>出34:15–16</w:t>
      </w:r>
      <w:r>
        <w:rPr>
          <w:lang w:val="zh_TW" w:bidi="zh_TW"/>
        </w:rPr>
        <w:t>；</w:t>
      </w:r>
      <w:r>
        <w:rPr>
          <w:lang w:val="zh_TW" w:bidi="zh_TW"/>
        </w:rPr>
        <w:t>王上11:1–5</w:t>
      </w:r>
      <w:r>
        <w:rPr>
          <w:lang w:val="zh_TW" w:bidi="zh_TW"/>
        </w:rPr>
        <w:t>；</w:t>
      </w:r>
      <w:r>
        <w:rPr>
          <w:lang w:val="zh_TW" w:bidi="zh_TW"/>
        </w:rPr>
        <w:t>王下16:3</w:t>
      </w:r>
      <w:r>
        <w:rPr>
          <w:lang w:val="zh_TW" w:bidi="zh_TW"/>
        </w:rPr>
        <w:t>）。</w:t>
      </w:r>
    </w:p>
    <w:p>
      <w:pPr/>
      <w:r>
        <w:rPr>
          <w:lang w:val="zh_TW" w:bidi="zh_TW"/>
        </w:rPr>
      </w:r>
      <w:r>
        <w:rPr>
          <w:lang w:val="zh_TW" w:bidi="zh_TW"/>
        </w:rPr>
        <w:t>猶大的早期猶太領袖，明白容忍外邦人的危險；他們從祖先的經歷中學到教訓，不願為了所謂的和平而犧牲信仰的純潔。他們在各樣事上都謹守神的吩咐（</w:t>
      </w:r>
      <w:r>
        <w:rPr>
          <w:lang w:val="zh_TW" w:bidi="zh_TW"/>
        </w:rPr>
        <w:t>拉3:2</w:t>
      </w:r>
      <w:r>
        <w:rPr>
          <w:lang w:val="zh_TW" w:bidi="zh_TW"/>
        </w:rPr>
        <w:t>、</w:t>
      </w:r>
      <w:r>
        <w:rPr>
          <w:lang w:val="zh_TW" w:bidi="zh_TW"/>
        </w:rPr>
        <w:t>9</w:t>
      </w:r>
      <w:r>
        <w:rPr>
          <w:lang w:val="zh_TW" w:bidi="zh_TW"/>
        </w:rPr>
        <w:t>，</w:t>
      </w:r>
      <w:r>
        <w:rPr>
          <w:lang w:val="zh_TW" w:bidi="zh_TW"/>
        </w:rPr>
        <w:t>6:18</w:t>
      </w:r>
      <w:r>
        <w:rPr>
          <w:lang w:val="zh_TW" w:bidi="zh_TW"/>
        </w:rPr>
        <w:t>）。要成為「</w:t>
      </w:r>
      <w:r>
        <w:rPr>
          <w:lang w:val="zh_TW" w:bidi="zh_TW"/>
        </w:rPr>
        <w:t>天地之神的僕人</w:t>
      </w:r>
      <w:r>
        <w:rPr>
          <w:lang w:val="zh_TW" w:bidi="zh_TW"/>
        </w:rPr>
        <w:t>」，他們就必須單單討神喜悅，單單事奉祂（</w:t>
      </w:r>
      <w:r>
        <w:rPr>
          <w:lang w:val="zh_TW" w:bidi="zh_TW"/>
        </w:rPr>
        <w:t>5:11</w:t>
      </w:r>
      <w:r>
        <w:rPr>
          <w:lang w:val="zh_TW" w:bidi="zh_TW"/>
        </w:rPr>
        <w:t>）。</w:t>
      </w:r>
    </w:p>
    <w:p>
      <w:pPr/>
      <w:r>
        <w:rPr>
          <w:lang w:val="zh_TW" w:bidi="zh_TW"/>
        </w:rPr>
      </w:r>
      <w:r>
        <w:rPr>
          <w:lang w:val="zh_TW" w:bidi="zh_TW"/>
        </w:rPr>
        <w:t>如今，基督徒是神聖潔的子民 （</w:t>
      </w:r>
      <w:r>
        <w:rPr>
          <w:lang w:val="zh_TW" w:bidi="zh_TW"/>
        </w:rPr>
        <w:t>彼前2:9</w:t>
      </w:r>
      <w:r>
        <w:rPr>
          <w:lang w:val="zh_TW" w:bidi="zh_TW"/>
        </w:rPr>
        <w:t>），這個身份本身就代表著聖潔。使徒保羅勸勉哥林多信徒，不可與不信的人結婚，因為基督與撒但毫無「相干」（</w:t>
      </w:r>
      <w:r>
        <w:rPr>
          <w:lang w:val="zh_TW" w:bidi="zh_TW"/>
        </w:rPr>
        <w:t>林後6:14–15</w:t>
      </w:r>
      <w:r>
        <w:rPr>
          <w:lang w:val="zh_TW" w:bidi="zh_TW"/>
        </w:rPr>
        <w:t>）。義與不義不相容。神的子民必須遠離會使人敗壞的行為，並活出與聖潔身份相稱的態度與行為（</w:t>
      </w:r>
      <w:r>
        <w:rPr>
          <w:lang w:val="zh_TW" w:bidi="zh_TW"/>
        </w:rPr>
        <w:t>西3:5–15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創27:46–28:5</w:t>
      </w:r>
      <w:r>
        <w:rPr>
          <w:lang w:val="zh_TW" w:bidi="zh_TW"/>
        </w:rPr>
        <w:t>；</w:t>
      </w:r>
      <w:r>
        <w:rPr>
          <w:lang w:val="zh_TW" w:bidi="zh_TW"/>
        </w:rPr>
        <w:t>出19:4–6</w:t>
      </w:r>
      <w:r>
        <w:rPr>
          <w:lang w:val="zh_TW" w:bidi="zh_TW"/>
        </w:rPr>
        <w:t>，</w:t>
      </w:r>
      <w:r>
        <w:rPr>
          <w:lang w:val="zh_TW" w:bidi="zh_TW"/>
        </w:rPr>
        <w:t>34:15–16</w:t>
      </w:r>
      <w:r>
        <w:rPr>
          <w:lang w:val="zh_TW" w:bidi="zh_TW"/>
        </w:rPr>
        <w:t>；</w:t>
      </w:r>
      <w:r>
        <w:rPr>
          <w:lang w:val="zh_TW" w:bidi="zh_TW"/>
        </w:rPr>
        <w:t>利19:2</w:t>
      </w:r>
      <w:r>
        <w:rPr>
          <w:lang w:val="zh_TW" w:bidi="zh_TW"/>
        </w:rPr>
        <w:t>；</w:t>
      </w:r>
      <w:r>
        <w:rPr>
          <w:lang w:val="zh_TW" w:bidi="zh_TW"/>
        </w:rPr>
        <w:t>申7:3–4</w:t>
      </w:r>
      <w:r>
        <w:rPr>
          <w:lang w:val="zh_TW" w:bidi="zh_TW"/>
        </w:rPr>
        <w:t>；</w:t>
      </w:r>
      <w:r>
        <w:rPr>
          <w:lang w:val="zh_TW" w:bidi="zh_TW"/>
        </w:rPr>
        <w:t>書23:12–13</w:t>
      </w:r>
      <w:r>
        <w:rPr>
          <w:lang w:val="zh_TW" w:bidi="zh_TW"/>
        </w:rPr>
        <w:t>；</w:t>
      </w:r>
      <w:r>
        <w:rPr>
          <w:lang w:val="zh_TW" w:bidi="zh_TW"/>
        </w:rPr>
        <w:t>王上11:1–5</w:t>
      </w:r>
      <w:r>
        <w:rPr>
          <w:lang w:val="zh_TW" w:bidi="zh_TW"/>
        </w:rPr>
        <w:t>；</w:t>
      </w:r>
      <w:r>
        <w:rPr>
          <w:lang w:val="zh_TW" w:bidi="zh_TW"/>
        </w:rPr>
        <w:t>拉4:1–5</w:t>
      </w:r>
      <w:r>
        <w:rPr>
          <w:lang w:val="zh_TW" w:bidi="zh_TW"/>
        </w:rPr>
        <w:t>，</w:t>
      </w:r>
      <w:r>
        <w:rPr>
          <w:lang w:val="zh_TW" w:bidi="zh_TW"/>
        </w:rPr>
        <w:t>5:11</w:t>
      </w:r>
      <w:r>
        <w:rPr>
          <w:lang w:val="zh_TW" w:bidi="zh_TW"/>
        </w:rPr>
        <w:t>，</w:t>
      </w:r>
      <w:r>
        <w:rPr>
          <w:lang w:val="zh_TW" w:bidi="zh_TW"/>
        </w:rPr>
        <w:t>9:1–10:11</w:t>
      </w:r>
      <w:r>
        <w:rPr>
          <w:lang w:val="zh_TW" w:bidi="zh_TW"/>
        </w:rPr>
        <w:t>；</w:t>
      </w:r>
      <w:r>
        <w:rPr>
          <w:lang w:val="zh_TW" w:bidi="zh_TW"/>
        </w:rPr>
        <w:t>瑪2:15</w:t>
      </w:r>
      <w:r>
        <w:rPr>
          <w:lang w:val="zh_TW" w:bidi="zh_TW"/>
        </w:rPr>
        <w:t>；</w:t>
      </w:r>
      <w:r>
        <w:rPr>
          <w:lang w:val="zh_TW" w:bidi="zh_TW"/>
        </w:rPr>
        <w:t>林前6:15–20</w:t>
      </w:r>
      <w:r>
        <w:rPr>
          <w:lang w:val="zh_TW" w:bidi="zh_TW"/>
        </w:rPr>
        <w:t>；</w:t>
      </w:r>
      <w:r>
        <w:rPr>
          <w:lang w:val="zh_TW" w:bidi="zh_TW"/>
        </w:rPr>
        <w:t>林後6:14–18</w:t>
      </w:r>
      <w:r>
        <w:rPr>
          <w:lang w:val="zh_TW" w:bidi="zh_TW"/>
        </w:rPr>
        <w:t>；</w:t>
      </w:r>
      <w:r>
        <w:rPr>
          <w:lang w:val="zh_TW" w:bidi="zh_TW"/>
        </w:rPr>
        <w:t>提後2:21–22</w:t>
      </w:r>
      <w:r>
        <w:rPr>
          <w:lang w:val="zh_TW" w:bidi="zh_TW"/>
        </w:rPr>
        <w:t>；</w:t>
      </w:r>
      <w:r>
        <w:rPr>
          <w:lang w:val="zh_TW" w:bidi="zh_TW"/>
        </w:rPr>
        <w:t>彼前2:9–10</w:t>
      </w:r>
      <w:r>
        <w:rPr>
          <w:lang w:val="zh_TW" w:bidi="zh_TW"/>
        </w:rPr>
      </w:r>
      <w:r>
        <w:rPr>
          <w:lang w:val="zh_TW" w:bidi="zh_TW"/>
        </w:rPr>
      </w:r>
    </w:p>
    <w:p>
      <w:pPr/>
      <w:r>
        <w:rPr>
          <w:lang w:val="zh_TW" w:bidi="zh_TW"/>
        </w:rPr>
      </w:r>
    </w:p>
    <w:p>
      <w:pPr>
        <w:pStyle w:val="Heading2"/>
      </w:pPr>
      <w:r>
        <w:rPr>
          <w:lang w:val="zh_TW" w:bidi="zh_TW"/>
        </w:rPr>
        <w:t>聖潔與性純潔</w:t>
      </w:r>
      <w:r>
        <w:rPr>
          <w:lang w:val="zh_TW" w:bidi="zh_TW"/>
        </w:rPr>
      </w:r>
    </w:p>
    <w:p>
      <w:pPr/>
      <w:r>
        <w:rPr>
          <w:lang w:val="zh_TW" w:bidi="zh_TW"/>
        </w:rPr>
      </w:r>
      <w:r>
        <w:rPr>
          <w:lang w:val="zh_TW" w:bidi="zh_TW"/>
        </w:rPr>
        <w:t>聖經教導人們，應當在性關係上保持聖潔。神創造人具有性別與性特質。神給亞當與夏娃的第一個命令就是「要生養眾多」（</w:t>
      </w:r>
      <w:r>
        <w:rPr>
          <w:lang w:val="zh_TW" w:bidi="zh_TW"/>
        </w:rPr>
        <w:t>創1:28</w:t>
      </w:r>
      <w:r>
        <w:rPr>
          <w:lang w:val="zh_TW" w:bidi="zh_TW"/>
        </w:rPr>
        <w:t>），表示他們應當生兒育女。但罪進入世界之後，神所創造的美好事物（包括性）就變得容易被濫用與玷污。</w:t>
      </w:r>
    </w:p>
    <w:p>
      <w:pPr/>
      <w:r>
        <w:rPr>
          <w:lang w:val="zh_TW" w:bidi="zh_TW"/>
        </w:rPr>
      </w:r>
      <w:r>
        <w:rPr>
          <w:lang w:val="zh_TW" w:bidi="zh_TW"/>
        </w:rPr>
        <w:t>聖經中有許多性犯罪的記載。神呼召祂的百姓要聖潔。以色列人從神那裡領受許多律例，將性行為與聖潔的生活聯繫起來（例如，</w:t>
      </w:r>
      <w:r>
        <w:rPr>
          <w:lang w:val="zh_TW" w:bidi="zh_TW"/>
        </w:rPr>
        <w:t>利18:1–30</w:t>
      </w:r>
      <w:r>
        <w:rPr>
          <w:lang w:val="zh_TW" w:bidi="zh_TW"/>
        </w:rPr>
        <w:t>）。然而，在迦南地，不正當的性行為非常普遍，這對神的百姓在性純潔方面構成了極大挑戰。他們多次未能遵行神對性純潔的標準。</w:t>
      </w:r>
    </w:p>
    <w:p>
      <w:pPr/>
      <w:r>
        <w:rPr>
          <w:lang w:val="zh_TW" w:bidi="zh_TW"/>
        </w:rPr>
      </w:r>
      <w:r>
        <w:rPr>
          <w:lang w:val="zh_TW" w:bidi="zh_TW"/>
        </w:rPr>
        <w:t>保羅所寫信的對象，也生活在性道德敗壞的文化中。在希臘─羅馬世界鼓吹性自由的背景下，神的百姓卻被呼召要在性方面忠貞而純潔（</w:t>
      </w:r>
      <w:r>
        <w:rPr>
          <w:lang w:val="zh_TW" w:bidi="zh_TW"/>
        </w:rPr>
        <w:t>帖前4:3–8</w:t>
      </w:r>
      <w:r>
        <w:rPr>
          <w:lang w:val="zh_TW" w:bidi="zh_TW"/>
        </w:rPr>
        <w:t>）。性關係應當僅限於婚姻之內（</w:t>
      </w:r>
      <w:r>
        <w:rPr>
          <w:lang w:val="zh_TW" w:bidi="zh_TW"/>
        </w:rPr>
        <w:t>林前7:1–9</w:t>
      </w:r>
      <w:r>
        <w:rPr>
          <w:lang w:val="zh_TW" w:bidi="zh_TW"/>
        </w:rPr>
        <w:t>，</w:t>
      </w:r>
      <w:r>
        <w:rPr>
          <w:lang w:val="zh_TW" w:bidi="zh_TW"/>
        </w:rPr>
        <w:t>36–37</w:t>
      </w:r>
      <w:r>
        <w:rPr>
          <w:lang w:val="zh_TW" w:bidi="zh_TW"/>
        </w:rPr>
        <w:t>）。</w:t>
      </w:r>
    </w:p>
    <w:p>
      <w:pPr/>
      <w:r>
        <w:rPr>
          <w:lang w:val="zh_TW" w:bidi="zh_TW"/>
        </w:rPr>
      </w:r>
      <w:r>
        <w:rPr>
          <w:lang w:val="zh_TW" w:bidi="zh_TW"/>
        </w:rPr>
        <w:t>神已經透過聖靈的工作，使基督徒成為聖潔 （</w:t>
      </w:r>
      <w:r>
        <w:rPr>
          <w:lang w:val="zh_TW" w:bidi="zh_TW"/>
        </w:rPr>
        <w:t>林前6:11</w:t>
      </w:r>
      <w:r>
        <w:rPr>
          <w:lang w:val="zh_TW" w:bidi="zh_TW"/>
        </w:rPr>
        <w:t>；</w:t>
      </w:r>
      <w:r>
        <w:rPr>
          <w:lang w:val="zh_TW" w:bidi="zh_TW"/>
        </w:rPr>
        <w:t>帖後2:13</w:t>
      </w:r>
      <w:r>
        <w:rPr>
          <w:lang w:val="zh_TW" w:bidi="zh_TW"/>
        </w:rPr>
        <w:t>）。因此，基督徒被呼召要活出神聖潔子民的身分 （</w:t>
      </w:r>
      <w:r>
        <w:rPr>
          <w:lang w:val="zh_TW" w:bidi="zh_TW"/>
        </w:rPr>
        <w:t>林前1:2</w:t>
      </w:r>
      <w:r>
        <w:rPr>
          <w:lang w:val="zh_TW" w:bidi="zh_TW"/>
        </w:rPr>
        <w:t>）。神已將一切所需的恩典賜下，使信徒能在今生過敬虔的生活（</w:t>
      </w:r>
      <w:r>
        <w:rPr>
          <w:lang w:val="zh_TW" w:bidi="zh_TW"/>
        </w:rPr>
        <w:t>彼後1:3–4</w:t>
      </w:r>
      <w:r>
        <w:rPr>
          <w:lang w:val="zh_TW" w:bidi="zh_TW"/>
        </w:rPr>
        <w:t>）。因此，基督徒的生活應當與周圍不敬虔的世界有所分別，他們生活的每一個層面，都應顯出聖靈所帶來的改變 （</w:t>
      </w:r>
      <w:r>
        <w:rPr>
          <w:lang w:val="zh_TW" w:bidi="zh_TW"/>
        </w:rPr>
        <w:t>羅12:2</w:t>
      </w:r>
      <w:r>
        <w:rPr>
          <w:lang w:val="zh_TW" w:bidi="zh_TW"/>
        </w:rPr>
        <w:t>）。</w:t>
      </w:r>
    </w:p>
    <w:p>
      <w:pPr/>
      <w:r>
        <w:rPr>
          <w:lang w:val="zh_TW" w:bidi="zh_TW"/>
        </w:rPr>
      </w:r>
      <w:r>
        <w:rPr>
          <w:lang w:val="zh_TW" w:bidi="zh_TW"/>
        </w:rPr>
        <w:t>凡與基督聯合的人，都不可有婚姻以外的性關係。這種行為會傷害信徒的身體，這身體是神的殿，神居住在其中，因此這身體屬於神（</w:t>
      </w:r>
      <w:r>
        <w:rPr>
          <w:lang w:val="zh_TW" w:bidi="zh_TW"/>
        </w:rPr>
        <w:t>林前6:12–20</w:t>
      </w:r>
      <w:r>
        <w:rPr>
          <w:lang w:val="zh_TW" w:bidi="zh_TW"/>
        </w:rPr>
        <w:t>）。</w:t>
      </w:r>
    </w:p>
    <w:p>
      <w:pPr/>
      <w:r>
        <w:rPr>
          <w:lang w:val="zh_TW" w:bidi="zh_TW"/>
        </w:rPr>
      </w:r>
      <w:r>
        <w:rPr>
          <w:lang w:val="zh_TW" w:bidi="zh_TW"/>
        </w:rPr>
        <w:t>雖然在希臘─羅馬文化中，同性性行為被社會普遍接受，但教會傳統一貫理解聖經明確譴責這類行為。在舊約聖經與新約聖經中，同性性行為都被描述為違背神對男人與女人的設計（</w:t>
      </w:r>
      <w:r>
        <w:rPr>
          <w:lang w:val="zh_TW" w:bidi="zh_TW"/>
        </w:rPr>
        <w:t>利18:22，</w:t>
      </w:r>
      <w:r>
        <w:rPr>
          <w:lang w:val="zh_TW" w:bidi="zh_TW"/>
        </w:rPr>
        <w:t>20:13</w:t>
      </w:r>
      <w:r>
        <w:rPr>
          <w:lang w:val="zh_TW" w:bidi="zh_TW"/>
        </w:rPr>
        <w:t>；</w:t>
      </w:r>
      <w:r>
        <w:rPr>
          <w:lang w:val="zh_TW" w:bidi="zh_TW"/>
        </w:rPr>
        <w:t>羅1:25–27</w:t>
      </w:r>
      <w:r>
        <w:rPr>
          <w:lang w:val="zh_TW" w:bidi="zh_TW"/>
        </w:rPr>
        <w:t>；</w:t>
      </w:r>
      <w:r>
        <w:rPr>
          <w:lang w:val="zh_TW" w:bidi="zh_TW"/>
        </w:rPr>
        <w:t>林前6:9–11</w:t>
      </w:r>
      <w:r>
        <w:rPr>
          <w:lang w:val="zh_TW" w:bidi="zh_TW"/>
        </w:rPr>
        <w:t>；</w:t>
      </w:r>
      <w:r>
        <w:rPr>
          <w:lang w:val="zh_TW" w:bidi="zh_TW"/>
        </w:rPr>
        <w:t>提前1:8–11</w:t>
      </w:r>
      <w:r>
        <w:rPr>
          <w:lang w:val="zh_TW" w:bidi="zh_TW"/>
        </w:rPr>
        <w:t>）。</w:t>
      </w:r>
    </w:p>
    <w:p>
      <w:pPr/>
      <w:r>
        <w:rPr>
          <w:lang w:val="zh_TW" w:bidi="zh_TW"/>
        </w:rPr>
      </w:r>
      <w:r>
        <w:rPr>
          <w:lang w:val="zh_TW" w:bidi="zh_TW"/>
        </w:rPr>
        <w:t>保羅強烈警告，凡是持續任意活在錯誤性關係中的人，無論是同性或異性關係，都不能承受神的國，反而要面對神的審判 （</w:t>
      </w:r>
      <w:r>
        <w:rPr>
          <w:lang w:val="zh_TW" w:bidi="zh_TW"/>
        </w:rPr>
        <w:t>林前6:9–10</w:t>
      </w:r>
      <w:r>
        <w:rPr>
          <w:lang w:val="zh_TW" w:bidi="zh_TW"/>
        </w:rPr>
        <w:t>；</w:t>
      </w:r>
      <w:r>
        <w:rPr>
          <w:lang w:val="zh_TW" w:bidi="zh_TW"/>
        </w:rPr>
        <w:t>加5:19–21</w:t>
      </w:r>
      <w:r>
        <w:rPr>
          <w:lang w:val="zh_TW" w:bidi="zh_TW"/>
        </w:rPr>
        <w:t>；</w:t>
      </w:r>
      <w:r>
        <w:rPr>
          <w:lang w:val="zh_TW" w:bidi="zh_TW"/>
        </w:rPr>
        <w:t>西3:5–6</w:t>
      </w:r>
      <w:r>
        <w:rPr>
          <w:lang w:val="zh_TW" w:bidi="zh_TW"/>
        </w:rPr>
        <w:t>；另見</w:t>
      </w:r>
      <w:r>
        <w:rPr>
          <w:lang w:val="zh_TW" w:bidi="zh_TW"/>
        </w:rPr>
        <w:t>彼後2:1–3:13</w:t>
      </w:r>
      <w:r>
        <w:rPr>
          <w:lang w:val="zh_TW" w:bidi="zh_TW"/>
        </w:rPr>
        <w:t>）。然而，正如一切的罪，神為所有以信心與悔改歸向基督的人，預備了赦罪與潔淨 （</w:t>
      </w:r>
      <w:r>
        <w:rPr>
          <w:lang w:val="zh_TW" w:bidi="zh_TW"/>
        </w:rPr>
        <w:t>徒2:38</w:t>
      </w:r>
      <w:r>
        <w:rPr>
          <w:lang w:val="zh_TW" w:bidi="zh_TW"/>
        </w:rPr>
        <w:t>；</w:t>
      </w:r>
      <w:r>
        <w:rPr>
          <w:lang w:val="zh_TW" w:bidi="zh_TW"/>
        </w:rPr>
        <w:t>羅3:21–26</w:t>
      </w:r>
      <w:r>
        <w:rPr>
          <w:lang w:val="zh_TW" w:bidi="zh_TW"/>
        </w:rPr>
        <w:t>；見</w:t>
      </w:r>
      <w:r>
        <w:rPr>
          <w:lang w:val="zh_TW" w:bidi="zh_TW"/>
        </w:rPr>
        <w:t>林前6:11</w:t>
      </w:r>
      <w:r>
        <w:rPr>
          <w:lang w:val="zh_TW" w:bidi="zh_TW"/>
        </w:rPr>
        <w:t>）。凡跟隨耶穌基督的人，都蒙召要向他人表現出愛心、恩慈與憐憫 （</w:t>
      </w:r>
      <w:r>
        <w:rPr>
          <w:lang w:val="zh_TW" w:bidi="zh_TW"/>
        </w:rPr>
        <w:t>太7:1–2</w:t>
      </w:r>
      <w:r>
        <w:rPr>
          <w:lang w:val="zh_TW" w:bidi="zh_TW"/>
        </w:rPr>
        <w:t>；</w:t>
      </w:r>
      <w:r>
        <w:rPr>
          <w:lang w:val="zh_TW" w:bidi="zh_TW"/>
        </w:rPr>
        <w:t>弗4:32</w:t>
      </w:r>
      <w:r>
        <w:rPr>
          <w:lang w:val="zh_TW" w:bidi="zh_TW"/>
        </w:rPr>
        <w:t>；</w:t>
      </w:r>
      <w:r>
        <w:rPr>
          <w:lang w:val="zh_TW" w:bidi="zh_TW"/>
        </w:rPr>
        <w:t>西3:12–14</w:t>
      </w:r>
      <w:r>
        <w:rPr>
          <w:lang w:val="zh_TW" w:bidi="zh_TW"/>
        </w:rPr>
        <w:t>）。神的百姓應當活出聖潔與敬虔的生命，與他們的創造主與審判主的心意一致 （</w:t>
      </w:r>
      <w:r>
        <w:rPr>
          <w:lang w:val="zh_TW" w:bidi="zh_TW"/>
        </w:rPr>
        <w:t>彼後3:11–13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創2:18–25；</w:t>
      </w:r>
      <w:r>
        <w:rPr>
          <w:lang w:val="zh_TW" w:bidi="zh_TW"/>
        </w:rPr>
        <w:t>利18:1–30</w:t>
      </w:r>
      <w:r>
        <w:rPr>
          <w:lang w:val="zh_TW" w:bidi="zh_TW"/>
        </w:rPr>
        <w:t>，</w:t>
      </w:r>
      <w:r>
        <w:rPr>
          <w:lang w:val="zh_TW" w:bidi="zh_TW"/>
        </w:rPr>
        <w:t>利20:10–24；</w:t>
      </w:r>
      <w:r>
        <w:rPr>
          <w:lang w:val="zh_TW" w:bidi="zh_TW"/>
        </w:rPr>
        <w:t>羅12:1–2；</w:t>
      </w:r>
      <w:r>
        <w:rPr>
          <w:lang w:val="zh_TW" w:bidi="zh_TW"/>
        </w:rPr>
        <w:t>林前1:2，</w:t>
      </w:r>
      <w:r>
        <w:rPr>
          <w:lang w:val="zh_TW" w:bidi="zh_TW"/>
        </w:rPr>
        <w:t>林前6:9–20</w:t>
      </w:r>
      <w:r>
        <w:rPr>
          <w:lang w:val="zh_TW" w:bidi="zh_TW"/>
        </w:rPr>
        <w:t>，</w:t>
      </w:r>
      <w:r>
        <w:rPr>
          <w:lang w:val="zh_TW" w:bidi="zh_TW"/>
        </w:rPr>
        <w:t>林前7:1–9</w:t>
      </w:r>
      <w:r>
        <w:rPr>
          <w:lang w:val="zh_TW" w:bidi="zh_TW"/>
        </w:rPr>
        <w:t>、</w:t>
      </w:r>
      <w:r>
        <w:rPr>
          <w:lang w:val="zh_TW" w:bidi="zh_TW"/>
        </w:rPr>
        <w:t>14</w:t>
      </w:r>
      <w:r>
        <w:rPr>
          <w:lang w:val="zh_TW" w:bidi="zh_TW"/>
        </w:rPr>
        <w:t>；</w:t>
      </w:r>
      <w:r>
        <w:rPr>
          <w:lang w:val="zh_TW" w:bidi="zh_TW"/>
        </w:rPr>
        <w:t>加5:16–24；</w:t>
      </w:r>
      <w:r>
        <w:rPr>
          <w:lang w:val="zh_TW" w:bidi="zh_TW"/>
        </w:rPr>
        <w:t>西3:1–6；</w:t>
      </w:r>
      <w:r>
        <w:rPr>
          <w:lang w:val="zh_TW" w:bidi="zh_TW"/>
        </w:rPr>
        <w:t>帖前4:3–8；</w:t>
      </w:r>
      <w:r>
        <w:rPr>
          <w:lang w:val="zh_TW" w:bidi="zh_TW"/>
        </w:rPr>
        <w:t>彼前1:13–16；</w:t>
      </w:r>
      <w:r>
        <w:rPr>
          <w:lang w:val="zh_TW" w:bidi="zh_TW"/>
        </w:rPr>
        <w:t>彼後1:3–4</w:t>
      </w:r>
      <w:r>
        <w:rPr>
          <w:lang w:val="zh_TW" w:bidi="zh_TW"/>
        </w:rPr>
      </w:r>
      <w:r>
        <w:rPr>
          <w:lang w:val="zh_TW" w:bidi="zh_TW"/>
        </w:rPr>
      </w:r>
    </w:p>
    <w:p>
      <w:pPr/>
      <w:r>
        <w:rPr>
          <w:lang w:val="zh_TW" w:bidi="zh_TW"/>
        </w:rPr>
      </w:r>
    </w:p>
    <w:p>
      <w:pPr>
        <w:pStyle w:val="Heading2"/>
      </w:pPr>
      <w:r>
        <w:rPr>
          <w:lang w:val="zh_TW" w:bidi="zh_TW"/>
        </w:rPr>
        <w:t>聖經故事的高潮</w:t>
      </w:r>
      <w:r>
        <w:rPr>
          <w:lang w:val="zh_TW" w:bidi="zh_TW"/>
        </w:rPr>
      </w:r>
    </w:p>
    <w:p>
      <w:pPr/>
      <w:r>
        <w:rPr>
          <w:lang w:val="zh_TW" w:bidi="zh_TW"/>
        </w:rPr>
      </w:r>
      <w:r>
        <w:rPr>
          <w:lang w:val="zh_TW" w:bidi="zh_TW"/>
        </w:rPr>
        <w:t>以馬忤斯路上，兩位門徒的福音故事極具意義，不僅彰顯耶穌戰勝死亡，也啟示祂是彌賽亞（神所揀選的那位），並說明祂如何應驗舊約對彌賽亞的預言。</w:t>
      </w:r>
    </w:p>
    <w:p>
      <w:pPr/>
      <w:r>
        <w:rPr>
          <w:lang w:val="zh_TW" w:bidi="zh_TW"/>
        </w:rPr>
      </w:r>
      <w:r>
        <w:rPr>
          <w:lang w:val="zh_TW" w:bidi="zh_TW"/>
        </w:rPr>
        <w:t>這兩位門徒向陌生的同行者述說耶穌的事蹟。他們說耶穌是一位大先知，因祂的教導與神蹟而得人敬重。他們曾盼望耶穌就是那位彌賽亞。然而，當猶太領袖逮捕並釘死祂時，他們感到絕望與沮喪。</w:t>
      </w:r>
    </w:p>
    <w:p>
      <w:pPr/>
      <w:r>
        <w:rPr>
          <w:lang w:val="zh_TW" w:bidi="zh_TW"/>
        </w:rPr>
      </w:r>
      <w:r>
        <w:rPr>
          <w:lang w:val="zh_TW" w:bidi="zh_TW"/>
        </w:rPr>
        <w:t>耶穌責備他們沒有仔細研讀聖經，因為聖經早已預言彌賽亞必須受苦。使徒路加記述耶穌如何引導這兩位門徒，並「</w:t>
      </w:r>
      <w:r>
        <w:rPr>
          <w:lang w:val="zh_TW" w:bidi="zh_TW"/>
        </w:rPr>
        <w:t>凡經上所指着自己的話都給他們講解明白了</w:t>
      </w:r>
      <w:r>
        <w:rPr>
          <w:lang w:val="zh_TW" w:bidi="zh_TW"/>
        </w:rPr>
        <w:t>」（</w:t>
      </w:r>
      <w:r>
        <w:rPr>
          <w:lang w:val="zh_TW" w:bidi="zh_TW"/>
        </w:rPr>
        <w:t>路24:27</w:t>
      </w:r>
      <w:r>
        <w:rPr>
          <w:lang w:val="zh_TW" w:bidi="zh_TW"/>
        </w:rPr>
        <w:t>）。</w:t>
      </w:r>
    </w:p>
    <w:p>
      <w:pPr/>
      <w:r>
        <w:rPr>
          <w:lang w:val="zh_TW" w:bidi="zh_TW"/>
        </w:rPr>
      </w:r>
      <w:r>
        <w:rPr>
          <w:lang w:val="zh_TW" w:bidi="zh_TW"/>
        </w:rPr>
        <w:t>耶穌沒有明說哪些舊約經文預言彌賽亞受苦，但從路加其它記載可見：</w:t>
      </w:r>
    </w:p>
    <w:p>
      <w:pPr>
        <w:pStyle w:val="ListBullet"/>
        <w:spacing w:line="240" w:lineRule="auto"/>
        <w:ind w:left="720"/>
      </w:pPr>
      <w:r>
        <w:rPr>
          <w:lang w:val="zh_TW" w:bidi="zh_TW"/>
        </w:rPr>
      </w:r>
      <w:r>
        <w:rPr>
          <w:lang w:val="zh_TW" w:bidi="zh_TW"/>
        </w:rPr>
        <w:t>耶穌是「</w:t>
      </w:r>
      <w:r>
        <w:rPr>
          <w:lang w:val="zh_TW" w:bidi="zh_TW"/>
        </w:rPr>
        <w:t>匠人所棄的石頭</w:t>
      </w:r>
      <w:r>
        <w:rPr>
          <w:lang w:val="zh_TW" w:bidi="zh_TW"/>
        </w:rPr>
        <w:t>」，成為神新聖殿「</w:t>
      </w:r>
      <w:r>
        <w:rPr>
          <w:lang w:val="zh_TW" w:bidi="zh_TW"/>
        </w:rPr>
        <w:t>房角的頭塊石頭</w:t>
      </w:r>
      <w:r>
        <w:rPr>
          <w:lang w:val="zh_TW" w:bidi="zh_TW"/>
        </w:rPr>
        <w:t>」（</w:t>
      </w:r>
      <w:r>
        <w:rPr>
          <w:lang w:val="zh_TW" w:bidi="zh_TW"/>
        </w:rPr>
        <w:t>詩118:22</w:t>
      </w:r>
      <w:r>
        <w:rPr>
          <w:lang w:val="zh_TW" w:bidi="zh_TW"/>
        </w:rPr>
        <w:t>；在</w:t>
      </w:r>
      <w:r>
        <w:rPr>
          <w:lang w:val="zh_TW" w:bidi="zh_TW"/>
        </w:rPr>
        <w:t>路20:17</w:t>
      </w:r>
      <w:r>
        <w:rPr>
          <w:lang w:val="zh_TW" w:bidi="zh_TW"/>
        </w:rPr>
        <w:t>中引用）。</w:t>
      </w:r>
    </w:p>
    <w:p>
      <w:pPr>
        <w:pStyle w:val="ListBullet"/>
        <w:spacing w:line="240" w:lineRule="auto"/>
        <w:ind w:left="720"/>
      </w:pPr>
      <w:r>
        <w:rPr>
          <w:lang w:val="zh_TW" w:bidi="zh_TW"/>
        </w:rPr>
      </w:r>
      <w:r>
        <w:rPr>
          <w:lang w:val="zh_TW" w:bidi="zh_TW"/>
        </w:rPr>
        <w:t>祂是耶和華的受苦僕人，被當作罪犯對待（</w:t>
      </w:r>
      <w:r>
        <w:rPr>
          <w:lang w:val="zh_TW" w:bidi="zh_TW"/>
        </w:rPr>
        <w:t>賽53:12</w:t>
      </w:r>
      <w:r>
        <w:rPr>
          <w:lang w:val="zh_TW" w:bidi="zh_TW"/>
        </w:rPr>
        <w:t>；在</w:t>
      </w:r>
      <w:r>
        <w:rPr>
          <w:lang w:val="zh_TW" w:bidi="zh_TW"/>
        </w:rPr>
        <w:t>路22:37</w:t>
      </w:r>
      <w:r>
        <w:rPr>
          <w:lang w:val="zh_TW" w:bidi="zh_TW"/>
        </w:rPr>
        <w:t>中引用）。</w:t>
      </w:r>
    </w:p>
    <w:p>
      <w:pPr>
        <w:pStyle w:val="ListBullet"/>
        <w:spacing w:line="240" w:lineRule="auto"/>
        <w:ind w:left="720"/>
      </w:pPr>
      <w:r>
        <w:rPr>
          <w:lang w:val="zh_TW" w:bidi="zh_TW"/>
        </w:rPr>
      </w:r>
      <w:r>
        <w:rPr>
          <w:lang w:val="zh_TW" w:bidi="zh_TW"/>
        </w:rPr>
        <w:t>祂被敵人羞辱、辱罵、吐唾沫（</w:t>
      </w:r>
      <w:r>
        <w:rPr>
          <w:lang w:val="zh_TW" w:bidi="zh_TW"/>
        </w:rPr>
        <w:t>賽50:6</w:t>
      </w:r>
      <w:r>
        <w:rPr>
          <w:lang w:val="zh_TW" w:bidi="zh_TW"/>
        </w:rPr>
        <w:t>；在</w:t>
      </w:r>
      <w:r>
        <w:rPr>
          <w:lang w:val="zh_TW" w:bidi="zh_TW"/>
        </w:rPr>
        <w:t>路18:32</w:t>
      </w:r>
      <w:r>
        <w:rPr>
          <w:lang w:val="zh_TW" w:bidi="zh_TW"/>
        </w:rPr>
        <w:t>暗示）。</w:t>
      </w:r>
    </w:p>
    <w:p>
      <w:pPr>
        <w:pStyle w:val="ListBullet"/>
        <w:spacing w:line="240" w:lineRule="auto"/>
        <w:ind w:left="720"/>
      </w:pPr>
      <w:r>
        <w:rPr>
          <w:lang w:val="zh_TW" w:bidi="zh_TW"/>
        </w:rPr>
      </w:r>
      <w:r>
        <w:rPr>
          <w:lang w:val="zh_TW" w:bidi="zh_TW"/>
        </w:rPr>
        <w:t>祂是受膏的君王，卻被以色列的領袖與百姓拒絕，神宣告衪無罪（</w:t>
      </w:r>
      <w:r>
        <w:rPr>
          <w:lang w:val="zh_TW" w:bidi="zh_TW"/>
        </w:rPr>
        <w:t>詩2:1–2；</w:t>
      </w:r>
      <w:r>
        <w:rPr>
          <w:lang w:val="zh_TW" w:bidi="zh_TW"/>
        </w:rPr>
        <w:t>在</w:t>
      </w:r>
      <w:r>
        <w:rPr>
          <w:lang w:val="zh_TW" w:bidi="zh_TW"/>
        </w:rPr>
        <w:t>徒4:25–28</w:t>
      </w:r>
      <w:r>
        <w:rPr>
          <w:lang w:val="zh_TW" w:bidi="zh_TW"/>
        </w:rPr>
        <w:t>中引用）。</w:t>
      </w:r>
    </w:p>
    <w:p>
      <w:pPr>
        <w:pStyle w:val="ListBullet"/>
        <w:spacing w:line="240" w:lineRule="auto"/>
        <w:ind w:left="720"/>
      </w:pPr>
      <w:r>
        <w:rPr>
          <w:lang w:val="zh_TW" w:bidi="zh_TW"/>
        </w:rPr>
      </w:r>
      <w:r>
        <w:rPr>
          <w:lang w:val="zh_TW" w:bidi="zh_TW"/>
        </w:rPr>
        <w:t>祂是大衛的後裔，神不讓祂見朽壞（</w:t>
      </w:r>
      <w:r>
        <w:rPr>
          <w:lang w:val="zh_TW" w:bidi="zh_TW"/>
        </w:rPr>
        <w:t>詩16:8–11</w:t>
      </w:r>
      <w:r>
        <w:rPr>
          <w:lang w:val="zh_TW" w:bidi="zh_TW"/>
        </w:rPr>
        <w:t>；在</w:t>
      </w:r>
      <w:r>
        <w:rPr>
          <w:lang w:val="zh_TW" w:bidi="zh_TW"/>
        </w:rPr>
        <w:t>徒2:25–28</w:t>
      </w:r>
      <w:r>
        <w:rPr>
          <w:lang w:val="zh_TW" w:bidi="zh_TW"/>
        </w:rPr>
        <w:t>中引用）。</w:t>
      </w:r>
    </w:p>
    <w:p>
      <w:pPr/>
      <w:r>
        <w:rPr>
          <w:lang w:val="zh_TW" w:bidi="zh_TW"/>
        </w:rPr>
      </w:r>
      <w:r>
        <w:rPr>
          <w:lang w:val="zh_TW" w:bidi="zh_TW"/>
        </w:rPr>
        <w:t>根據</w:t>
      </w:r>
      <w:r>
        <w:rPr>
          <w:lang w:val="zh_TW" w:bidi="zh_TW"/>
        </w:rPr>
        <w:t>路加福音二十四章27節</w:t>
      </w:r>
      <w:r>
        <w:rPr>
          <w:lang w:val="zh_TW" w:bidi="zh_TW"/>
        </w:rPr>
        <w:t>，耶穌回顧了以色列的歷史，指出這一切如何在祂——彌賽亞、神救恩的執行者身上，達到了其目的（高峰）。這與使徒保羅所說基督是「律法的總結」相似（</w:t>
      </w:r>
      <w:r>
        <w:rPr>
          <w:lang w:val="zh_TW" w:bidi="zh_TW"/>
        </w:rPr>
        <w:t>羅10:4</w:t>
      </w:r>
      <w:r>
        <w:rPr>
          <w:lang w:val="zh_TW" w:bidi="zh_TW"/>
        </w:rPr>
        <w:t>）。所有舊約聖經，包括摩西律法、先知書和詩篇，都是神救恩故事的一部分（</w:t>
      </w:r>
      <w:r>
        <w:rPr>
          <w:lang w:val="zh_TW" w:bidi="zh_TW"/>
        </w:rPr>
        <w:t>路24:44</w:t>
      </w:r>
      <w:r>
        <w:rPr>
          <w:lang w:val="zh_TW" w:bidi="zh_TW"/>
        </w:rPr>
        <w:t>），而這個故事在耶穌的生平、死亡與復活中，達成了它的目的。</w:t>
      </w:r>
    </w:p>
    <w:p>
      <w:pPr/>
      <w:r>
        <w:rPr>
          <w:lang w:val="zh_TW" w:bidi="zh_TW"/>
        </w:rPr>
      </w:r>
      <w:r>
        <w:rPr>
          <w:u w:val="single"/>
          <w:lang w:val="zh_TW" w:bidi="zh_TW"/>
        </w:rPr>
        <w:t>進深研究的經文段落</w:t>
      </w:r>
    </w:p>
    <w:p>
      <w:pPr/>
      <w:r>
        <w:rPr>
          <w:lang w:val="zh_TW" w:bidi="zh_TW"/>
        </w:rPr>
      </w:r>
      <w:r>
        <w:rPr>
          <w:lang w:val="zh_TW" w:bidi="zh_TW"/>
        </w:rPr>
        <w:t>路24:13–49</w:t>
      </w:r>
      <w:r>
        <w:rPr>
          <w:lang w:val="zh_TW" w:bidi="zh_TW"/>
        </w:rPr>
        <w:t>；</w:t>
      </w:r>
      <w:r>
        <w:rPr>
          <w:lang w:val="zh_TW" w:bidi="zh_TW"/>
        </w:rPr>
        <w:t>羅10:4</w:t>
      </w:r>
      <w:r>
        <w:rPr>
          <w:lang w:val="zh_TW" w:bidi="zh_TW"/>
        </w:rPr>
      </w:r>
      <w:r>
        <w:rPr>
          <w:lang w:val="zh_TW" w:bidi="zh_TW"/>
        </w:rPr>
      </w:r>
    </w:p>
    <w:p>
      <w:pPr/>
      <w:r>
        <w:rPr>
          <w:lang w:val="zh_TW" w:bidi="zh_TW"/>
        </w:rPr>
      </w:r>
    </w:p>
    <w:p>
      <w:pPr>
        <w:pStyle w:val="Heading2"/>
      </w:pPr>
      <w:r>
        <w:rPr>
          <w:lang w:val="zh_TW" w:bidi="zh_TW"/>
        </w:rPr>
        <w:t>聖經律法</w:t>
      </w:r>
      <w:r>
        <w:rPr>
          <w:lang w:val="zh_TW" w:bidi="zh_TW"/>
        </w:rPr>
      </w:r>
    </w:p>
    <w:p>
      <w:pPr/>
      <w:r>
        <w:rPr>
          <w:lang w:val="zh_TW" w:bidi="zh_TW"/>
        </w:rPr>
      </w:r>
      <w:r>
        <w:rPr>
          <w:lang w:val="zh_TW" w:bidi="zh_TW"/>
        </w:rPr>
        <w:t>聖經的律法不僅僅是一連串的規條清單，而是一套關乎信仰與行為的架構，顯明神對人的期待。人若忠心遵行，便能得著神最大的賜福。遵守律法對生命而言至關重要（</w:t>
      </w:r>
      <w:r>
        <w:rPr>
          <w:lang w:val="zh_TW" w:bidi="zh_TW"/>
        </w:rPr>
        <w:t>申4:1</w:t>
      </w:r>
      <w:r>
        <w:rPr>
          <w:lang w:val="zh_TW" w:bidi="zh_TW"/>
        </w:rPr>
        <w:t>；另見</w:t>
      </w:r>
      <w:r>
        <w:rPr>
          <w:lang w:val="zh_TW" w:bidi="zh_TW"/>
        </w:rPr>
        <w:t>5:32–33，</w:t>
      </w:r>
      <w:r>
        <w:rPr>
          <w:lang w:val="zh_TW" w:bidi="zh_TW"/>
        </w:rPr>
        <w:t>8:1，</w:t>
      </w:r>
      <w:r>
        <w:rPr>
          <w:lang w:val="zh_TW" w:bidi="zh_TW"/>
        </w:rPr>
        <w:t>16:20</w:t>
      </w:r>
      <w:r>
        <w:rPr>
          <w:lang w:val="zh_TW" w:bidi="zh_TW"/>
        </w:rPr>
        <w:t>）。</w:t>
      </w:r>
    </w:p>
    <w:p>
      <w:pPr/>
      <w:r>
        <w:rPr>
          <w:lang w:val="zh_TW" w:bidi="zh_TW"/>
        </w:rPr>
      </w:r>
      <w:r>
        <w:rPr>
          <w:lang w:val="zh_TW" w:bidi="zh_TW"/>
        </w:rPr>
        <w:t>以色列人出埃及的歷程，是為了使他們得以自由地事奉神。神以「大能的手，和伸出來的膀臂，並大可畏的事」拯救以色列人（</w:t>
      </w:r>
      <w:r>
        <w:rPr>
          <w:lang w:val="zh_TW" w:bidi="zh_TW"/>
        </w:rPr>
        <w:t>申4:34</w:t>
      </w:r>
      <w:r>
        <w:rPr>
          <w:lang w:val="zh_TW" w:bidi="zh_TW"/>
        </w:rPr>
        <w:t>）。這並不是因以色列有甚麼可取之處，而是因為神有恩典，並信守祂對亞伯拉罕所立的應許。神救他們脫離埃及，不只是為了讓他們免受苦工的壓迫（</w:t>
      </w:r>
      <w:r>
        <w:rPr>
          <w:lang w:val="zh_TW" w:bidi="zh_TW"/>
        </w:rPr>
        <w:t>出1:11–22，</w:t>
      </w:r>
      <w:r>
        <w:rPr>
          <w:lang w:val="zh_TW" w:bidi="zh_TW"/>
        </w:rPr>
        <w:t>5:4–23</w:t>
      </w:r>
      <w:r>
        <w:rPr>
          <w:lang w:val="zh_TW" w:bidi="zh_TW"/>
        </w:rPr>
        <w:t>），更是為了與他們立約（特殊協議）。</w:t>
      </w:r>
    </w:p>
    <w:p>
      <w:pPr/>
      <w:r>
        <w:rPr>
          <w:lang w:val="zh_TW" w:bidi="zh_TW"/>
        </w:rPr>
      </w:r>
      <w:r>
        <w:rPr>
          <w:lang w:val="zh_TW" w:bidi="zh_TW"/>
        </w:rPr>
        <w:t>這個約並不是讓以色列人成為神的子民，因為他們原本就是屬神的子民（見</w:t>
      </w:r>
      <w:r>
        <w:rPr>
          <w:lang w:val="zh_TW" w:bidi="zh_TW"/>
        </w:rPr>
        <w:t>出4:22–23</w:t>
      </w:r>
      <w:r>
        <w:rPr>
          <w:lang w:val="zh_TW" w:bidi="zh_TW"/>
        </w:rPr>
        <w:t>）。在立約之前，神並沒有要求他們先順服；順服乃是立約之後的正確回應。這約賦予以色列事奉神的責任，要「作祭司的國度，為聖潔的國民」（</w:t>
      </w:r>
      <w:r>
        <w:rPr>
          <w:lang w:val="zh_TW" w:bidi="zh_TW"/>
        </w:rPr>
        <w:t>出19:4–6</w:t>
      </w:r>
      <w:r>
        <w:rPr>
          <w:lang w:val="zh_TW" w:bidi="zh_TW"/>
        </w:rPr>
        <w:t>）。神賜下律法，是為了引導以色列這個國家，使神的子民能夠彰顯祂不變的慈愛與信實。</w:t>
      </w:r>
    </w:p>
    <w:p>
      <w:pPr/>
      <w:r>
        <w:rPr>
          <w:lang w:val="zh_TW" w:bidi="zh_TW"/>
        </w:rPr>
      </w:r>
      <w:r>
        <w:rPr>
          <w:lang w:val="zh_TW" w:bidi="zh_TW"/>
        </w:rPr>
        <w:t>這約應許，以色列人若遵行律法，便能享有美好而有意義的生命。這約的內容包含了整體性的原則、模式和標準，其中最為人所知的，就是十誡（</w:t>
      </w:r>
      <w:r>
        <w:rPr>
          <w:lang w:val="zh_TW" w:bidi="zh_TW"/>
        </w:rPr>
        <w:t>申5:6–21</w:t>
      </w:r>
      <w:r>
        <w:rPr>
          <w:lang w:val="zh_TW" w:bidi="zh_TW"/>
        </w:rPr>
        <w:t>）。這些誡命最簡明的總結，出現在一段猶太禱文中，名為</w:t>
      </w:r>
      <w:r>
        <w:rPr>
          <w:i/>
          <w:lang w:val="zh_TW" w:bidi="zh_TW"/>
        </w:rPr>
        <w:t>示瑪</w:t>
      </w:r>
      <w:r>
        <w:rPr>
          <w:lang w:val="zh_TW" w:bidi="zh_TW"/>
        </w:rPr>
        <w:t>（</w:t>
      </w:r>
      <w:r>
        <w:rPr>
          <w:i/>
          <w:lang w:val="zh_TW" w:bidi="zh_TW"/>
        </w:rPr>
        <w:t>Shema，</w:t>
      </w:r>
      <w:r>
        <w:rPr>
          <w:lang w:val="zh_TW" w:bidi="zh_TW"/>
        </w:rPr>
        <w:t>一個希伯來文詞語，意為「聽」），載於</w:t>
      </w:r>
      <w:r>
        <w:rPr>
          <w:lang w:val="zh_TW" w:bidi="zh_TW"/>
        </w:rPr>
        <w:t>申命記六章4至5節</w:t>
      </w:r>
      <w:r>
        <w:rPr>
          <w:lang w:val="zh_TW" w:bidi="zh_TW"/>
        </w:rPr>
        <w:t>。神的其它律法，皆是對這些核心原則的闡釋與應用。</w:t>
      </w:r>
    </w:p>
    <w:p>
      <w:pPr/>
      <w:r>
        <w:rPr>
          <w:lang w:val="zh_TW" w:bidi="zh_TW"/>
        </w:rPr>
      </w:r>
      <w:r>
        <w:rPr>
          <w:lang w:val="zh_TW" w:bidi="zh_TW"/>
        </w:rPr>
        <w:t>遵行律法所帶來的生命，並不是新約中所描述的永生。神的應許是：若以色列人遵守這約，整個國家便可在應許之地享長久與昌盛的日子（</w:t>
      </w:r>
      <w:r>
        <w:rPr>
          <w:lang w:val="zh_TW" w:bidi="zh_TW"/>
        </w:rPr>
        <w:t>申4:1，</w:t>
      </w:r>
      <w:r>
        <w:rPr>
          <w:lang w:val="zh_TW" w:bidi="zh_TW"/>
        </w:rPr>
        <w:t>5:16、</w:t>
      </w:r>
      <w:r>
        <w:rPr>
          <w:lang w:val="zh_TW" w:bidi="zh_TW"/>
        </w:rPr>
        <w:t>33</w:t>
      </w:r>
      <w:r>
        <w:rPr>
          <w:lang w:val="zh_TW" w:bidi="zh_TW"/>
        </w:rPr>
        <w:t>）。耶穌也勸勉祂的門徒遵行十誡與</w:t>
      </w:r>
      <w:r>
        <w:rPr>
          <w:i/>
          <w:lang w:val="zh_TW" w:bidi="zh_TW"/>
        </w:rPr>
        <w:t>示瑪</w:t>
      </w:r>
      <w:r>
        <w:rPr>
          <w:lang w:val="zh_TW" w:bidi="zh_TW"/>
        </w:rPr>
        <w:t>中的命令（</w:t>
      </w:r>
      <w:r>
        <w:rPr>
          <w:lang w:val="zh_TW" w:bidi="zh_TW"/>
        </w:rPr>
        <w:t>太22:37–40</w:t>
      </w:r>
      <w:r>
        <w:rPr>
          <w:lang w:val="zh_TW" w:bidi="zh_TW"/>
        </w:rPr>
        <w:t>），但這並不是為了得著永生，而是為了表明對祂的忠誠與委身（參</w:t>
      </w:r>
      <w:r>
        <w:rPr>
          <w:lang w:val="zh_TW" w:bidi="zh_TW"/>
        </w:rPr>
        <w:t>太5:17–19</w:t>
      </w:r>
      <w:r>
        <w:rPr>
          <w:lang w:val="zh_TW" w:bidi="zh_TW"/>
        </w:rPr>
        <w:t>；</w:t>
      </w:r>
      <w:r>
        <w:rPr>
          <w:lang w:val="zh_TW" w:bidi="zh_TW"/>
        </w:rPr>
        <w:t>約14:15–21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出19:4–6；</w:t>
      </w:r>
      <w:r>
        <w:rPr>
          <w:lang w:val="zh_TW" w:bidi="zh_TW"/>
        </w:rPr>
        <w:t>利18:5；</w:t>
      </w:r>
      <w:r>
        <w:rPr>
          <w:lang w:val="zh_TW" w:bidi="zh_TW"/>
        </w:rPr>
        <w:t>申4:1–2</w:t>
      </w:r>
      <w:r>
        <w:rPr>
          <w:lang w:val="zh_TW" w:bidi="zh_TW"/>
        </w:rPr>
        <w:t>，</w:t>
      </w:r>
      <w:r>
        <w:rPr>
          <w:lang w:val="zh_TW" w:bidi="zh_TW"/>
        </w:rPr>
        <w:t>5:6–21</w:t>
      </w:r>
      <w:r>
        <w:rPr>
          <w:lang w:val="zh_TW" w:bidi="zh_TW"/>
        </w:rPr>
        <w:t>、</w:t>
      </w:r>
      <w:r>
        <w:rPr>
          <w:lang w:val="zh_TW" w:bidi="zh_TW"/>
        </w:rPr>
        <w:t>32–33</w:t>
      </w:r>
      <w:r>
        <w:rPr>
          <w:lang w:val="zh_TW" w:bidi="zh_TW"/>
        </w:rPr>
        <w:t>，</w:t>
      </w:r>
      <w:r>
        <w:rPr>
          <w:lang w:val="zh_TW" w:bidi="zh_TW"/>
        </w:rPr>
        <w:t>6:1–9</w:t>
      </w:r>
      <w:r>
        <w:rPr>
          <w:lang w:val="zh_TW" w:bidi="zh_TW"/>
        </w:rPr>
        <w:t>，</w:t>
      </w:r>
      <w:r>
        <w:rPr>
          <w:lang w:val="zh_TW" w:bidi="zh_TW"/>
        </w:rPr>
        <w:t>8:1</w:t>
      </w:r>
      <w:r>
        <w:rPr>
          <w:lang w:val="zh_TW" w:bidi="zh_TW"/>
        </w:rPr>
        <w:t>，</w:t>
      </w:r>
      <w:r>
        <w:rPr>
          <w:lang w:val="zh_TW" w:bidi="zh_TW"/>
        </w:rPr>
        <w:t>30:1–20；</w:t>
      </w:r>
      <w:r>
        <w:rPr>
          <w:lang w:val="zh_TW" w:bidi="zh_TW"/>
        </w:rPr>
        <w:t>太5:17–48</w:t>
      </w:r>
      <w:r>
        <w:rPr>
          <w:lang w:val="zh_TW" w:bidi="zh_TW"/>
        </w:rPr>
        <w:t>，</w:t>
      </w:r>
      <w:r>
        <w:rPr>
          <w:lang w:val="zh_TW" w:bidi="zh_TW"/>
        </w:rPr>
        <w:t>22:36–40；</w:t>
      </w:r>
      <w:r>
        <w:rPr>
          <w:lang w:val="zh_TW" w:bidi="zh_TW"/>
        </w:rPr>
        <w:t>約14:15–21；</w:t>
      </w:r>
      <w:r>
        <w:rPr>
          <w:lang w:val="zh_TW" w:bidi="zh_TW"/>
        </w:rPr>
        <w:t>羅3:19–24</w:t>
      </w:r>
      <w:r>
        <w:rPr>
          <w:lang w:val="zh_TW" w:bidi="zh_TW"/>
        </w:rPr>
        <w:t>，</w:t>
      </w:r>
      <w:r>
        <w:rPr>
          <w:lang w:val="zh_TW" w:bidi="zh_TW"/>
        </w:rPr>
        <w:t>7:1–12；</w:t>
      </w:r>
      <w:r>
        <w:rPr>
          <w:lang w:val="zh_TW" w:bidi="zh_TW"/>
        </w:rPr>
        <w:t>林前9:20–21；</w:t>
      </w:r>
      <w:r>
        <w:rPr>
          <w:lang w:val="zh_TW" w:bidi="zh_TW"/>
        </w:rPr>
        <w:t>加3:1–22</w:t>
      </w:r>
      <w:r>
        <w:rPr>
          <w:lang w:val="zh_TW" w:bidi="zh_TW"/>
        </w:rPr>
        <w:t>，</w:t>
      </w:r>
      <w:r>
        <w:rPr>
          <w:lang w:val="zh_TW" w:bidi="zh_TW"/>
        </w:rPr>
        <w:t>5:14；</w:t>
      </w:r>
      <w:r>
        <w:rPr>
          <w:lang w:val="zh_TW" w:bidi="zh_TW"/>
        </w:rPr>
        <w:t>來7:18–19</w:t>
      </w:r>
      <w:r>
        <w:rPr>
          <w:lang w:val="zh_TW" w:bidi="zh_TW"/>
        </w:rPr>
        <w:t>，</w:t>
      </w:r>
      <w:r>
        <w:rPr>
          <w:lang w:val="zh_TW" w:bidi="zh_TW"/>
        </w:rPr>
        <w:t>10:1</w:t>
      </w:r>
      <w:r>
        <w:rPr>
          <w:lang w:val="zh_TW" w:bidi="zh_TW"/>
        </w:rPr>
      </w:r>
      <w:r>
        <w:rPr>
          <w:lang w:val="zh_TW" w:bidi="zh_TW"/>
        </w:rPr>
      </w:r>
    </w:p>
    <w:p>
      <w:pPr/>
      <w:r>
        <w:rPr>
          <w:lang w:val="zh_TW" w:bidi="zh_TW"/>
        </w:rPr>
      </w:r>
    </w:p>
    <w:p>
      <w:pPr>
        <w:pStyle w:val="Heading2"/>
      </w:pPr>
      <w:r>
        <w:rPr>
          <w:lang w:val="zh_TW" w:bidi="zh_TW"/>
        </w:rPr>
        <w:t>聖經中的婚姻</w:t>
      </w:r>
      <w:r>
        <w:rPr>
          <w:lang w:val="zh_TW" w:bidi="zh_TW"/>
        </w:rPr>
      </w:r>
    </w:p>
    <w:p>
      <w:pPr/>
      <w:r>
        <w:rPr>
          <w:lang w:val="zh_TW" w:bidi="zh_TW"/>
        </w:rPr>
      </w:r>
      <w:r>
        <w:rPr>
          <w:lang w:val="zh_TW" w:bidi="zh_TW"/>
        </w:rPr>
        <w:t>創世的敘事描繪了神的臨在於人類始祖的首次結合之中，並將此結合安置於伊甸園的神聖境空間裡（</w:t>
      </w:r>
      <w:r>
        <w:rPr>
          <w:lang w:val="zh_TW" w:bidi="zh_TW"/>
        </w:rPr>
        <w:t>創2:18–25</w:t>
      </w:r>
      <w:r>
        <w:rPr>
          <w:lang w:val="zh_TW" w:bidi="zh_TW"/>
        </w:rPr>
        <w:t>）。合乎聖經的婚姻，乃是在神面前立下具約束力的盟約（特別的約定）。若有人破壞此約（如犯姦淫），不僅是對配偶的冒犯，更是得罪了神。因為神是婚約的見證者與保證者（見</w:t>
      </w:r>
      <w:r>
        <w:rPr>
          <w:lang w:val="zh_TW" w:bidi="zh_TW"/>
        </w:rPr>
        <w:t>瑪2:10–16</w:t>
      </w:r>
      <w:r>
        <w:rPr>
          <w:lang w:val="zh_TW" w:bidi="zh_TW"/>
        </w:rPr>
        <w:t>；參</w:t>
      </w:r>
      <w:r>
        <w:rPr>
          <w:lang w:val="zh_TW" w:bidi="zh_TW"/>
        </w:rPr>
        <w:t>創39:6–9</w:t>
      </w:r>
      <w:r>
        <w:rPr>
          <w:lang w:val="zh_TW" w:bidi="zh_TW"/>
        </w:rPr>
        <w:t>；</w:t>
      </w:r>
      <w:r>
        <w:rPr>
          <w:lang w:val="zh_TW" w:bidi="zh_TW"/>
        </w:rPr>
        <w:t>耶3:1</w:t>
      </w:r>
      <w:r>
        <w:rPr>
          <w:lang w:val="zh_TW" w:bidi="zh_TW"/>
        </w:rPr>
        <w:t>；</w:t>
      </w:r>
      <w:r>
        <w:rPr>
          <w:lang w:val="zh_TW" w:bidi="zh_TW"/>
        </w:rPr>
        <w:t>林前6:9–10</w:t>
      </w:r>
      <w:r>
        <w:rPr>
          <w:lang w:val="zh_TW" w:bidi="zh_TW"/>
        </w:rPr>
        <w:t>；</w:t>
      </w:r>
      <w:r>
        <w:rPr>
          <w:lang w:val="zh_TW" w:bidi="zh_TW"/>
        </w:rPr>
        <w:t>來13:4</w:t>
      </w:r>
      <w:r>
        <w:rPr>
          <w:lang w:val="zh_TW" w:bidi="zh_TW"/>
        </w:rPr>
        <w:t>）。然而此結合並非僅止於私人的事務，而是公開且具合法效力之宣告。它承載著群體的認可，有見證人在場，以及負責監督的機制（見</w:t>
      </w:r>
      <w:r>
        <w:rPr>
          <w:lang w:val="zh_TW" w:bidi="zh_TW"/>
        </w:rPr>
        <w:t>利20:10–12</w:t>
      </w:r>
      <w:r>
        <w:rPr>
          <w:lang w:val="zh_TW" w:bidi="zh_TW"/>
        </w:rPr>
        <w:t>；</w:t>
      </w:r>
      <w:r>
        <w:rPr>
          <w:lang w:val="zh_TW" w:bidi="zh_TW"/>
        </w:rPr>
        <w:t>申22:22</w:t>
      </w:r>
      <w:r>
        <w:rPr>
          <w:lang w:val="zh_TW" w:bidi="zh_TW"/>
        </w:rPr>
        <w:t>；</w:t>
      </w:r>
      <w:r>
        <w:rPr>
          <w:lang w:val="zh_TW" w:bidi="zh_TW"/>
        </w:rPr>
        <w:t>耶29:20–23</w:t>
      </w:r>
      <w:r>
        <w:rPr>
          <w:lang w:val="zh_TW" w:bidi="zh_TW"/>
        </w:rPr>
        <w:t>）。</w:t>
      </w:r>
    </w:p>
    <w:p>
      <w:pPr/>
      <w:r>
        <w:rPr>
          <w:lang w:val="zh_TW" w:bidi="zh_TW"/>
        </w:rPr>
      </w:r>
      <w:r>
        <w:rPr>
          <w:lang w:val="zh_TW" w:bidi="zh_TW"/>
        </w:rPr>
        <w:t>婚姻也是耶和華與祂子民關係的隱喻（見</w:t>
      </w:r>
      <w:r>
        <w:rPr>
          <w:lang w:val="zh_TW" w:bidi="zh_TW"/>
        </w:rPr>
        <w:t>出19:3–6</w:t>
      </w:r>
      <w:r>
        <w:rPr>
          <w:lang w:val="zh_TW" w:bidi="zh_TW"/>
        </w:rPr>
        <w:t>，</w:t>
      </w:r>
      <w:r>
        <w:rPr>
          <w:lang w:val="zh_TW" w:bidi="zh_TW"/>
        </w:rPr>
        <w:t>20:2–6</w:t>
      </w:r>
      <w:r>
        <w:rPr>
          <w:lang w:val="zh_TW" w:bidi="zh_TW"/>
        </w:rPr>
        <w:t>，</w:t>
      </w:r>
      <w:r>
        <w:rPr>
          <w:lang w:val="zh_TW" w:bidi="zh_TW"/>
        </w:rPr>
        <w:t>34:14；</w:t>
      </w:r>
      <w:r>
        <w:rPr>
          <w:lang w:val="zh_TW" w:bidi="zh_TW"/>
        </w:rPr>
        <w:t>賽54:5；</w:t>
      </w:r>
      <w:r>
        <w:rPr>
          <w:lang w:val="zh_TW" w:bidi="zh_TW"/>
        </w:rPr>
        <w:t>結16；</w:t>
      </w:r>
      <w:r>
        <w:rPr>
          <w:lang w:val="zh_TW" w:bidi="zh_TW"/>
        </w:rPr>
        <w:t>何2:19–20</w:t>
      </w:r>
      <w:r>
        <w:rPr>
          <w:lang w:val="zh_TW" w:bidi="zh_TW"/>
        </w:rPr>
        <w:t>）。這婚約最初是與以色列所立，後來則延伸到教會（見</w:t>
      </w:r>
      <w:r>
        <w:rPr>
          <w:lang w:val="zh_TW" w:bidi="zh_TW"/>
        </w:rPr>
        <w:t>林後11:2；</w:t>
      </w:r>
      <w:r>
        <w:rPr>
          <w:lang w:val="zh_TW" w:bidi="zh_TW"/>
        </w:rPr>
        <w:t>弗5:21–33</w:t>
      </w:r>
      <w:r>
        <w:rPr>
          <w:lang w:val="zh_TW" w:bidi="zh_TW"/>
        </w:rPr>
        <w:t>）。婚姻象徵著更深層的屬靈真理：神的百姓（基督的「新婦」）正等候基督（「新郎」）的再來。已婚的基督徒應當在合一與尊榮中生活，仰望「羔羊婚娶」的時刻（</w:t>
      </w:r>
      <w:r>
        <w:rPr>
          <w:lang w:val="zh_TW" w:bidi="zh_TW"/>
        </w:rPr>
        <w:t>啟19:6–9</w:t>
      </w:r>
      <w:r>
        <w:rPr>
          <w:lang w:val="zh_TW" w:bidi="zh_TW"/>
        </w:rPr>
        <w:t>）。那時，基督將與祂忠心的百姓一同在榮耀中永遠同住（</w:t>
      </w:r>
      <w:r>
        <w:rPr>
          <w:lang w:val="zh_TW" w:bidi="zh_TW"/>
        </w:rPr>
        <w:t>啟19:7</w:t>
      </w:r>
      <w:r>
        <w:rPr>
          <w:lang w:val="zh_TW" w:bidi="zh_TW"/>
        </w:rPr>
        <w:t>，</w:t>
      </w:r>
      <w:r>
        <w:rPr>
          <w:lang w:val="zh_TW" w:bidi="zh_TW"/>
        </w:rPr>
        <w:t>21:2、</w:t>
      </w:r>
      <w:r>
        <w:rPr>
          <w:lang w:val="zh_TW" w:bidi="zh_TW"/>
        </w:rPr>
        <w:t>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創2:18–25，</w:t>
      </w:r>
      <w:r>
        <w:rPr>
          <w:lang w:val="zh_TW" w:bidi="zh_TW"/>
        </w:rPr>
        <w:t>24:65–67</w:t>
      </w:r>
      <w:r>
        <w:rPr>
          <w:lang w:val="zh_TW" w:bidi="zh_TW"/>
        </w:rPr>
        <w:t>；</w:t>
      </w:r>
      <w:r>
        <w:rPr>
          <w:lang w:val="zh_TW" w:bidi="zh_TW"/>
        </w:rPr>
        <w:t>詩45:8–15</w:t>
      </w:r>
      <w:r>
        <w:rPr>
          <w:lang w:val="zh_TW" w:bidi="zh_TW"/>
        </w:rPr>
        <w:t>；</w:t>
      </w:r>
      <w:r>
        <w:rPr>
          <w:lang w:val="zh_TW" w:bidi="zh_TW"/>
        </w:rPr>
        <w:t>賽54:5</w:t>
      </w:r>
      <w:r>
        <w:rPr>
          <w:lang w:val="zh_TW" w:bidi="zh_TW"/>
        </w:rPr>
        <w:t>；</w:t>
      </w:r>
      <w:r>
        <w:rPr>
          <w:lang w:val="zh_TW" w:bidi="zh_TW"/>
        </w:rPr>
        <w:t>何2:19–20</w:t>
      </w:r>
      <w:r>
        <w:rPr>
          <w:lang w:val="zh_TW" w:bidi="zh_TW"/>
        </w:rPr>
        <w:t>；</w:t>
      </w:r>
      <w:r>
        <w:rPr>
          <w:lang w:val="zh_TW" w:bidi="zh_TW"/>
        </w:rPr>
        <w:t>瑪2:10–16</w:t>
      </w:r>
      <w:r>
        <w:rPr>
          <w:lang w:val="zh_TW" w:bidi="zh_TW"/>
        </w:rPr>
        <w:t>；</w:t>
      </w:r>
      <w:r>
        <w:rPr>
          <w:lang w:val="zh_TW" w:bidi="zh_TW"/>
        </w:rPr>
        <w:t>林前7:1–40</w:t>
      </w:r>
      <w:r>
        <w:rPr>
          <w:lang w:val="zh_TW" w:bidi="zh_TW"/>
        </w:rPr>
        <w:t>；</w:t>
      </w:r>
      <w:r>
        <w:rPr>
          <w:lang w:val="zh_TW" w:bidi="zh_TW"/>
        </w:rPr>
        <w:t>林後6:14–16</w:t>
      </w:r>
      <w:r>
        <w:rPr>
          <w:lang w:val="zh_TW" w:bidi="zh_TW"/>
        </w:rPr>
        <w:t>；</w:t>
      </w:r>
      <w:r>
        <w:rPr>
          <w:lang w:val="zh_TW" w:bidi="zh_TW"/>
        </w:rPr>
        <w:t>弗5:21–33</w:t>
      </w:r>
      <w:r>
        <w:rPr>
          <w:lang w:val="zh_TW" w:bidi="zh_TW"/>
        </w:rPr>
        <w:t>；</w:t>
      </w:r>
      <w:r>
        <w:rPr>
          <w:lang w:val="zh_TW" w:bidi="zh_TW"/>
        </w:rPr>
        <w:t>來13:4</w:t>
      </w:r>
      <w:r>
        <w:rPr>
          <w:lang w:val="zh_TW" w:bidi="zh_TW"/>
        </w:rPr>
        <w:t>；</w:t>
      </w:r>
      <w:r>
        <w:rPr>
          <w:lang w:val="zh_TW" w:bidi="zh_TW"/>
        </w:rPr>
        <w:t>彼前3:1–7</w:t>
      </w:r>
      <w:r>
        <w:rPr>
          <w:lang w:val="zh_TW" w:bidi="zh_TW"/>
        </w:rPr>
      </w:r>
      <w:r>
        <w:rPr>
          <w:lang w:val="zh_TW" w:bidi="zh_TW"/>
        </w:rPr>
      </w:r>
    </w:p>
    <w:p>
      <w:pPr/>
      <w:r>
        <w:rPr>
          <w:lang w:val="zh_TW" w:bidi="zh_TW"/>
        </w:rPr>
      </w:r>
    </w:p>
    <w:p>
      <w:pPr>
        <w:pStyle w:val="Heading2"/>
      </w:pPr>
      <w:r>
        <w:rPr>
          <w:lang w:val="zh_TW" w:bidi="zh_TW"/>
        </w:rPr>
        <w:t>聖靈的工作</w:t>
      </w:r>
      <w:r>
        <w:rPr>
          <w:lang w:val="zh_TW" w:bidi="zh_TW"/>
        </w:rPr>
      </w:r>
    </w:p>
    <w:p>
      <w:pPr/>
      <w:r>
        <w:rPr>
          <w:lang w:val="zh_TW" w:bidi="zh_TW"/>
        </w:rPr>
      </w:r>
      <w:r>
        <w:rPr>
          <w:lang w:val="zh_TW" w:bidi="zh_TW"/>
        </w:rPr>
        <w:t>不同的新約聖經作者，強調聖靈工作的各個層面。例如，使徒約翰強調聖靈是教師，並揭示神思想和道路的角色（</w:t>
      </w:r>
      <w:r>
        <w:rPr>
          <w:lang w:val="zh_TW" w:bidi="zh_TW"/>
        </w:rPr>
        <w:t>約14:17</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16:13–15</w:t>
      </w:r>
      <w:r>
        <w:rPr>
          <w:lang w:val="zh_TW" w:bidi="zh_TW"/>
        </w:rPr>
        <w:t>；</w:t>
      </w:r>
      <w:r>
        <w:rPr>
          <w:lang w:val="zh_TW" w:bidi="zh_TW"/>
        </w:rPr>
        <w:t>約一2:20</w:t>
      </w:r>
      <w:r>
        <w:rPr>
          <w:lang w:val="zh_TW" w:bidi="zh_TW"/>
        </w:rPr>
        <w:t>、</w:t>
      </w:r>
      <w:r>
        <w:rPr>
          <w:lang w:val="zh_TW" w:bidi="zh_TW"/>
        </w:rPr>
        <w:t>27</w:t>
      </w:r>
      <w:r>
        <w:rPr>
          <w:lang w:val="zh_TW" w:bidi="zh_TW"/>
        </w:rPr>
        <w:t>）。使徒路加專注在聖靈傳遞基督信息的引導和力量（</w:t>
      </w:r>
      <w:r>
        <w:rPr>
          <w:lang w:val="zh_TW" w:bidi="zh_TW"/>
        </w:rPr>
        <w:t>徒1:8</w:t>
      </w:r>
      <w:r>
        <w:rPr>
          <w:lang w:val="zh_TW" w:bidi="zh_TW"/>
        </w:rPr>
        <w:t>，</w:t>
      </w:r>
      <w:r>
        <w:rPr>
          <w:lang w:val="zh_TW" w:bidi="zh_TW"/>
        </w:rPr>
        <w:t>4:8–12</w:t>
      </w:r>
      <w:r>
        <w:rPr>
          <w:lang w:val="zh_TW" w:bidi="zh_TW"/>
        </w:rPr>
        <w:t>、</w:t>
      </w:r>
      <w:r>
        <w:rPr>
          <w:lang w:val="zh_TW" w:bidi="zh_TW"/>
        </w:rPr>
        <w:t>31</w:t>
      </w:r>
      <w:r>
        <w:rPr>
          <w:lang w:val="zh_TW" w:bidi="zh_TW"/>
        </w:rPr>
        <w:t>，</w:t>
      </w:r>
      <w:r>
        <w:rPr>
          <w:lang w:val="zh_TW" w:bidi="zh_TW"/>
        </w:rPr>
        <w:t>8:29–40</w:t>
      </w:r>
      <w:r>
        <w:rPr>
          <w:lang w:val="zh_TW" w:bidi="zh_TW"/>
        </w:rPr>
        <w:t>，</w:t>
      </w:r>
      <w:r>
        <w:rPr>
          <w:lang w:val="zh_TW" w:bidi="zh_TW"/>
        </w:rPr>
        <w:t>13:9–12</w:t>
      </w:r>
      <w:r>
        <w:rPr>
          <w:lang w:val="zh_TW" w:bidi="zh_TW"/>
        </w:rPr>
        <w:t>）。同時，使徒保羅提供聖靈工作的廣泛面向。</w:t>
      </w:r>
    </w:p>
    <w:p>
      <w:pPr/>
      <w:r>
        <w:rPr>
          <w:lang w:val="zh_TW" w:bidi="zh_TW"/>
        </w:rPr>
      </w:r>
      <w:r>
        <w:rPr>
          <w:lang w:val="zh_TW" w:bidi="zh_TW"/>
        </w:rPr>
        <w:t>保羅教導說，神將聖靈賜給每位與耶穌基督建立救贖關係的人（</w:t>
      </w:r>
      <w:r>
        <w:rPr>
          <w:lang w:val="zh_TW" w:bidi="zh_TW"/>
        </w:rPr>
        <w:t>林前6:19</w:t>
      </w:r>
      <w:r>
        <w:rPr>
          <w:lang w:val="zh_TW" w:bidi="zh_TW"/>
        </w:rPr>
        <w:t>；</w:t>
      </w:r>
      <w:r>
        <w:rPr>
          <w:lang w:val="zh_TW" w:bidi="zh_TW"/>
        </w:rPr>
        <w:t>加3:2–5</w:t>
      </w:r>
      <w:r>
        <w:rPr>
          <w:lang w:val="zh_TW" w:bidi="zh_TW"/>
        </w:rPr>
        <w:t>；</w:t>
      </w:r>
      <w:r>
        <w:rPr>
          <w:lang w:val="zh_TW" w:bidi="zh_TW"/>
        </w:rPr>
        <w:t>弗1:13–14</w:t>
      </w:r>
      <w:r>
        <w:rPr>
          <w:lang w:val="zh_TW" w:bidi="zh_TW"/>
        </w:rPr>
        <w:t>）。聖靈在基督裡帶來新的生命，確認基督徒的得，救以及他們作為神兒女的身份（</w:t>
      </w:r>
      <w:r>
        <w:rPr>
          <w:lang w:val="zh_TW" w:bidi="zh_TW"/>
        </w:rPr>
        <w:t>林前6:11</w:t>
      </w:r>
      <w:r>
        <w:rPr>
          <w:lang w:val="zh_TW" w:bidi="zh_TW"/>
        </w:rPr>
        <w:t>；</w:t>
      </w:r>
      <w:r>
        <w:rPr>
          <w:lang w:val="zh_TW" w:bidi="zh_TW"/>
        </w:rPr>
        <w:t>帖後2:13</w:t>
      </w:r>
      <w:r>
        <w:rPr>
          <w:lang w:val="zh_TW" w:bidi="zh_TW"/>
        </w:rPr>
        <w:t>；</w:t>
      </w:r>
      <w:r>
        <w:rPr>
          <w:lang w:val="zh_TW" w:bidi="zh_TW"/>
        </w:rPr>
        <w:t>羅8:9</w:t>
      </w:r>
      <w:r>
        <w:rPr>
          <w:lang w:val="zh_TW" w:bidi="zh_TW"/>
        </w:rPr>
        <w:t>、</w:t>
      </w:r>
      <w:r>
        <w:rPr>
          <w:lang w:val="zh_TW" w:bidi="zh_TW"/>
        </w:rPr>
        <w:t>14–17</w:t>
      </w:r>
      <w:r>
        <w:rPr>
          <w:lang w:val="zh_TW" w:bidi="zh_TW"/>
        </w:rPr>
        <w:t>）。</w:t>
      </w:r>
    </w:p>
    <w:p>
      <w:pPr/>
      <w:r>
        <w:rPr>
          <w:lang w:val="zh_TW" w:bidi="zh_TW"/>
        </w:rPr>
      </w:r>
      <w:r>
        <w:rPr>
          <w:lang w:val="zh_TW" w:bidi="zh_TW"/>
        </w:rPr>
        <w:t>聖靈賜予基督徒：</w:t>
      </w:r>
    </w:p>
    <w:p>
      <w:pPr>
        <w:pStyle w:val="ListBullet"/>
        <w:spacing w:line="240" w:lineRule="auto"/>
        <w:ind w:left="720"/>
      </w:pPr>
      <w:r>
        <w:rPr>
          <w:lang w:val="zh_TW" w:bidi="zh_TW"/>
        </w:rPr>
      </w:r>
      <w:r>
        <w:rPr>
          <w:lang w:val="zh_TW" w:bidi="zh_TW"/>
        </w:rPr>
        <w:t>勝過罪的力量（</w:t>
      </w:r>
      <w:r>
        <w:rPr>
          <w:lang w:val="zh_TW" w:bidi="zh_TW"/>
        </w:rPr>
        <w:t>羅8:1–4</w:t>
      </w:r>
      <w:r>
        <w:rPr>
          <w:lang w:val="zh_TW" w:bidi="zh_TW"/>
        </w:rPr>
        <w:t>）；</w:t>
      </w:r>
    </w:p>
    <w:p>
      <w:pPr>
        <w:pStyle w:val="ListBullet"/>
        <w:spacing w:line="240" w:lineRule="auto"/>
        <w:ind w:left="720"/>
      </w:pPr>
      <w:r>
        <w:rPr>
          <w:lang w:val="zh_TW" w:bidi="zh_TW"/>
        </w:rPr>
      </w:r>
      <w:r>
        <w:rPr>
          <w:lang w:val="zh_TW" w:bidi="zh_TW"/>
        </w:rPr>
        <w:t>活出基督徒品格的力量（</w:t>
      </w:r>
      <w:r>
        <w:rPr>
          <w:lang w:val="zh_TW" w:bidi="zh_TW"/>
        </w:rPr>
        <w:t>加5:22–23</w:t>
      </w:r>
      <w:r>
        <w:rPr>
          <w:lang w:val="zh_TW" w:bidi="zh_TW"/>
        </w:rPr>
        <w:t>）；以及</w:t>
      </w:r>
    </w:p>
    <w:p>
      <w:pPr>
        <w:pStyle w:val="ListBullet"/>
        <w:spacing w:line="240" w:lineRule="auto"/>
        <w:ind w:left="720"/>
      </w:pPr>
      <w:r>
        <w:rPr>
          <w:lang w:val="zh_TW" w:bidi="zh_TW"/>
        </w:rPr>
      </w:r>
      <w:r>
        <w:rPr>
          <w:lang w:val="zh_TW" w:bidi="zh_TW"/>
        </w:rPr>
        <w:t>事奉的能力（</w:t>
      </w:r>
      <w:r>
        <w:rPr>
          <w:lang w:val="zh_TW" w:bidi="zh_TW"/>
        </w:rPr>
        <w:t>林前12:1–31</w:t>
      </w:r>
      <w:r>
        <w:rPr>
          <w:lang w:val="zh_TW" w:bidi="zh_TW"/>
        </w:rPr>
        <w:t>）。</w:t>
      </w:r>
    </w:p>
    <w:p>
      <w:pPr/>
      <w:r>
        <w:rPr>
          <w:lang w:val="zh_TW" w:bidi="zh_TW"/>
        </w:rPr>
      </w:r>
      <w:r>
        <w:rPr>
          <w:lang w:val="zh_TW" w:bidi="zh_TW"/>
        </w:rPr>
        <w:t>基督徒必須「被聖靈充滿」（</w:t>
      </w:r>
      <w:r>
        <w:rPr>
          <w:lang w:val="zh_TW" w:bidi="zh_TW"/>
        </w:rPr>
        <w:t>弗5:18</w:t>
      </w:r>
      <w:r>
        <w:rPr>
          <w:lang w:val="zh_TW" w:bidi="zh_TW"/>
        </w:rPr>
        <w:t>）。他們可能會在人的慾望和聖靈中間感到掙扎；但是，他們能藉著順服聖靈的引導和力量來討神喜悅（</w:t>
      </w:r>
      <w:r>
        <w:rPr>
          <w:lang w:val="zh_TW" w:bidi="zh_TW"/>
        </w:rPr>
        <w:t>加5:16–18</w:t>
      </w:r>
      <w:r>
        <w:rPr>
          <w:lang w:val="zh_TW" w:bidi="zh_TW"/>
        </w:rPr>
        <w:t>）。</w:t>
      </w:r>
    </w:p>
    <w:p>
      <w:pPr/>
      <w:r>
        <w:rPr>
          <w:lang w:val="zh_TW" w:bidi="zh_TW"/>
        </w:rPr>
      </w:r>
      <w:r>
        <w:rPr>
          <w:lang w:val="zh_TW" w:bidi="zh_TW"/>
        </w:rPr>
        <w:t>聖靈幫助基督徒理解神的思想和道路（</w:t>
      </w:r>
      <w:r>
        <w:rPr>
          <w:lang w:val="zh_TW" w:bidi="zh_TW"/>
        </w:rPr>
        <w:t>林前2:9–16</w:t>
      </w:r>
      <w:r>
        <w:rPr>
          <w:lang w:val="zh_TW" w:bidi="zh_TW"/>
        </w:rPr>
        <w:t>）。祂賜給基督徒屬靈的恩賜，以便維繫教會整體的健康（</w:t>
      </w:r>
      <w:r>
        <w:rPr>
          <w:lang w:val="zh_TW" w:bidi="zh_TW"/>
        </w:rPr>
        <w:t>12:1–31</w:t>
      </w:r>
      <w:r>
        <w:rPr>
          <w:lang w:val="zh_TW" w:bidi="zh_TW"/>
        </w:rPr>
        <w:t>）。基督徒使用聖靈的恩賜時，聖靈引導並強化他們的敬拜（</w:t>
      </w:r>
      <w:r>
        <w:rPr>
          <w:lang w:val="zh_TW" w:bidi="zh_TW"/>
        </w:rPr>
        <w:t>14:26–33</w:t>
      </w:r>
      <w:r>
        <w:rPr>
          <w:lang w:val="zh_TW" w:bidi="zh_TW"/>
        </w:rPr>
        <w:t>，</w:t>
      </w:r>
      <w:r>
        <w:rPr>
          <w:lang w:val="zh_TW" w:bidi="zh_TW"/>
        </w:rPr>
        <w:t>39–40</w:t>
      </w:r>
      <w:r>
        <w:rPr>
          <w:lang w:val="zh_TW" w:bidi="zh_TW"/>
        </w:rPr>
        <w:t>）。</w:t>
      </w:r>
    </w:p>
    <w:p>
      <w:pPr/>
      <w:r>
        <w:rPr>
          <w:lang w:val="zh_TW" w:bidi="zh_TW"/>
        </w:rPr>
      </w:r>
      <w:r>
        <w:rPr>
          <w:lang w:val="zh_TW" w:bidi="zh_TW"/>
        </w:rPr>
        <w:t>聖靈確保基督徒將得著神應許的一切祝福（</w:t>
      </w:r>
      <w:r>
        <w:rPr>
          <w:lang w:val="zh_TW" w:bidi="zh_TW"/>
        </w:rPr>
        <w:t>林後1:21–22</w:t>
      </w:r>
      <w:r>
        <w:rPr>
          <w:lang w:val="zh_TW" w:bidi="zh_TW"/>
        </w:rPr>
        <w:t>，</w:t>
      </w:r>
      <w:r>
        <w:rPr>
          <w:lang w:val="zh_TW" w:bidi="zh_TW"/>
        </w:rPr>
        <w:t>5:1–5</w:t>
      </w:r>
      <w:r>
        <w:rPr>
          <w:lang w:val="zh_TW" w:bidi="zh_TW"/>
        </w:rPr>
        <w:t>；</w:t>
      </w:r>
      <w:r>
        <w:rPr>
          <w:lang w:val="zh_TW" w:bidi="zh_TW"/>
        </w:rPr>
        <w:t>弗1:13–14</w:t>
      </w:r>
      <w:r>
        <w:rPr>
          <w:lang w:val="zh_TW" w:bidi="zh_TW"/>
        </w:rPr>
        <w:t>）。聖靈在基督徒軟弱時支撐他們，並為他們祈禱（</w:t>
      </w:r>
      <w:r>
        <w:rPr>
          <w:lang w:val="zh_TW" w:bidi="zh_TW"/>
        </w:rPr>
        <w:t>羅8:26–27</w:t>
      </w:r>
      <w:r>
        <w:rPr>
          <w:lang w:val="zh_TW" w:bidi="zh_TW"/>
        </w:rPr>
        <w:t>）。聖靈的目標是使基督徒「效法神兒子的形象」（</w:t>
      </w:r>
      <w:r>
        <w:rPr>
          <w:lang w:val="zh_TW" w:bidi="zh_TW"/>
        </w:rPr>
        <w:t>羅8:28–29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約14:15–17</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16:7–15</w:t>
      </w:r>
      <w:r>
        <w:rPr>
          <w:lang w:val="zh_TW" w:bidi="zh_TW"/>
        </w:rPr>
        <w:t>；</w:t>
      </w:r>
      <w:r>
        <w:rPr>
          <w:lang w:val="zh_TW" w:bidi="zh_TW"/>
        </w:rPr>
        <w:t>徒1:8</w:t>
      </w:r>
      <w:r>
        <w:rPr>
          <w:lang w:val="zh_TW" w:bidi="zh_TW"/>
        </w:rPr>
        <w:t>，</w:t>
      </w:r>
      <w:r>
        <w:rPr>
          <w:lang w:val="zh_TW" w:bidi="zh_TW"/>
        </w:rPr>
        <w:t>2:4</w:t>
      </w:r>
      <w:r>
        <w:rPr>
          <w:lang w:val="zh_TW" w:bidi="zh_TW"/>
        </w:rPr>
        <w:t>，</w:t>
      </w:r>
      <w:r>
        <w:rPr>
          <w:lang w:val="zh_TW" w:bidi="zh_TW"/>
        </w:rPr>
        <w:t>5:32</w:t>
      </w:r>
      <w:r>
        <w:rPr>
          <w:lang w:val="zh_TW" w:bidi="zh_TW"/>
        </w:rPr>
        <w:t>，</w:t>
      </w:r>
      <w:r>
        <w:rPr>
          <w:lang w:val="zh_TW" w:bidi="zh_TW"/>
        </w:rPr>
        <w:t>6:1–7</w:t>
      </w:r>
      <w:r>
        <w:rPr>
          <w:lang w:val="zh_TW" w:bidi="zh_TW"/>
        </w:rPr>
        <w:t>，</w:t>
      </w:r>
      <w:r>
        <w:rPr>
          <w:lang w:val="zh_TW" w:bidi="zh_TW"/>
        </w:rPr>
        <w:t>8:29</w:t>
      </w:r>
      <w:r>
        <w:rPr>
          <w:lang w:val="zh_TW" w:bidi="zh_TW"/>
        </w:rPr>
        <w:t>、</w:t>
      </w:r>
      <w:r>
        <w:rPr>
          <w:lang w:val="zh_TW" w:bidi="zh_TW"/>
        </w:rPr>
        <w:t>39</w:t>
      </w:r>
      <w:r>
        <w:rPr>
          <w:lang w:val="zh_TW" w:bidi="zh_TW"/>
        </w:rPr>
        <w:t>，</w:t>
      </w:r>
      <w:r>
        <w:rPr>
          <w:lang w:val="zh_TW" w:bidi="zh_TW"/>
        </w:rPr>
        <w:t>9:31</w:t>
      </w:r>
      <w:r>
        <w:rPr>
          <w:lang w:val="zh_TW" w:bidi="zh_TW"/>
        </w:rPr>
        <w:t>，</w:t>
      </w:r>
      <w:r>
        <w:rPr>
          <w:lang w:val="zh_TW" w:bidi="zh_TW"/>
        </w:rPr>
        <w:t>13:1–5</w:t>
      </w:r>
      <w:r>
        <w:rPr>
          <w:lang w:val="zh_TW" w:bidi="zh_TW"/>
        </w:rPr>
        <w:t>，</w:t>
      </w:r>
      <w:r>
        <w:rPr>
          <w:lang w:val="zh_TW" w:bidi="zh_TW"/>
        </w:rPr>
        <w:t>14:3</w:t>
      </w:r>
      <w:r>
        <w:rPr>
          <w:lang w:val="zh_TW" w:bidi="zh_TW"/>
        </w:rPr>
        <w:t>，</w:t>
      </w:r>
      <w:r>
        <w:rPr>
          <w:lang w:val="zh_TW" w:bidi="zh_TW"/>
        </w:rPr>
        <w:t>15:28</w:t>
      </w:r>
      <w:r>
        <w:rPr>
          <w:lang w:val="zh_TW" w:bidi="zh_TW"/>
        </w:rPr>
        <w:t>，</w:t>
      </w:r>
      <w:r>
        <w:rPr>
          <w:lang w:val="zh_TW" w:bidi="zh_TW"/>
        </w:rPr>
        <w:t>16:6</w:t>
      </w:r>
      <w:r>
        <w:rPr>
          <w:lang w:val="zh_TW" w:bidi="zh_TW"/>
        </w:rPr>
        <w:t>，</w:t>
      </w:r>
      <w:r>
        <w:rPr>
          <w:lang w:val="zh_TW" w:bidi="zh_TW"/>
        </w:rPr>
        <w:t>20:28</w:t>
      </w:r>
      <w:r>
        <w:rPr>
          <w:lang w:val="zh_TW" w:bidi="zh_TW"/>
        </w:rPr>
        <w:t>；</w:t>
      </w:r>
      <w:r>
        <w:rPr>
          <w:lang w:val="zh_TW" w:bidi="zh_TW"/>
        </w:rPr>
        <w:t>羅8:1–4</w:t>
      </w:r>
      <w:r>
        <w:rPr>
          <w:lang w:val="zh_TW" w:bidi="zh_TW"/>
        </w:rPr>
        <w:t>、</w:t>
      </w:r>
      <w:r>
        <w:rPr>
          <w:lang w:val="zh_TW" w:bidi="zh_TW"/>
        </w:rPr>
        <w:t>9</w:t>
      </w:r>
      <w:r>
        <w:rPr>
          <w:lang w:val="zh_TW" w:bidi="zh_TW"/>
        </w:rPr>
        <w:t>、</w:t>
      </w:r>
      <w:r>
        <w:rPr>
          <w:lang w:val="zh_TW" w:bidi="zh_TW"/>
        </w:rPr>
        <w:t>14–17</w:t>
      </w:r>
      <w:r>
        <w:rPr>
          <w:lang w:val="zh_TW" w:bidi="zh_TW"/>
        </w:rPr>
        <w:t>、</w:t>
      </w:r>
      <w:r>
        <w:rPr>
          <w:lang w:val="zh_TW" w:bidi="zh_TW"/>
        </w:rPr>
        <w:t>26–29</w:t>
      </w:r>
      <w:r>
        <w:rPr>
          <w:lang w:val="zh_TW" w:bidi="zh_TW"/>
        </w:rPr>
        <w:t>；</w:t>
      </w:r>
      <w:r>
        <w:rPr>
          <w:lang w:val="zh_TW" w:bidi="zh_TW"/>
        </w:rPr>
        <w:t>林前2:9–16</w:t>
      </w:r>
      <w:r>
        <w:rPr>
          <w:lang w:val="zh_TW" w:bidi="zh_TW"/>
        </w:rPr>
        <w:t>，</w:t>
      </w:r>
      <w:r>
        <w:rPr>
          <w:lang w:val="zh_TW" w:bidi="zh_TW"/>
        </w:rPr>
        <w:t>6:11</w:t>
      </w:r>
      <w:r>
        <w:rPr>
          <w:lang w:val="zh_TW" w:bidi="zh_TW"/>
        </w:rPr>
        <w:t>、</w:t>
      </w:r>
      <w:r>
        <w:rPr>
          <w:lang w:val="zh_TW" w:bidi="zh_TW"/>
        </w:rPr>
        <w:t>19</w:t>
      </w:r>
      <w:r>
        <w:rPr>
          <w:lang w:val="zh_TW" w:bidi="zh_TW"/>
        </w:rPr>
        <w:t>，</w:t>
      </w:r>
      <w:r>
        <w:rPr>
          <w:lang w:val="zh_TW" w:bidi="zh_TW"/>
        </w:rPr>
        <w:t>12:1–31</w:t>
      </w:r>
      <w:r>
        <w:rPr>
          <w:lang w:val="zh_TW" w:bidi="zh_TW"/>
        </w:rPr>
        <w:t>，</w:t>
      </w:r>
      <w:r>
        <w:rPr>
          <w:lang w:val="zh_TW" w:bidi="zh_TW"/>
        </w:rPr>
        <w:t>14:1–33</w:t>
      </w:r>
      <w:r>
        <w:rPr>
          <w:lang w:val="zh_TW" w:bidi="zh_TW"/>
        </w:rPr>
        <w:t>、</w:t>
      </w:r>
      <w:r>
        <w:rPr>
          <w:lang w:val="zh_TW" w:bidi="zh_TW"/>
        </w:rPr>
        <w:t>39–40</w:t>
      </w:r>
      <w:r>
        <w:rPr>
          <w:lang w:val="zh_TW" w:bidi="zh_TW"/>
        </w:rPr>
        <w:t>；</w:t>
      </w:r>
      <w:r>
        <w:rPr>
          <w:lang w:val="zh_TW" w:bidi="zh_TW"/>
        </w:rPr>
        <w:t>林後1:22</w:t>
      </w:r>
      <w:r>
        <w:rPr>
          <w:lang w:val="zh_TW" w:bidi="zh_TW"/>
        </w:rPr>
        <w:t>，</w:t>
      </w:r>
      <w:r>
        <w:rPr>
          <w:lang w:val="zh_TW" w:bidi="zh_TW"/>
        </w:rPr>
        <w:t>5:5</w:t>
      </w:r>
      <w:r>
        <w:rPr>
          <w:lang w:val="zh_TW" w:bidi="zh_TW"/>
        </w:rPr>
        <w:t>；</w:t>
      </w:r>
      <w:r>
        <w:rPr>
          <w:lang w:val="zh_TW" w:bidi="zh_TW"/>
        </w:rPr>
        <w:t>加3:5</w:t>
      </w:r>
      <w:r>
        <w:rPr>
          <w:lang w:val="zh_TW" w:bidi="zh_TW"/>
        </w:rPr>
        <w:t>，</w:t>
      </w:r>
      <w:r>
        <w:rPr>
          <w:lang w:val="zh_TW" w:bidi="zh_TW"/>
        </w:rPr>
        <w:t>5:16–18</w:t>
      </w:r>
      <w:r>
        <w:rPr>
          <w:lang w:val="zh_TW" w:bidi="zh_TW"/>
        </w:rPr>
        <w:t>、</w:t>
      </w:r>
      <w:r>
        <w:rPr>
          <w:lang w:val="zh_TW" w:bidi="zh_TW"/>
        </w:rPr>
        <w:t>22–23</w:t>
      </w:r>
      <w:r>
        <w:rPr>
          <w:lang w:val="zh_TW" w:bidi="zh_TW"/>
        </w:rPr>
        <w:t>；</w:t>
      </w:r>
      <w:r>
        <w:rPr>
          <w:lang w:val="zh_TW" w:bidi="zh_TW"/>
        </w:rPr>
        <w:t>弗1:13–14，</w:t>
      </w:r>
      <w:r>
        <w:rPr>
          <w:lang w:val="zh_TW" w:bidi="zh_TW"/>
        </w:rPr>
        <w:t>5:18</w:t>
      </w:r>
      <w:r>
        <w:rPr>
          <w:lang w:val="zh_TW" w:bidi="zh_TW"/>
        </w:rPr>
        <w:t>；</w:t>
      </w:r>
      <w:r>
        <w:rPr>
          <w:lang w:val="zh_TW" w:bidi="zh_TW"/>
        </w:rPr>
        <w:t>帖後2:13</w:t>
      </w:r>
      <w:r>
        <w:rPr>
          <w:lang w:val="zh_TW" w:bidi="zh_TW"/>
        </w:rPr>
        <w:t>；</w:t>
      </w:r>
      <w:r>
        <w:rPr>
          <w:lang w:val="zh_TW" w:bidi="zh_TW"/>
        </w:rPr>
        <w:t>提後3:16–17</w:t>
      </w:r>
      <w:r>
        <w:rPr>
          <w:lang w:val="zh_TW" w:bidi="zh_TW"/>
        </w:rPr>
        <w:t>；</w:t>
      </w:r>
      <w:r>
        <w:rPr>
          <w:lang w:val="zh_TW" w:bidi="zh_TW"/>
        </w:rPr>
        <w:t>來2:4</w:t>
      </w:r>
      <w:r>
        <w:rPr>
          <w:lang w:val="zh_TW" w:bidi="zh_TW"/>
        </w:rPr>
        <w:t>，</w:t>
      </w:r>
      <w:r>
        <w:rPr>
          <w:lang w:val="zh_TW" w:bidi="zh_TW"/>
        </w:rPr>
        <w:t>3:7–11</w:t>
      </w:r>
      <w:r>
        <w:rPr>
          <w:lang w:val="zh_TW" w:bidi="zh_TW"/>
        </w:rPr>
        <w:t>、</w:t>
      </w:r>
      <w:r>
        <w:rPr>
          <w:lang w:val="zh_TW" w:bidi="zh_TW"/>
        </w:rPr>
        <w:t>15</w:t>
      </w:r>
      <w:r>
        <w:rPr>
          <w:lang w:val="zh_TW" w:bidi="zh_TW"/>
        </w:rPr>
        <w:t>，</w:t>
      </w:r>
      <w:r>
        <w:rPr>
          <w:lang w:val="zh_TW" w:bidi="zh_TW"/>
        </w:rPr>
        <w:t>9:8</w:t>
      </w:r>
      <w:r>
        <w:rPr>
          <w:lang w:val="zh_TW" w:bidi="zh_TW"/>
        </w:rPr>
        <w:t>，</w:t>
      </w:r>
      <w:r>
        <w:rPr>
          <w:lang w:val="zh_TW" w:bidi="zh_TW"/>
        </w:rPr>
        <w:t>10:15–17</w:t>
      </w:r>
      <w:r>
        <w:rPr>
          <w:lang w:val="zh_TW" w:bidi="zh_TW"/>
        </w:rPr>
        <w:t>；</w:t>
      </w:r>
      <w:r>
        <w:rPr>
          <w:lang w:val="zh_TW" w:bidi="zh_TW"/>
        </w:rPr>
        <w:t>彼前1:11–12</w:t>
      </w:r>
      <w:r>
        <w:rPr>
          <w:lang w:val="zh_TW" w:bidi="zh_TW"/>
        </w:rPr>
        <w:t>；</w:t>
      </w:r>
      <w:r>
        <w:rPr>
          <w:lang w:val="zh_TW" w:bidi="zh_TW"/>
        </w:rPr>
        <w:t>彼後1:20–21</w:t>
      </w:r>
      <w:r>
        <w:rPr>
          <w:lang w:val="zh_TW" w:bidi="zh_TW"/>
        </w:rPr>
        <w:t>；</w:t>
      </w:r>
      <w:r>
        <w:rPr>
          <w:lang w:val="zh_TW" w:bidi="zh_TW"/>
        </w:rPr>
        <w:t>約一2:20</w:t>
      </w:r>
      <w:r>
        <w:rPr>
          <w:lang w:val="zh_TW" w:bidi="zh_TW"/>
        </w:rPr>
        <w:t>、</w:t>
      </w:r>
      <w:r>
        <w:rPr>
          <w:lang w:val="zh_TW" w:bidi="zh_TW"/>
        </w:rPr>
        <w:t>27</w:t>
      </w:r>
      <w:r>
        <w:rPr>
          <w:lang w:val="zh_TW" w:bidi="zh_TW"/>
        </w:rPr>
      </w:r>
      <w:r>
        <w:rPr>
          <w:lang w:val="zh_TW" w:bidi="zh_TW"/>
        </w:rPr>
      </w:r>
    </w:p>
    <w:p>
      <w:pPr/>
      <w:r>
        <w:rPr>
          <w:lang w:val="zh_TW" w:bidi="zh_TW"/>
        </w:rPr>
      </w:r>
    </w:p>
    <w:p>
      <w:pPr>
        <w:pStyle w:val="Heading2"/>
      </w:pPr>
      <w:r>
        <w:rPr>
          <w:lang w:val="zh_TW" w:bidi="zh_TW"/>
        </w:rPr>
        <w:t>聖靈的能力</w:t>
      </w:r>
      <w:r>
        <w:rPr>
          <w:lang w:val="zh_TW" w:bidi="zh_TW"/>
        </w:rPr>
      </w:r>
    </w:p>
    <w:p>
      <w:pPr/>
      <w:r>
        <w:rPr>
          <w:lang w:val="zh_TW" w:bidi="zh_TW"/>
        </w:rPr>
      </w:r>
      <w:r>
        <w:rPr>
          <w:lang w:val="zh_TW" w:bidi="zh_TW"/>
        </w:rPr>
        <w:t>整本聖經中，神會在人有需要的時候，把特殊的能力賜給委身事奉祂的人。摩西與七十位長老的故事，就是早期的例子，顯示神在歷史上，一直以特別的方式在子民中工作。當摩西對以色列人的悖逆失去耐心時，神吩咐他揀選七十個人來幫助他（</w:t>
      </w:r>
      <w:r>
        <w:rPr>
          <w:lang w:val="zh_TW" w:bidi="zh_TW"/>
        </w:rPr>
        <w:t>民11:1–15</w:t>
      </w:r>
      <w:r>
        <w:rPr>
          <w:lang w:val="zh_TW" w:bidi="zh_TW"/>
        </w:rPr>
        <w:t>、</w:t>
      </w:r>
      <w:r>
        <w:rPr>
          <w:lang w:val="zh_TW" w:bidi="zh_TW"/>
        </w:rPr>
        <w:t>16–17</w:t>
      </w:r>
      <w:r>
        <w:rPr>
          <w:lang w:val="zh_TW" w:bidi="zh_TW"/>
        </w:rPr>
        <w:t>；另見</w:t>
      </w:r>
      <w:r>
        <w:rPr>
          <w:lang w:val="zh_TW" w:bidi="zh_TW"/>
        </w:rPr>
        <w:t>出18:14–26</w:t>
      </w:r>
      <w:r>
        <w:rPr>
          <w:lang w:val="zh_TW" w:bidi="zh_TW"/>
        </w:rPr>
        <w:t>）。接著，神把降在摩西身上的靈賜給這些人，使他們有能力服事（</w:t>
      </w:r>
      <w:r>
        <w:rPr>
          <w:lang w:val="zh_TW" w:bidi="zh_TW"/>
        </w:rPr>
        <w:t>民11:24–25</w:t>
      </w:r>
      <w:r>
        <w:rPr>
          <w:lang w:val="zh_TW" w:bidi="zh_TW"/>
        </w:rPr>
        <w:t>）。</w:t>
      </w:r>
    </w:p>
    <w:p>
      <w:pPr/>
      <w:r>
        <w:rPr>
          <w:lang w:val="zh_TW" w:bidi="zh_TW"/>
        </w:rPr>
      </w:r>
      <w:r>
        <w:rPr>
          <w:lang w:val="zh_TW" w:bidi="zh_TW"/>
        </w:rPr>
        <w:t>神的靈賦予約書亞能力，使他能接替摩西（</w:t>
      </w:r>
      <w:r>
        <w:rPr>
          <w:lang w:val="zh_TW" w:bidi="zh_TW"/>
        </w:rPr>
        <w:t>民27:18</w:t>
      </w:r>
      <w:r>
        <w:rPr>
          <w:lang w:val="zh_TW" w:bidi="zh_TW"/>
        </w:rPr>
        <w:t>；另見</w:t>
      </w:r>
      <w:r>
        <w:rPr>
          <w:lang w:val="zh_TW" w:bidi="zh_TW"/>
        </w:rPr>
        <w:t>申34:9</w:t>
      </w:r>
      <w:r>
        <w:rPr>
          <w:lang w:val="zh_TW" w:bidi="zh_TW"/>
        </w:rPr>
        <w:t>）。在士師時代，神的靈幫助以色列的領袖，包括：</w:t>
      </w:r>
    </w:p>
    <w:p>
      <w:pPr>
        <w:pStyle w:val="ListBullet"/>
        <w:spacing w:line="240" w:lineRule="auto"/>
        <w:ind w:left="720"/>
      </w:pPr>
      <w:r>
        <w:rPr>
          <w:lang w:val="zh_TW" w:bidi="zh_TW"/>
        </w:rPr>
      </w:r>
      <w:r>
        <w:rPr>
          <w:lang w:val="zh_TW" w:bidi="zh_TW"/>
        </w:rPr>
        <w:t>俄陀聶（</w:t>
      </w:r>
      <w:r>
        <w:rPr>
          <w:lang w:val="zh_TW" w:bidi="zh_TW"/>
        </w:rPr>
        <w:t>士3:10</w:t>
      </w:r>
      <w:r>
        <w:rPr>
          <w:lang w:val="zh_TW" w:bidi="zh_TW"/>
        </w:rPr>
        <w:t>）；</w:t>
      </w:r>
    </w:p>
    <w:p>
      <w:pPr>
        <w:pStyle w:val="ListBullet"/>
        <w:spacing w:line="240" w:lineRule="auto"/>
        <w:ind w:left="720"/>
      </w:pPr>
      <w:r>
        <w:rPr>
          <w:lang w:val="zh_TW" w:bidi="zh_TW"/>
        </w:rPr>
      </w:r>
      <w:r>
        <w:rPr>
          <w:lang w:val="zh_TW" w:bidi="zh_TW"/>
        </w:rPr>
        <w:t>基甸（</w:t>
      </w:r>
      <w:r>
        <w:rPr>
          <w:lang w:val="zh_TW" w:bidi="zh_TW"/>
        </w:rPr>
        <w:t>士6:34</w:t>
      </w:r>
      <w:r>
        <w:rPr>
          <w:lang w:val="zh_TW" w:bidi="zh_TW"/>
        </w:rPr>
        <w:t>）；</w:t>
      </w:r>
    </w:p>
    <w:p>
      <w:pPr>
        <w:pStyle w:val="ListBullet"/>
        <w:spacing w:line="240" w:lineRule="auto"/>
        <w:ind w:left="720"/>
      </w:pPr>
      <w:r>
        <w:rPr>
          <w:lang w:val="zh_TW" w:bidi="zh_TW"/>
        </w:rPr>
      </w:r>
      <w:r>
        <w:rPr>
          <w:lang w:val="zh_TW" w:bidi="zh_TW"/>
        </w:rPr>
        <w:t>耶弗他（</w:t>
      </w:r>
      <w:r>
        <w:rPr>
          <w:lang w:val="zh_TW" w:bidi="zh_TW"/>
        </w:rPr>
        <w:t>士11:29</w:t>
      </w:r>
      <w:r>
        <w:rPr>
          <w:lang w:val="zh_TW" w:bidi="zh_TW"/>
        </w:rPr>
        <w:t>）；和</w:t>
      </w:r>
    </w:p>
    <w:p>
      <w:pPr>
        <w:pStyle w:val="ListBullet"/>
        <w:spacing w:line="240" w:lineRule="auto"/>
        <w:ind w:left="720"/>
      </w:pPr>
      <w:r>
        <w:rPr>
          <w:lang w:val="zh_TW" w:bidi="zh_TW"/>
        </w:rPr>
      </w:r>
      <w:r>
        <w:rPr>
          <w:lang w:val="zh_TW" w:bidi="zh_TW"/>
        </w:rPr>
        <w:t>參孫（</w:t>
      </w:r>
      <w:r>
        <w:rPr>
          <w:lang w:val="zh_TW" w:bidi="zh_TW"/>
        </w:rPr>
        <w:t>士13:25</w:t>
      </w:r>
      <w:r>
        <w:rPr>
          <w:lang w:val="zh_TW" w:bidi="zh_TW"/>
        </w:rPr>
        <w:t>，</w:t>
      </w:r>
      <w:r>
        <w:rPr>
          <w:lang w:val="zh_TW" w:bidi="zh_TW"/>
        </w:rPr>
        <w:t>14:6</w:t>
      </w:r>
      <w:r>
        <w:rPr>
          <w:lang w:val="zh_TW" w:bidi="zh_TW"/>
        </w:rPr>
        <w:t>、</w:t>
      </w:r>
      <w:r>
        <w:rPr>
          <w:lang w:val="zh_TW" w:bidi="zh_TW"/>
        </w:rPr>
        <w:t>19</w:t>
      </w:r>
      <w:r>
        <w:rPr>
          <w:lang w:val="zh_TW" w:bidi="zh_TW"/>
        </w:rPr>
        <w:t>，</w:t>
      </w:r>
      <w:r>
        <w:rPr>
          <w:lang w:val="zh_TW" w:bidi="zh_TW"/>
        </w:rPr>
        <w:t>15:14</w:t>
      </w:r>
      <w:r>
        <w:rPr>
          <w:lang w:val="zh_TW" w:bidi="zh_TW"/>
        </w:rPr>
        <w:t>）。</w:t>
      </w:r>
    </w:p>
    <w:p>
      <w:pPr/>
      <w:r>
        <w:rPr>
          <w:lang w:val="zh_TW" w:bidi="zh_TW"/>
        </w:rPr>
      </w:r>
      <w:r>
        <w:rPr>
          <w:lang w:val="zh_TW" w:bidi="zh_TW"/>
        </w:rPr>
        <w:t>大衛王因神的同在而得力。</w:t>
      </w:r>
      <w:r>
        <w:rPr>
          <w:lang w:val="zh_TW" w:bidi="zh_TW"/>
        </w:rPr>
        <w:t>他認識神在歷史和個人生命的作為</w:t>
      </w:r>
      <w:r>
        <w:rPr>
          <w:lang w:val="zh_TW" w:bidi="zh_TW"/>
        </w:rPr>
        <w:t>，使他成為偉大的領袖（例如，</w:t>
      </w:r>
      <w:r>
        <w:rPr>
          <w:lang w:val="zh_TW" w:bidi="zh_TW"/>
        </w:rPr>
        <w:t>撒上16:13</w:t>
      </w:r>
      <w:r>
        <w:rPr>
          <w:lang w:val="zh_TW" w:bidi="zh_TW"/>
        </w:rPr>
        <w:t>，</w:t>
      </w:r>
      <w:r>
        <w:rPr>
          <w:lang w:val="zh_TW" w:bidi="zh_TW"/>
        </w:rPr>
        <w:t>17:45</w:t>
      </w:r>
      <w:r>
        <w:rPr>
          <w:lang w:val="zh_TW" w:bidi="zh_TW"/>
        </w:rPr>
        <w:t>，</w:t>
      </w:r>
      <w:r>
        <w:rPr>
          <w:lang w:val="zh_TW" w:bidi="zh_TW"/>
        </w:rPr>
        <w:t>18:12</w:t>
      </w:r>
      <w:r>
        <w:rPr>
          <w:lang w:val="zh_TW" w:bidi="zh_TW"/>
        </w:rPr>
        <w:t>、</w:t>
      </w:r>
      <w:r>
        <w:rPr>
          <w:lang w:val="zh_TW" w:bidi="zh_TW"/>
        </w:rPr>
        <w:t>28</w:t>
      </w:r>
      <w:r>
        <w:rPr>
          <w:lang w:val="zh_TW" w:bidi="zh_TW"/>
        </w:rPr>
        <w:t>）。</w:t>
      </w:r>
      <w:r>
        <w:rPr>
          <w:lang w:val="zh_TW" w:bidi="zh_TW"/>
        </w:rPr>
        <w:t>先知深知他們特殊的事工，是藉著聖靈的同在與能力才得以成就</w:t>
      </w:r>
      <w:r>
        <w:rPr>
          <w:lang w:val="zh_TW" w:bidi="zh_TW"/>
        </w:rPr>
        <w:t>（例如，</w:t>
      </w:r>
      <w:r>
        <w:rPr>
          <w:lang w:val="zh_TW" w:bidi="zh_TW"/>
        </w:rPr>
        <w:t>賽61:1</w:t>
      </w:r>
      <w:r>
        <w:rPr>
          <w:lang w:val="zh_TW" w:bidi="zh_TW"/>
        </w:rPr>
        <w:t>；</w:t>
      </w:r>
      <w:r>
        <w:rPr>
          <w:lang w:val="zh_TW" w:bidi="zh_TW"/>
        </w:rPr>
        <w:t>結11:5</w:t>
      </w:r>
      <w:r>
        <w:rPr>
          <w:lang w:val="zh_TW" w:bidi="zh_TW"/>
        </w:rPr>
        <w:t>；</w:t>
      </w:r>
      <w:r>
        <w:rPr>
          <w:lang w:val="zh_TW" w:bidi="zh_TW"/>
        </w:rPr>
        <w:t>亞4:6</w:t>
      </w:r>
      <w:r>
        <w:rPr>
          <w:lang w:val="zh_TW" w:bidi="zh_TW"/>
        </w:rPr>
        <w:t>）。</w:t>
      </w:r>
    </w:p>
    <w:p>
      <w:pPr/>
      <w:r>
        <w:rPr>
          <w:lang w:val="zh_TW" w:bidi="zh_TW"/>
        </w:rPr>
      </w:r>
      <w:r>
        <w:rPr>
          <w:lang w:val="zh_TW" w:bidi="zh_TW"/>
        </w:rPr>
        <w:t>神的靈膏抹耶穌，使祂有能力活出特殊的使命（見</w:t>
      </w:r>
      <w:r>
        <w:rPr>
          <w:lang w:val="zh_TW" w:bidi="zh_TW"/>
        </w:rPr>
        <w:t>太12:18</w:t>
      </w:r>
      <w:r>
        <w:rPr>
          <w:lang w:val="zh_TW" w:bidi="zh_TW"/>
        </w:rPr>
        <w:t>；</w:t>
      </w:r>
      <w:r>
        <w:rPr>
          <w:lang w:val="zh_TW" w:bidi="zh_TW"/>
        </w:rPr>
        <w:t>路4:1</w:t>
      </w:r>
      <w:r>
        <w:rPr>
          <w:lang w:val="zh_TW" w:bidi="zh_TW"/>
        </w:rPr>
        <w:t>、</w:t>
      </w:r>
      <w:r>
        <w:rPr>
          <w:lang w:val="zh_TW" w:bidi="zh_TW"/>
        </w:rPr>
        <w:t>14</w:t>
      </w:r>
      <w:r>
        <w:rPr>
          <w:lang w:val="zh_TW" w:bidi="zh_TW"/>
        </w:rPr>
        <w:t>、</w:t>
      </w:r>
      <w:r>
        <w:rPr>
          <w:lang w:val="zh_TW" w:bidi="zh_TW"/>
        </w:rPr>
        <w:t>18</w:t>
      </w:r>
      <w:r>
        <w:rPr>
          <w:lang w:val="zh_TW" w:bidi="zh_TW"/>
        </w:rPr>
        <w:t>；</w:t>
      </w:r>
      <w:r>
        <w:rPr>
          <w:lang w:val="zh_TW" w:bidi="zh_TW"/>
        </w:rPr>
        <w:t>約3:34</w:t>
      </w:r>
      <w:r>
        <w:rPr>
          <w:lang w:val="zh_TW" w:bidi="zh_TW"/>
        </w:rPr>
        <w:t>；</w:t>
      </w:r>
      <w:r>
        <w:rPr>
          <w:lang w:val="zh_TW" w:bidi="zh_TW"/>
        </w:rPr>
        <w:t>徒10:38</w:t>
      </w:r>
      <w:r>
        <w:rPr>
          <w:lang w:val="zh_TW" w:bidi="zh_TW"/>
        </w:rPr>
        <w:t>）。耶穌曾談到聖靈在教會中的重要角色（</w:t>
      </w:r>
      <w:r>
        <w:rPr>
          <w:lang w:val="zh_TW" w:bidi="zh_TW"/>
        </w:rPr>
        <w:t>徒1:8</w:t>
      </w:r>
      <w:r>
        <w:rPr>
          <w:lang w:val="zh_TW" w:bidi="zh_TW"/>
        </w:rPr>
        <w:t>）。聖靈降臨，使在五旬節聚集的基督徒大有能力說話（</w:t>
      </w:r>
      <w:r>
        <w:rPr>
          <w:lang w:val="zh_TW" w:bidi="zh_TW"/>
        </w:rPr>
        <w:t>徒2:4–5</w:t>
      </w:r>
      <w:r>
        <w:rPr>
          <w:lang w:val="zh_TW" w:bidi="zh_TW"/>
        </w:rPr>
        <w:t>、</w:t>
      </w:r>
      <w:r>
        <w:rPr>
          <w:lang w:val="zh_TW" w:bidi="zh_TW"/>
        </w:rPr>
        <w:t>16–18</w:t>
      </w:r>
      <w:r>
        <w:rPr>
          <w:lang w:val="zh_TW" w:bidi="zh_TW"/>
        </w:rPr>
        <w:t>；參</w:t>
      </w:r>
      <w:r>
        <w:rPr>
          <w:lang w:val="zh_TW" w:bidi="zh_TW"/>
        </w:rPr>
        <w:t>珥2:28–29</w:t>
      </w:r>
      <w:r>
        <w:rPr>
          <w:lang w:val="zh_TW" w:bidi="zh_TW"/>
        </w:rPr>
        <w:t>）。</w:t>
      </w:r>
    </w:p>
    <w:p>
      <w:pPr/>
      <w:r>
        <w:rPr>
          <w:lang w:val="zh_TW" w:bidi="zh_TW"/>
        </w:rPr>
      </w:r>
      <w:r>
        <w:rPr>
          <w:lang w:val="zh_TW" w:bidi="zh_TW"/>
        </w:rPr>
        <w:t>在五旬節之後，聖靈賜給教會勇氣和能力（</w:t>
      </w:r>
      <w:r>
        <w:rPr>
          <w:lang w:val="zh_TW" w:bidi="zh_TW"/>
        </w:rPr>
        <w:t>徒4:31</w:t>
      </w:r>
      <w:r>
        <w:rPr>
          <w:lang w:val="zh_TW" w:bidi="zh_TW"/>
        </w:rPr>
        <w:t>，</w:t>
      </w:r>
      <w:r>
        <w:rPr>
          <w:lang w:val="zh_TW" w:bidi="zh_TW"/>
        </w:rPr>
        <w:t>19:6</w:t>
      </w:r>
      <w:r>
        <w:rPr>
          <w:lang w:val="zh_TW" w:bidi="zh_TW"/>
        </w:rPr>
        <w:t>，</w:t>
      </w:r>
      <w:r>
        <w:rPr>
          <w:lang w:val="zh_TW" w:bidi="zh_TW"/>
        </w:rPr>
        <w:t>20:28</w:t>
      </w:r>
      <w:r>
        <w:rPr>
          <w:lang w:val="zh_TW" w:bidi="zh_TW"/>
        </w:rPr>
        <w:t>；</w:t>
      </w:r>
      <w:r>
        <w:rPr>
          <w:lang w:val="zh_TW" w:bidi="zh_TW"/>
        </w:rPr>
        <w:t>林前12:1–31</w:t>
      </w:r>
      <w:r>
        <w:rPr>
          <w:lang w:val="zh_TW" w:bidi="zh_TW"/>
        </w:rPr>
        <w:t>；</w:t>
      </w:r>
      <w:r>
        <w:rPr>
          <w:lang w:val="zh_TW" w:bidi="zh_TW"/>
        </w:rPr>
        <w:t>加3:2–5</w:t>
      </w:r>
      <w:r>
        <w:rPr>
          <w:lang w:val="zh_TW" w:bidi="zh_TW"/>
        </w:rPr>
        <w:t>）。聖靈至今仍與神的子民同在。祂會按著需要行動，更新並堅固神的子民，也繼續裝備他們去完成神呼召他們要做的事。</w:t>
      </w:r>
    </w:p>
    <w:p>
      <w:pPr/>
      <w:r>
        <w:rPr>
          <w:lang w:val="zh_TW" w:bidi="zh_TW"/>
        </w:rPr>
      </w:r>
      <w:r>
        <w:rPr>
          <w:u w:val="single"/>
          <w:lang w:val="zh_TW" w:bidi="zh_TW"/>
        </w:rPr>
        <w:t>進深研究的經文段落</w:t>
      </w:r>
    </w:p>
    <w:p>
      <w:pPr/>
      <w:r>
        <w:rPr>
          <w:lang w:val="zh_TW" w:bidi="zh_TW"/>
        </w:rPr>
      </w:r>
      <w:r>
        <w:rPr>
          <w:lang w:val="zh_TW" w:bidi="zh_TW"/>
        </w:rPr>
        <w:t>民11:16–30</w:t>
      </w:r>
      <w:r>
        <w:rPr>
          <w:lang w:val="zh_TW" w:bidi="zh_TW"/>
        </w:rPr>
        <w:t>，</w:t>
      </w:r>
      <w:r>
        <w:rPr>
          <w:lang w:val="zh_TW" w:bidi="zh_TW"/>
        </w:rPr>
        <w:t>24:1–9</w:t>
      </w:r>
      <w:r>
        <w:rPr>
          <w:lang w:val="zh_TW" w:bidi="zh_TW"/>
        </w:rPr>
        <w:t>，</w:t>
      </w:r>
      <w:r>
        <w:rPr>
          <w:lang w:val="zh_TW" w:bidi="zh_TW"/>
        </w:rPr>
        <w:t>27:18–23</w:t>
      </w:r>
      <w:r>
        <w:rPr>
          <w:lang w:val="zh_TW" w:bidi="zh_TW"/>
        </w:rPr>
        <w:t>；</w:t>
      </w:r>
      <w:r>
        <w:rPr>
          <w:lang w:val="zh_TW" w:bidi="zh_TW"/>
        </w:rPr>
        <w:t>申34:10–12</w:t>
      </w:r>
      <w:r>
        <w:rPr>
          <w:lang w:val="zh_TW" w:bidi="zh_TW"/>
        </w:rPr>
        <w:t>；</w:t>
      </w:r>
      <w:r>
        <w:rPr>
          <w:lang w:val="zh_TW" w:bidi="zh_TW"/>
        </w:rPr>
        <w:t>士3:9–10</w:t>
      </w:r>
      <w:r>
        <w:rPr>
          <w:lang w:val="zh_TW" w:bidi="zh_TW"/>
        </w:rPr>
        <w:t>，</w:t>
      </w:r>
      <w:r>
        <w:rPr>
          <w:lang w:val="zh_TW" w:bidi="zh_TW"/>
        </w:rPr>
        <w:t>6:34</w:t>
      </w:r>
      <w:r>
        <w:rPr>
          <w:lang w:val="zh_TW" w:bidi="zh_TW"/>
        </w:rPr>
        <w:t>，</w:t>
      </w:r>
      <w:r>
        <w:rPr>
          <w:lang w:val="zh_TW" w:bidi="zh_TW"/>
        </w:rPr>
        <w:t>11:29</w:t>
      </w:r>
      <w:r>
        <w:rPr>
          <w:lang w:val="zh_TW" w:bidi="zh_TW"/>
        </w:rPr>
        <w:t>，</w:t>
      </w:r>
      <w:r>
        <w:rPr>
          <w:lang w:val="zh_TW" w:bidi="zh_TW"/>
        </w:rPr>
        <w:t>14:5–6</w:t>
      </w:r>
      <w:r>
        <w:rPr>
          <w:lang w:val="zh_TW" w:bidi="zh_TW"/>
        </w:rPr>
        <w:t>、</w:t>
      </w:r>
      <w:r>
        <w:rPr>
          <w:lang w:val="zh_TW" w:bidi="zh_TW"/>
        </w:rPr>
        <w:t>19</w:t>
      </w:r>
      <w:r>
        <w:rPr>
          <w:lang w:val="zh_TW" w:bidi="zh_TW"/>
        </w:rPr>
        <w:t>，</w:t>
      </w:r>
      <w:r>
        <w:rPr>
          <w:lang w:val="zh_TW" w:bidi="zh_TW"/>
        </w:rPr>
        <w:t>15:14</w:t>
      </w:r>
      <w:r>
        <w:rPr>
          <w:lang w:val="zh_TW" w:bidi="zh_TW"/>
        </w:rPr>
        <w:t>；</w:t>
      </w:r>
      <w:r>
        <w:rPr>
          <w:lang w:val="zh_TW" w:bidi="zh_TW"/>
        </w:rPr>
        <w:t>撒上16:13</w:t>
      </w:r>
      <w:r>
        <w:rPr>
          <w:lang w:val="zh_TW" w:bidi="zh_TW"/>
        </w:rPr>
        <w:t>；</w:t>
      </w:r>
      <w:r>
        <w:rPr>
          <w:lang w:val="zh_TW" w:bidi="zh_TW"/>
        </w:rPr>
        <w:t>詩23</w:t>
      </w:r>
      <w:r>
        <w:rPr>
          <w:lang w:val="zh_TW" w:bidi="zh_TW"/>
        </w:rPr>
        <w:t>，</w:t>
      </w:r>
      <w:r>
        <w:rPr>
          <w:lang w:val="zh_TW" w:bidi="zh_TW"/>
        </w:rPr>
        <w:t>46:1</w:t>
      </w:r>
      <w:r>
        <w:rPr>
          <w:lang w:val="zh_TW" w:bidi="zh_TW"/>
        </w:rPr>
        <w:t>，</w:t>
      </w:r>
      <w:r>
        <w:rPr>
          <w:lang w:val="zh_TW" w:bidi="zh_TW"/>
        </w:rPr>
        <w:t>94:16–19</w:t>
      </w:r>
      <w:r>
        <w:rPr>
          <w:lang w:val="zh_TW" w:bidi="zh_TW"/>
        </w:rPr>
        <w:t>，</w:t>
      </w:r>
      <w:r>
        <w:rPr>
          <w:lang w:val="zh_TW" w:bidi="zh_TW"/>
        </w:rPr>
        <w:t>116:1–9</w:t>
      </w:r>
      <w:r>
        <w:rPr>
          <w:lang w:val="zh_TW" w:bidi="zh_TW"/>
        </w:rPr>
        <w:t>，</w:t>
      </w:r>
      <w:r>
        <w:rPr>
          <w:lang w:val="zh_TW" w:bidi="zh_TW"/>
        </w:rPr>
        <w:t>121:1–8</w:t>
      </w:r>
      <w:r>
        <w:rPr>
          <w:lang w:val="zh_TW" w:bidi="zh_TW"/>
        </w:rPr>
        <w:t>，</w:t>
      </w:r>
      <w:r>
        <w:rPr>
          <w:lang w:val="zh_TW" w:bidi="zh_TW"/>
        </w:rPr>
        <w:t>143:10–12</w:t>
      </w:r>
      <w:r>
        <w:rPr>
          <w:lang w:val="zh_TW" w:bidi="zh_TW"/>
        </w:rPr>
        <w:t>；</w:t>
      </w:r>
      <w:r>
        <w:rPr>
          <w:lang w:val="zh_TW" w:bidi="zh_TW"/>
        </w:rPr>
        <w:t>賽61:1</w:t>
      </w:r>
      <w:r>
        <w:rPr>
          <w:lang w:val="zh_TW" w:bidi="zh_TW"/>
        </w:rPr>
        <w:t>；</w:t>
      </w:r>
      <w:r>
        <w:rPr>
          <w:lang w:val="zh_TW" w:bidi="zh_TW"/>
        </w:rPr>
        <w:t>結11:5</w:t>
      </w:r>
      <w:r>
        <w:rPr>
          <w:lang w:val="zh_TW" w:bidi="zh_TW"/>
        </w:rPr>
        <w:t>；</w:t>
      </w:r>
      <w:r>
        <w:rPr>
          <w:lang w:val="zh_TW" w:bidi="zh_TW"/>
        </w:rPr>
        <w:t>珥2:28–29</w:t>
      </w:r>
      <w:r>
        <w:rPr>
          <w:lang w:val="zh_TW" w:bidi="zh_TW"/>
        </w:rPr>
        <w:t>；</w:t>
      </w:r>
      <w:r>
        <w:rPr>
          <w:lang w:val="zh_TW" w:bidi="zh_TW"/>
        </w:rPr>
        <w:t>亞4:6</w:t>
      </w:r>
      <w:r>
        <w:rPr>
          <w:lang w:val="zh_TW" w:bidi="zh_TW"/>
        </w:rPr>
        <w:t>；</w:t>
      </w:r>
      <w:r>
        <w:rPr>
          <w:lang w:val="zh_TW" w:bidi="zh_TW"/>
        </w:rPr>
        <w:t>太12:18</w:t>
      </w:r>
      <w:r>
        <w:rPr>
          <w:lang w:val="zh_TW" w:bidi="zh_TW"/>
        </w:rPr>
        <w:t>；</w:t>
      </w:r>
      <w:r>
        <w:rPr>
          <w:lang w:val="zh_TW" w:bidi="zh_TW"/>
        </w:rPr>
        <w:t>路4:1</w:t>
      </w:r>
      <w:r>
        <w:rPr>
          <w:lang w:val="zh_TW" w:bidi="zh_TW"/>
        </w:rPr>
        <w:t>、</w:t>
      </w:r>
      <w:r>
        <w:rPr>
          <w:lang w:val="zh_TW" w:bidi="zh_TW"/>
        </w:rPr>
        <w:t>14</w:t>
      </w:r>
      <w:r>
        <w:rPr>
          <w:lang w:val="zh_TW" w:bidi="zh_TW"/>
        </w:rPr>
        <w:t>、</w:t>
      </w:r>
      <w:r>
        <w:rPr>
          <w:lang w:val="zh_TW" w:bidi="zh_TW"/>
        </w:rPr>
        <w:t>18</w:t>
      </w:r>
      <w:r>
        <w:rPr>
          <w:lang w:val="zh_TW" w:bidi="zh_TW"/>
        </w:rPr>
        <w:t>；</w:t>
      </w:r>
      <w:r>
        <w:rPr>
          <w:lang w:val="zh_TW" w:bidi="zh_TW"/>
        </w:rPr>
        <w:t>約3:34</w:t>
      </w:r>
      <w:r>
        <w:rPr>
          <w:lang w:val="zh_TW" w:bidi="zh_TW"/>
        </w:rPr>
        <w:t>；</w:t>
      </w:r>
      <w:r>
        <w:rPr>
          <w:lang w:val="zh_TW" w:bidi="zh_TW"/>
        </w:rPr>
        <w:t>徒1:8</w:t>
      </w:r>
      <w:r>
        <w:rPr>
          <w:lang w:val="zh_TW" w:bidi="zh_TW"/>
        </w:rPr>
        <w:t>，</w:t>
      </w:r>
      <w:r>
        <w:rPr>
          <w:lang w:val="zh_TW" w:bidi="zh_TW"/>
        </w:rPr>
        <w:t>2:4</w:t>
      </w:r>
      <w:r>
        <w:rPr>
          <w:lang w:val="zh_TW" w:bidi="zh_TW"/>
        </w:rPr>
        <w:t>、</w:t>
      </w:r>
      <w:r>
        <w:rPr>
          <w:lang w:val="zh_TW" w:bidi="zh_TW"/>
        </w:rPr>
        <w:t>16–18</w:t>
      </w:r>
      <w:r>
        <w:rPr>
          <w:lang w:val="zh_TW" w:bidi="zh_TW"/>
        </w:rPr>
        <w:t>；</w:t>
      </w:r>
      <w:r>
        <w:rPr>
          <w:lang w:val="zh_TW" w:bidi="zh_TW"/>
        </w:rPr>
        <w:t>4:31</w:t>
      </w:r>
      <w:r>
        <w:rPr>
          <w:lang w:val="zh_TW" w:bidi="zh_TW"/>
        </w:rPr>
        <w:t>，</w:t>
      </w:r>
      <w:r>
        <w:rPr>
          <w:lang w:val="zh_TW" w:bidi="zh_TW"/>
        </w:rPr>
        <w:t>10:38</w:t>
      </w:r>
      <w:r>
        <w:rPr>
          <w:lang w:val="zh_TW" w:bidi="zh_TW"/>
        </w:rPr>
        <w:t>，</w:t>
      </w:r>
      <w:r>
        <w:rPr>
          <w:lang w:val="zh_TW" w:bidi="zh_TW"/>
        </w:rPr>
        <w:t>19:6</w:t>
      </w:r>
      <w:r>
        <w:rPr>
          <w:lang w:val="zh_TW" w:bidi="zh_TW"/>
        </w:rPr>
        <w:t>，</w:t>
      </w:r>
      <w:r>
        <w:rPr>
          <w:lang w:val="zh_TW" w:bidi="zh_TW"/>
        </w:rPr>
        <w:t>20:28</w:t>
      </w:r>
      <w:r>
        <w:rPr>
          <w:lang w:val="zh_TW" w:bidi="zh_TW"/>
        </w:rPr>
        <w:t>；</w:t>
      </w:r>
      <w:r>
        <w:rPr>
          <w:lang w:val="zh_TW" w:bidi="zh_TW"/>
        </w:rPr>
        <w:t>林前12:1–31</w:t>
      </w:r>
      <w:r>
        <w:rPr>
          <w:lang w:val="zh_TW" w:bidi="zh_TW"/>
        </w:rPr>
        <w:t>；</w:t>
      </w:r>
      <w:r>
        <w:rPr>
          <w:lang w:val="zh_TW" w:bidi="zh_TW"/>
        </w:rPr>
        <w:t>加3:2–5</w:t>
      </w:r>
      <w:r>
        <w:rPr>
          <w:lang w:val="zh_TW" w:bidi="zh_TW"/>
        </w:rPr>
      </w:r>
      <w:r>
        <w:rPr>
          <w:lang w:val="zh_TW" w:bidi="zh_TW"/>
        </w:rPr>
      </w:r>
    </w:p>
    <w:p>
      <w:pPr/>
      <w:r>
        <w:rPr>
          <w:lang w:val="zh_TW" w:bidi="zh_TW"/>
        </w:rPr>
      </w:r>
    </w:p>
    <w:p>
      <w:pPr>
        <w:pStyle w:val="Heading2"/>
      </w:pPr>
      <w:r>
        <w:rPr>
          <w:lang w:val="zh_TW" w:bidi="zh_TW"/>
        </w:rPr>
        <w:t>聖靈的同在</w:t>
      </w:r>
      <w:r>
        <w:rPr>
          <w:lang w:val="zh_TW" w:bidi="zh_TW"/>
        </w:rPr>
      </w:r>
    </w:p>
    <w:p>
      <w:pPr/>
      <w:r>
        <w:rPr>
          <w:lang w:val="zh_TW" w:bidi="zh_TW"/>
        </w:rPr>
      </w:r>
      <w:r>
        <w:rPr>
          <w:lang w:val="zh_TW" w:bidi="zh_TW"/>
        </w:rPr>
        <w:t>使徒行傳強調聖靈的同在和力量。聖靈降臨之前，耶穌談到了聖靈對門徒的影響（</w:t>
      </w:r>
      <w:r>
        <w:rPr>
          <w:lang w:val="zh_TW" w:bidi="zh_TW"/>
        </w:rPr>
        <w:t>1:8</w:t>
      </w:r>
      <w:r>
        <w:rPr>
          <w:lang w:val="zh_TW" w:bidi="zh_TW"/>
        </w:rPr>
        <w:t>；見</w:t>
      </w:r>
      <w:r>
        <w:rPr>
          <w:lang w:val="zh_TW" w:bidi="zh_TW"/>
        </w:rPr>
        <w:t>約14:15–17</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16:7–15</w:t>
      </w:r>
      <w:r>
        <w:rPr>
          <w:lang w:val="zh_TW" w:bidi="zh_TW"/>
        </w:rPr>
        <w:t>）。聖靈明確引導初代教會，選擇被聖靈充滿的領袖來照顧希臘寡婦的需求（</w:t>
      </w:r>
      <w:r>
        <w:rPr>
          <w:lang w:val="zh_TW" w:bidi="zh_TW"/>
        </w:rPr>
        <w:t>徒6:1–7</w:t>
      </w:r>
      <w:r>
        <w:rPr>
          <w:lang w:val="zh_TW" w:bidi="zh_TW"/>
        </w:rPr>
        <w:t>）。她們是講希臘話的猶太寡婦，在日常食物分配中需要幫助。聖靈選擇了使徒巴拿巴和掃羅進行宣教工作（</w:t>
      </w:r>
      <w:r>
        <w:rPr>
          <w:lang w:val="zh_TW" w:bidi="zh_TW"/>
        </w:rPr>
        <w:t>13:1–5</w:t>
      </w:r>
      <w:r>
        <w:rPr>
          <w:lang w:val="zh_TW" w:bidi="zh_TW"/>
        </w:rPr>
        <w:t>）。當教會召開第一次會議討論非猶太人（外邦人）歸主的事時，他們遵循了聖靈的指引（</w:t>
      </w:r>
      <w:r>
        <w:rPr>
          <w:lang w:val="zh_TW" w:bidi="zh_TW"/>
        </w:rPr>
        <w:t>15:28</w:t>
      </w:r>
      <w:r>
        <w:rPr>
          <w:lang w:val="zh_TW" w:bidi="zh_TW"/>
        </w:rPr>
        <w:t>）。</w:t>
      </w:r>
    </w:p>
    <w:p>
      <w:pPr/>
      <w:r>
        <w:rPr>
          <w:lang w:val="zh_TW" w:bidi="zh_TW"/>
        </w:rPr>
      </w:r>
      <w:r>
        <w:rPr>
          <w:lang w:val="zh_TW" w:bidi="zh_TW"/>
        </w:rPr>
        <w:t>聖靈充滿了基督的工人司提反和腓利，使他們能以聖靈的能力傳道（</w:t>
      </w:r>
      <w:r>
        <w:rPr>
          <w:lang w:val="zh_TW" w:bidi="zh_TW"/>
        </w:rPr>
        <w:t>徒6:1–8:40</w:t>
      </w:r>
      <w:r>
        <w:rPr>
          <w:lang w:val="zh_TW" w:bidi="zh_TW"/>
        </w:rPr>
        <w:t>）。聖靈從一開始就賜力量給使徒保羅的事工（</w:t>
      </w:r>
      <w:r>
        <w:rPr>
          <w:lang w:val="zh_TW" w:bidi="zh_TW"/>
        </w:rPr>
        <w:t>9:17</w:t>
      </w:r>
      <w:r>
        <w:rPr>
          <w:lang w:val="zh_TW" w:bidi="zh_TW"/>
        </w:rPr>
        <w:t>）。使徒行傳中，教會在聖靈的引導和能力下增長和擴展（例如，</w:t>
      </w:r>
      <w:r>
        <w:rPr>
          <w:lang w:val="zh_TW" w:bidi="zh_TW"/>
        </w:rPr>
        <w:t>2:4</w:t>
      </w:r>
      <w:r>
        <w:rPr>
          <w:lang w:val="zh_TW" w:bidi="zh_TW"/>
        </w:rPr>
        <w:t>、</w:t>
      </w:r>
      <w:r>
        <w:rPr>
          <w:lang w:val="zh_TW" w:bidi="zh_TW"/>
        </w:rPr>
        <w:t>41–47</w:t>
      </w:r>
      <w:r>
        <w:rPr>
          <w:lang w:val="zh_TW" w:bidi="zh_TW"/>
        </w:rPr>
        <w:t>，</w:t>
      </w:r>
      <w:r>
        <w:rPr>
          <w:lang w:val="zh_TW" w:bidi="zh_TW"/>
        </w:rPr>
        <w:t>4:31</w:t>
      </w:r>
      <w:r>
        <w:rPr>
          <w:lang w:val="zh_TW" w:bidi="zh_TW"/>
        </w:rPr>
        <w:t>，</w:t>
      </w:r>
      <w:r>
        <w:rPr>
          <w:lang w:val="zh_TW" w:bidi="zh_TW"/>
        </w:rPr>
        <w:t>5:32</w:t>
      </w:r>
      <w:r>
        <w:rPr>
          <w:lang w:val="zh_TW" w:bidi="zh_TW"/>
        </w:rPr>
        <w:t>，</w:t>
      </w:r>
      <w:r>
        <w:rPr>
          <w:lang w:val="zh_TW" w:bidi="zh_TW"/>
        </w:rPr>
        <w:t>8:15</w:t>
      </w:r>
      <w:r>
        <w:rPr>
          <w:lang w:val="zh_TW" w:bidi="zh_TW"/>
        </w:rPr>
        <w:t>、</w:t>
      </w:r>
      <w:r>
        <w:rPr>
          <w:lang w:val="zh_TW" w:bidi="zh_TW"/>
        </w:rPr>
        <w:t>17</w:t>
      </w:r>
      <w:r>
        <w:rPr>
          <w:lang w:val="zh_TW" w:bidi="zh_TW"/>
        </w:rPr>
        <w:t>、</w:t>
      </w:r>
      <w:r>
        <w:rPr>
          <w:lang w:val="zh_TW" w:bidi="zh_TW"/>
        </w:rPr>
        <w:t>29</w:t>
      </w:r>
      <w:r>
        <w:rPr>
          <w:lang w:val="zh_TW" w:bidi="zh_TW"/>
        </w:rPr>
        <w:t>，</w:t>
      </w:r>
      <w:r>
        <w:rPr>
          <w:lang w:val="zh_TW" w:bidi="zh_TW"/>
        </w:rPr>
        <w:t>9:31</w:t>
      </w:r>
      <w:r>
        <w:rPr>
          <w:lang w:val="zh_TW" w:bidi="zh_TW"/>
        </w:rPr>
        <w:t>）。由於聖靈在使徒行傳的角色甚為重要，人們常稱此書為「聖靈行傳」。</w:t>
      </w:r>
    </w:p>
    <w:p>
      <w:pPr/>
      <w:r>
        <w:rPr>
          <w:lang w:val="zh_TW" w:bidi="zh_TW"/>
        </w:rPr>
      </w:r>
      <w:r>
        <w:rPr>
          <w:lang w:val="zh_TW" w:bidi="zh_TW"/>
        </w:rPr>
        <w:t>聖靈以各種方式工作：</w:t>
      </w:r>
    </w:p>
    <w:p>
      <w:pPr>
        <w:pStyle w:val="ListBullet"/>
        <w:spacing w:line="240" w:lineRule="auto"/>
        <w:ind w:left="720"/>
      </w:pPr>
      <w:r>
        <w:rPr>
          <w:lang w:val="zh_TW" w:bidi="zh_TW"/>
        </w:rPr>
      </w:r>
      <w:r>
        <w:rPr>
          <w:lang w:val="zh_TW" w:bidi="zh_TW"/>
        </w:rPr>
        <w:t>聖靈賜予並恢復生命（</w:t>
      </w:r>
      <w:r>
        <w:rPr>
          <w:lang w:val="zh_TW" w:bidi="zh_TW"/>
        </w:rPr>
        <w:t>創2:7</w:t>
      </w:r>
      <w:r>
        <w:rPr>
          <w:lang w:val="zh_TW" w:bidi="zh_TW"/>
        </w:rPr>
        <w:t>；</w:t>
      </w:r>
      <w:r>
        <w:rPr>
          <w:lang w:val="zh_TW" w:bidi="zh_TW"/>
        </w:rPr>
        <w:t>詩104:24–30</w:t>
      </w:r>
      <w:r>
        <w:rPr>
          <w:lang w:val="zh_TW" w:bidi="zh_TW"/>
        </w:rPr>
        <w:t>；</w:t>
      </w:r>
      <w:r>
        <w:rPr>
          <w:lang w:val="zh_TW" w:bidi="zh_TW"/>
        </w:rPr>
        <w:t>結37:1–14</w:t>
      </w:r>
      <w:r>
        <w:rPr>
          <w:lang w:val="zh_TW" w:bidi="zh_TW"/>
        </w:rPr>
        <w:t>；</w:t>
      </w:r>
      <w:r>
        <w:rPr>
          <w:lang w:val="zh_TW" w:bidi="zh_TW"/>
        </w:rPr>
        <w:t>珥2:28–32</w:t>
      </w:r>
      <w:r>
        <w:rPr>
          <w:lang w:val="zh_TW" w:bidi="zh_TW"/>
        </w:rPr>
        <w:t>；</w:t>
      </w:r>
      <w:r>
        <w:rPr>
          <w:lang w:val="zh_TW" w:bidi="zh_TW"/>
        </w:rPr>
        <w:t>羅8:9–11</w:t>
      </w:r>
      <w:r>
        <w:rPr>
          <w:lang w:val="zh_TW" w:bidi="zh_TW"/>
        </w:rPr>
        <w:t>）。</w:t>
      </w:r>
    </w:p>
    <w:p>
      <w:pPr>
        <w:pStyle w:val="ListBullet"/>
        <w:spacing w:line="240" w:lineRule="auto"/>
        <w:ind w:left="720"/>
      </w:pPr>
      <w:r>
        <w:rPr>
          <w:lang w:val="zh_TW" w:bidi="zh_TW"/>
        </w:rPr>
      </w:r>
      <w:r>
        <w:rPr>
          <w:lang w:val="zh_TW" w:bidi="zh_TW"/>
        </w:rPr>
        <w:t>聖靈為基督的事工而呼召並揀選工人（</w:t>
      </w:r>
      <w:r>
        <w:rPr>
          <w:lang w:val="zh_TW" w:bidi="zh_TW"/>
        </w:rPr>
        <w:t>徒13:2</w:t>
      </w:r>
      <w:r>
        <w:rPr>
          <w:lang w:val="zh_TW" w:bidi="zh_TW"/>
        </w:rPr>
        <w:t>，</w:t>
      </w:r>
      <w:r>
        <w:rPr>
          <w:lang w:val="zh_TW" w:bidi="zh_TW"/>
        </w:rPr>
        <w:t>20:28</w:t>
      </w:r>
      <w:r>
        <w:rPr>
          <w:lang w:val="zh_TW" w:bidi="zh_TW"/>
        </w:rPr>
        <w:t>）。</w:t>
      </w:r>
    </w:p>
    <w:p>
      <w:pPr>
        <w:pStyle w:val="ListBullet"/>
        <w:spacing w:line="240" w:lineRule="auto"/>
        <w:ind w:left="720"/>
      </w:pPr>
      <w:r>
        <w:rPr>
          <w:lang w:val="zh_TW" w:bidi="zh_TW"/>
        </w:rPr>
      </w:r>
      <w:r>
        <w:rPr>
          <w:lang w:val="zh_TW" w:bidi="zh_TW"/>
        </w:rPr>
        <w:t>聖靈指引神的僕人在某時某地行動（</w:t>
      </w:r>
      <w:r>
        <w:rPr>
          <w:lang w:val="zh_TW" w:bidi="zh_TW"/>
        </w:rPr>
        <w:t>徒8:29</w:t>
      </w:r>
      <w:r>
        <w:rPr>
          <w:lang w:val="zh_TW" w:bidi="zh_TW"/>
        </w:rPr>
        <w:t>，</w:t>
      </w:r>
      <w:r>
        <w:rPr>
          <w:lang w:val="zh_TW" w:bidi="zh_TW"/>
        </w:rPr>
        <w:t>9:15</w:t>
      </w:r>
      <w:r>
        <w:rPr>
          <w:lang w:val="zh_TW" w:bidi="zh_TW"/>
        </w:rPr>
        <w:t>，</w:t>
      </w:r>
      <w:r>
        <w:rPr>
          <w:lang w:val="zh_TW" w:bidi="zh_TW"/>
        </w:rPr>
        <w:t>10:19–20</w:t>
      </w:r>
      <w:r>
        <w:rPr>
          <w:lang w:val="zh_TW" w:bidi="zh_TW"/>
        </w:rPr>
        <w:t>，</w:t>
      </w:r>
      <w:r>
        <w:rPr>
          <w:lang w:val="zh_TW" w:bidi="zh_TW"/>
        </w:rPr>
        <w:t>11:12</w:t>
      </w:r>
      <w:r>
        <w:rPr>
          <w:lang w:val="zh_TW" w:bidi="zh_TW"/>
        </w:rPr>
        <w:t>，</w:t>
      </w:r>
      <w:r>
        <w:rPr>
          <w:lang w:val="zh_TW" w:bidi="zh_TW"/>
        </w:rPr>
        <w:t>16:6</w:t>
      </w:r>
      <w:r>
        <w:rPr>
          <w:lang w:val="zh_TW" w:bidi="zh_TW"/>
        </w:rPr>
        <w:t>；</w:t>
      </w:r>
      <w:r>
        <w:rPr>
          <w:lang w:val="zh_TW" w:bidi="zh_TW"/>
        </w:rPr>
        <w:t>林前2:13</w:t>
      </w:r>
      <w:r>
        <w:rPr>
          <w:lang w:val="zh_TW" w:bidi="zh_TW"/>
        </w:rPr>
        <w:t>；</w:t>
      </w:r>
      <w:r>
        <w:rPr>
          <w:lang w:val="zh_TW" w:bidi="zh_TW"/>
        </w:rPr>
        <w:t>彼前1:12</w:t>
      </w:r>
      <w:r>
        <w:rPr>
          <w:lang w:val="zh_TW" w:bidi="zh_TW"/>
        </w:rPr>
        <w:t>）。</w:t>
      </w:r>
    </w:p>
    <w:p>
      <w:pPr>
        <w:pStyle w:val="ListBullet"/>
        <w:spacing w:line="240" w:lineRule="auto"/>
        <w:ind w:left="720"/>
      </w:pPr>
      <w:r>
        <w:rPr>
          <w:lang w:val="zh_TW" w:bidi="zh_TW"/>
        </w:rPr>
      </w:r>
      <w:r>
        <w:rPr>
          <w:lang w:val="zh_TW" w:bidi="zh_TW"/>
        </w:rPr>
        <w:t>聖靈</w:t>
      </w:r>
      <w:r>
        <w:rPr>
          <w:lang w:val="zh_TW" w:bidi="zh_TW"/>
        </w:rPr>
        <w:t>默示</w:t>
      </w:r>
      <w:r>
        <w:rPr>
          <w:lang w:val="zh_TW" w:bidi="zh_TW"/>
        </w:rPr>
        <w:t>聖經的寫作（</w:t>
      </w:r>
      <w:r>
        <w:rPr>
          <w:lang w:val="zh_TW" w:bidi="zh_TW"/>
        </w:rPr>
        <w:t>提後3:16–17</w:t>
      </w:r>
      <w:r>
        <w:rPr>
          <w:lang w:val="zh_TW" w:bidi="zh_TW"/>
        </w:rPr>
        <w:t>；</w:t>
      </w:r>
      <w:r>
        <w:rPr>
          <w:lang w:val="zh_TW" w:bidi="zh_TW"/>
        </w:rPr>
        <w:t>彼後1:20–21</w:t>
      </w:r>
      <w:r>
        <w:rPr>
          <w:lang w:val="zh_TW" w:bidi="zh_TW"/>
        </w:rPr>
        <w:t>）。</w:t>
      </w:r>
    </w:p>
    <w:p>
      <w:pPr>
        <w:pStyle w:val="ListBullet"/>
        <w:spacing w:line="240" w:lineRule="auto"/>
        <w:ind w:left="720"/>
      </w:pPr>
      <w:r>
        <w:rPr>
          <w:lang w:val="zh_TW" w:bidi="zh_TW"/>
        </w:rPr>
      </w:r>
      <w:r>
        <w:rPr>
          <w:lang w:val="zh_TW" w:bidi="zh_TW"/>
        </w:rPr>
        <w:t>聖靈將基督的信息指教教會（</w:t>
      </w:r>
      <w:r>
        <w:rPr>
          <w:lang w:val="zh_TW" w:bidi="zh_TW"/>
        </w:rPr>
        <w:t>約14:26</w:t>
      </w:r>
      <w:r>
        <w:rPr>
          <w:lang w:val="zh_TW" w:bidi="zh_TW"/>
        </w:rPr>
        <w:t>；</w:t>
      </w:r>
      <w:r>
        <w:rPr>
          <w:lang w:val="zh_TW" w:bidi="zh_TW"/>
        </w:rPr>
        <w:t>林前12:3</w:t>
      </w:r>
      <w:r>
        <w:rPr>
          <w:lang w:val="zh_TW" w:bidi="zh_TW"/>
        </w:rPr>
        <w:t>）。</w:t>
      </w:r>
    </w:p>
    <w:p>
      <w:pPr>
        <w:pStyle w:val="ListBullet"/>
        <w:spacing w:line="240" w:lineRule="auto"/>
        <w:ind w:left="720"/>
      </w:pPr>
      <w:r>
        <w:rPr>
          <w:lang w:val="zh_TW" w:bidi="zh_TW"/>
        </w:rPr>
      </w:r>
      <w:r>
        <w:rPr>
          <w:lang w:val="zh_TW" w:bidi="zh_TW"/>
        </w:rPr>
        <w:t>聖靈透過神蹟奇事，彰顯關於耶穌好消息（福音）的力量（</w:t>
      </w:r>
      <w:r>
        <w:rPr>
          <w:lang w:val="zh_TW" w:bidi="zh_TW"/>
        </w:rPr>
        <w:t>徒14:3</w:t>
      </w:r>
      <w:r>
        <w:rPr>
          <w:lang w:val="zh_TW" w:bidi="zh_TW"/>
        </w:rPr>
        <w:t>；</w:t>
      </w:r>
      <w:r>
        <w:rPr>
          <w:lang w:val="zh_TW" w:bidi="zh_TW"/>
        </w:rPr>
        <w:t>來2:4</w:t>
      </w:r>
      <w:r>
        <w:rPr>
          <w:lang w:val="zh_TW" w:bidi="zh_TW"/>
        </w:rPr>
        <w:t>）。</w:t>
      </w:r>
    </w:p>
    <w:p>
      <w:pPr>
        <w:pStyle w:val="ListBullet"/>
        <w:spacing w:line="240" w:lineRule="auto"/>
        <w:ind w:left="720"/>
      </w:pPr>
      <w:r>
        <w:rPr>
          <w:lang w:val="zh_TW" w:bidi="zh_TW"/>
        </w:rPr>
      </w:r>
      <w:r>
        <w:rPr>
          <w:lang w:val="zh_TW" w:bidi="zh_TW"/>
        </w:rPr>
        <w:t>聖靈教導神的子民卜認識聖經的真理（</w:t>
      </w:r>
      <w:r>
        <w:rPr>
          <w:lang w:val="zh_TW" w:bidi="zh_TW"/>
        </w:rPr>
        <w:t>徒1:16</w:t>
      </w:r>
      <w:r>
        <w:rPr>
          <w:lang w:val="zh_TW" w:bidi="zh_TW"/>
        </w:rPr>
        <w:t>；</w:t>
      </w:r>
      <w:r>
        <w:rPr>
          <w:lang w:val="zh_TW" w:bidi="zh_TW"/>
        </w:rPr>
        <w:t>來9:8</w:t>
      </w:r>
      <w:r>
        <w:rPr>
          <w:lang w:val="zh_TW" w:bidi="zh_TW"/>
        </w:rPr>
        <w:t>，</w:t>
      </w:r>
      <w:r>
        <w:rPr>
          <w:lang w:val="zh_TW" w:bidi="zh_TW"/>
        </w:rPr>
        <w:t>10:15–17</w:t>
      </w:r>
      <w:r>
        <w:rPr>
          <w:lang w:val="zh_TW" w:bidi="zh_TW"/>
        </w:rPr>
        <w:t>；</w:t>
      </w:r>
      <w:r>
        <w:rPr>
          <w:lang w:val="zh_TW" w:bidi="zh_TW"/>
        </w:rPr>
        <w:t>彼前1:11–12</w:t>
      </w:r>
      <w:r>
        <w:rPr>
          <w:lang w:val="zh_TW" w:bidi="zh_TW"/>
        </w:rPr>
        <w:t>）。</w:t>
      </w:r>
    </w:p>
    <w:p>
      <w:pPr>
        <w:pStyle w:val="ListBullet"/>
        <w:spacing w:line="240" w:lineRule="auto"/>
        <w:ind w:left="720"/>
      </w:pPr>
      <w:r>
        <w:rPr>
          <w:lang w:val="zh_TW" w:bidi="zh_TW"/>
        </w:rPr>
      </w:r>
      <w:r>
        <w:rPr>
          <w:lang w:val="zh_TW" w:bidi="zh_TW"/>
        </w:rPr>
        <w:t>聖靈為耶穌作見證，並榮耀祂（</w:t>
      </w:r>
      <w:r>
        <w:rPr>
          <w:lang w:val="zh_TW" w:bidi="zh_TW"/>
        </w:rPr>
        <w:t>約15:26</w:t>
      </w:r>
      <w:r>
        <w:rPr>
          <w:lang w:val="zh_TW" w:bidi="zh_TW"/>
        </w:rPr>
        <w:t>，</w:t>
      </w:r>
      <w:r>
        <w:rPr>
          <w:lang w:val="zh_TW" w:bidi="zh_TW"/>
        </w:rPr>
        <w:t>16:13–14</w:t>
      </w:r>
      <w:r>
        <w:rPr>
          <w:lang w:val="zh_TW" w:bidi="zh_TW"/>
        </w:rPr>
        <w:t>）。</w:t>
      </w:r>
    </w:p>
    <w:p>
      <w:pPr>
        <w:pStyle w:val="ListBullet"/>
        <w:spacing w:line="240" w:lineRule="auto"/>
        <w:ind w:left="720"/>
      </w:pPr>
      <w:r>
        <w:rPr>
          <w:lang w:val="zh_TW" w:bidi="zh_TW"/>
        </w:rPr>
      </w:r>
      <w:r>
        <w:rPr>
          <w:lang w:val="zh_TW" w:bidi="zh_TW"/>
        </w:rPr>
        <w:t>聖靈讓人意識到自己的罪，以及他們需要福音（</w:t>
      </w:r>
      <w:r>
        <w:rPr>
          <w:lang w:val="zh_TW" w:bidi="zh_TW"/>
        </w:rPr>
        <w:t>約16:8</w:t>
      </w:r>
      <w:r>
        <w:rPr>
          <w:lang w:val="zh_TW" w:bidi="zh_TW"/>
        </w:rPr>
        <w:t>）。</w:t>
      </w:r>
    </w:p>
    <w:p>
      <w:pPr>
        <w:pStyle w:val="ListBullet"/>
        <w:spacing w:line="240" w:lineRule="auto"/>
        <w:ind w:left="720"/>
      </w:pPr>
      <w:r>
        <w:rPr>
          <w:lang w:val="zh_TW" w:bidi="zh_TW"/>
        </w:rPr>
      </w:r>
      <w:r>
        <w:rPr>
          <w:lang w:val="zh_TW" w:bidi="zh_TW"/>
        </w:rPr>
        <w:t>聖靈警告他們不要變得頑梗（</w:t>
      </w:r>
      <w:r>
        <w:rPr>
          <w:lang w:val="zh_TW" w:bidi="zh_TW"/>
        </w:rPr>
        <w:t>來3:7–11</w:t>
      </w:r>
      <w:r>
        <w:rPr>
          <w:lang w:val="zh_TW" w:bidi="zh_TW"/>
        </w:rPr>
        <w:t>、</w:t>
      </w:r>
      <w:r>
        <w:rPr>
          <w:lang w:val="zh_TW" w:bidi="zh_TW"/>
        </w:rPr>
        <w:t>15</w:t>
      </w:r>
      <w:r>
        <w:rPr>
          <w:lang w:val="zh_TW" w:bidi="zh_TW"/>
        </w:rPr>
        <w:t>）。</w:t>
      </w:r>
    </w:p>
    <w:p>
      <w:pPr>
        <w:pStyle w:val="ListBullet"/>
        <w:spacing w:line="240" w:lineRule="auto"/>
        <w:ind w:left="720"/>
      </w:pPr>
      <w:r>
        <w:rPr>
          <w:lang w:val="zh_TW" w:bidi="zh_TW"/>
        </w:rPr>
      </w:r>
      <w:r>
        <w:rPr>
          <w:lang w:val="zh_TW" w:bidi="zh_TW"/>
        </w:rPr>
        <w:t>聖靈給予神的子民恩賜（</w:t>
      </w:r>
      <w:r>
        <w:rPr>
          <w:lang w:val="zh_TW" w:bidi="zh_TW"/>
        </w:rPr>
        <w:t>林前12:4–11</w:t>
      </w:r>
      <w:r>
        <w:rPr>
          <w:lang w:val="zh_TW" w:bidi="zh_TW"/>
        </w:rPr>
        <w:t>）。</w:t>
      </w:r>
    </w:p>
    <w:p>
      <w:pPr>
        <w:pStyle w:val="ListBullet"/>
        <w:spacing w:line="240" w:lineRule="auto"/>
        <w:ind w:left="720"/>
      </w:pPr>
      <w:r>
        <w:rPr>
          <w:lang w:val="zh_TW" w:bidi="zh_TW"/>
        </w:rPr>
      </w:r>
      <w:r>
        <w:rPr>
          <w:lang w:val="zh_TW" w:bidi="zh_TW"/>
        </w:rPr>
        <w:t>聖靈賦予他們力量去分享福音、事奉主，並為神的國工作。</w:t>
      </w:r>
    </w:p>
    <w:p>
      <w:pPr/>
      <w:r>
        <w:rPr>
          <w:lang w:val="zh_TW" w:bidi="zh_TW"/>
        </w:rPr>
      </w:r>
      <w:r>
        <w:rPr>
          <w:u w:val="single"/>
          <w:lang w:val="zh_TW" w:bidi="zh_TW"/>
        </w:rPr>
        <w:t>進深研究的經文段落</w:t>
      </w:r>
    </w:p>
    <w:p>
      <w:pPr/>
      <w:r>
        <w:rPr>
          <w:lang w:val="zh_TW" w:bidi="zh_TW"/>
        </w:rPr>
      </w:r>
      <w:r>
        <w:rPr>
          <w:lang w:val="zh_TW" w:bidi="zh_TW"/>
        </w:rPr>
        <w:t>約14:15–17、</w:t>
      </w:r>
      <w:r>
        <w:rPr>
          <w:lang w:val="zh_TW" w:bidi="zh_TW"/>
        </w:rPr>
        <w:t>26</w:t>
      </w:r>
      <w:r>
        <w:rPr>
          <w:lang w:val="zh_TW" w:bidi="zh_TW"/>
        </w:rPr>
        <w:t>，</w:t>
      </w:r>
      <w:r>
        <w:rPr>
          <w:lang w:val="zh_TW" w:bidi="zh_TW"/>
        </w:rPr>
        <w:t>15:26</w:t>
      </w:r>
      <w:r>
        <w:rPr>
          <w:lang w:val="zh_TW" w:bidi="zh_TW"/>
        </w:rPr>
        <w:t>，</w:t>
      </w:r>
      <w:r>
        <w:rPr>
          <w:lang w:val="zh_TW" w:bidi="zh_TW"/>
        </w:rPr>
        <w:t>16:7–15</w:t>
      </w:r>
      <w:r>
        <w:rPr>
          <w:lang w:val="zh_TW" w:bidi="zh_TW"/>
        </w:rPr>
        <w:t>；</w:t>
      </w:r>
      <w:r>
        <w:rPr>
          <w:lang w:val="zh_TW" w:bidi="zh_TW"/>
        </w:rPr>
        <w:t>徒1:8</w:t>
      </w:r>
      <w:r>
        <w:rPr>
          <w:lang w:val="zh_TW" w:bidi="zh_TW"/>
        </w:rPr>
        <w:t>、</w:t>
      </w:r>
      <w:r>
        <w:rPr>
          <w:lang w:val="zh_TW" w:bidi="zh_TW"/>
        </w:rPr>
        <w:t>16</w:t>
      </w:r>
      <w:r>
        <w:rPr>
          <w:lang w:val="zh_TW" w:bidi="zh_TW"/>
        </w:rPr>
        <w:t>，</w:t>
      </w:r>
      <w:r>
        <w:rPr>
          <w:lang w:val="zh_TW" w:bidi="zh_TW"/>
        </w:rPr>
        <w:t>2:4、</w:t>
      </w:r>
      <w:r>
        <w:rPr>
          <w:lang w:val="zh_TW" w:bidi="zh_TW"/>
        </w:rPr>
        <w:t>41–47</w:t>
      </w:r>
      <w:r>
        <w:rPr>
          <w:lang w:val="zh_TW" w:bidi="zh_TW"/>
        </w:rPr>
        <w:t>，</w:t>
      </w:r>
      <w:r>
        <w:rPr>
          <w:lang w:val="zh_TW" w:bidi="zh_TW"/>
        </w:rPr>
        <w:t>4:31</w:t>
      </w:r>
      <w:r>
        <w:rPr>
          <w:lang w:val="zh_TW" w:bidi="zh_TW"/>
        </w:rPr>
        <w:t>，</w:t>
      </w:r>
      <w:r>
        <w:rPr>
          <w:lang w:val="zh_TW" w:bidi="zh_TW"/>
        </w:rPr>
        <w:t>5:32</w:t>
      </w:r>
      <w:r>
        <w:rPr>
          <w:lang w:val="zh_TW" w:bidi="zh_TW"/>
        </w:rPr>
        <w:t>，</w:t>
      </w:r>
      <w:r>
        <w:rPr>
          <w:lang w:val="zh_TW" w:bidi="zh_TW"/>
        </w:rPr>
        <w:t>6:1–7</w:t>
      </w:r>
      <w:r>
        <w:rPr>
          <w:lang w:val="zh_TW" w:bidi="zh_TW"/>
        </w:rPr>
        <w:t>，</w:t>
      </w:r>
      <w:r>
        <w:rPr>
          <w:lang w:val="zh_TW" w:bidi="zh_TW"/>
        </w:rPr>
        <w:t>8:15</w:t>
      </w:r>
      <w:r>
        <w:rPr>
          <w:lang w:val="zh_TW" w:bidi="zh_TW"/>
        </w:rPr>
        <w:t>、</w:t>
      </w:r>
      <w:r>
        <w:rPr>
          <w:lang w:val="zh_TW" w:bidi="zh_TW"/>
        </w:rPr>
        <w:t>17</w:t>
      </w:r>
      <w:r>
        <w:rPr>
          <w:lang w:val="zh_TW" w:bidi="zh_TW"/>
        </w:rPr>
        <w:t>、</w:t>
      </w:r>
      <w:r>
        <w:rPr>
          <w:lang w:val="zh_TW" w:bidi="zh_TW"/>
        </w:rPr>
        <w:t>29</w:t>
      </w:r>
      <w:r>
        <w:rPr>
          <w:lang w:val="zh_TW" w:bidi="zh_TW"/>
        </w:rPr>
        <w:t>，</w:t>
      </w:r>
      <w:r>
        <w:rPr>
          <w:lang w:val="zh_TW" w:bidi="zh_TW"/>
        </w:rPr>
        <w:t>9:15</w:t>
      </w:r>
      <w:r>
        <w:rPr>
          <w:lang w:val="zh_TW" w:bidi="zh_TW"/>
        </w:rPr>
        <w:t>、</w:t>
      </w:r>
      <w:r>
        <w:rPr>
          <w:lang w:val="zh_TW" w:bidi="zh_TW"/>
        </w:rPr>
        <w:t>17</w:t>
      </w:r>
      <w:r>
        <w:rPr>
          <w:lang w:val="zh_TW" w:bidi="zh_TW"/>
        </w:rPr>
        <w:t>、</w:t>
      </w:r>
      <w:r>
        <w:rPr>
          <w:lang w:val="zh_TW" w:bidi="zh_TW"/>
        </w:rPr>
        <w:t>31</w:t>
      </w:r>
      <w:r>
        <w:rPr>
          <w:lang w:val="zh_TW" w:bidi="zh_TW"/>
        </w:rPr>
        <w:t>，</w:t>
      </w:r>
      <w:r>
        <w:rPr>
          <w:lang w:val="zh_TW" w:bidi="zh_TW"/>
        </w:rPr>
        <w:t>10:19–20</w:t>
      </w:r>
      <w:r>
        <w:rPr>
          <w:lang w:val="zh_TW" w:bidi="zh_TW"/>
        </w:rPr>
        <w:t>，</w:t>
      </w:r>
      <w:r>
        <w:rPr>
          <w:lang w:val="zh_TW" w:bidi="zh_TW"/>
        </w:rPr>
        <w:t>11:12</w:t>
      </w:r>
      <w:r>
        <w:rPr>
          <w:lang w:val="zh_TW" w:bidi="zh_TW"/>
        </w:rPr>
        <w:t>，</w:t>
      </w:r>
      <w:r>
        <w:rPr>
          <w:lang w:val="zh_TW" w:bidi="zh_TW"/>
        </w:rPr>
        <w:t>13:1–5</w:t>
      </w:r>
      <w:r>
        <w:rPr>
          <w:lang w:val="zh_TW" w:bidi="zh_TW"/>
        </w:rPr>
        <w:t>，</w:t>
      </w:r>
      <w:r>
        <w:rPr>
          <w:lang w:val="zh_TW" w:bidi="zh_TW"/>
        </w:rPr>
        <w:t>14:3</w:t>
      </w:r>
      <w:r>
        <w:rPr>
          <w:lang w:val="zh_TW" w:bidi="zh_TW"/>
        </w:rPr>
        <w:t>，</w:t>
      </w:r>
      <w:r>
        <w:rPr>
          <w:lang w:val="zh_TW" w:bidi="zh_TW"/>
        </w:rPr>
        <w:t>15:28</w:t>
      </w:r>
      <w:r>
        <w:rPr>
          <w:lang w:val="zh_TW" w:bidi="zh_TW"/>
        </w:rPr>
        <w:t>，</w:t>
      </w:r>
      <w:r>
        <w:rPr>
          <w:lang w:val="zh_TW" w:bidi="zh_TW"/>
        </w:rPr>
        <w:t>16:6</w:t>
      </w:r>
      <w:r>
        <w:rPr>
          <w:lang w:val="zh_TW" w:bidi="zh_TW"/>
        </w:rPr>
        <w:t>，</w:t>
      </w:r>
      <w:r>
        <w:rPr>
          <w:lang w:val="zh_TW" w:bidi="zh_TW"/>
        </w:rPr>
        <w:t>20:28</w:t>
      </w:r>
      <w:r>
        <w:rPr>
          <w:lang w:val="zh_TW" w:bidi="zh_TW"/>
        </w:rPr>
        <w:t>；</w:t>
      </w:r>
      <w:r>
        <w:rPr>
          <w:lang w:val="zh_TW" w:bidi="zh_TW"/>
        </w:rPr>
        <w:t>林前2:13</w:t>
      </w:r>
      <w:r>
        <w:rPr>
          <w:lang w:val="zh_TW" w:bidi="zh_TW"/>
        </w:rPr>
        <w:t>，</w:t>
      </w:r>
      <w:r>
        <w:rPr>
          <w:lang w:val="zh_TW" w:bidi="zh_TW"/>
        </w:rPr>
        <w:t>12:1–11</w:t>
      </w:r>
      <w:r>
        <w:rPr>
          <w:lang w:val="zh_TW" w:bidi="zh_TW"/>
        </w:rPr>
        <w:t>，</w:t>
      </w:r>
      <w:r>
        <w:rPr>
          <w:lang w:val="zh_TW" w:bidi="zh_TW"/>
        </w:rPr>
        <w:t>弗1:13–14</w:t>
      </w:r>
      <w:r>
        <w:rPr>
          <w:lang w:val="zh_TW" w:bidi="zh_TW"/>
        </w:rPr>
        <w:t>；</w:t>
      </w:r>
      <w:r>
        <w:rPr>
          <w:lang w:val="zh_TW" w:bidi="zh_TW"/>
        </w:rPr>
        <w:t>提後3:16–17</w:t>
      </w:r>
      <w:r>
        <w:rPr>
          <w:lang w:val="zh_TW" w:bidi="zh_TW"/>
        </w:rPr>
        <w:t>；</w:t>
      </w:r>
      <w:r>
        <w:rPr>
          <w:lang w:val="zh_TW" w:bidi="zh_TW"/>
        </w:rPr>
        <w:t>來2:4</w:t>
      </w:r>
      <w:r>
        <w:rPr>
          <w:lang w:val="zh_TW" w:bidi="zh_TW"/>
        </w:rPr>
        <w:t>，</w:t>
      </w:r>
      <w:r>
        <w:rPr>
          <w:lang w:val="zh_TW" w:bidi="zh_TW"/>
        </w:rPr>
        <w:t>3:7–11</w:t>
      </w:r>
      <w:r>
        <w:rPr>
          <w:lang w:val="zh_TW" w:bidi="zh_TW"/>
        </w:rPr>
        <w:t>、</w:t>
      </w:r>
      <w:r>
        <w:rPr>
          <w:lang w:val="zh_TW" w:bidi="zh_TW"/>
        </w:rPr>
        <w:t>15</w:t>
      </w:r>
      <w:r>
        <w:rPr>
          <w:lang w:val="zh_TW" w:bidi="zh_TW"/>
        </w:rPr>
        <w:t>，</w:t>
      </w:r>
      <w:r>
        <w:rPr>
          <w:lang w:val="zh_TW" w:bidi="zh_TW"/>
        </w:rPr>
        <w:t>9:8</w:t>
      </w:r>
      <w:r>
        <w:rPr>
          <w:lang w:val="zh_TW" w:bidi="zh_TW"/>
        </w:rPr>
        <w:t>，</w:t>
      </w:r>
      <w:r>
        <w:rPr>
          <w:lang w:val="zh_TW" w:bidi="zh_TW"/>
        </w:rPr>
        <w:t>10:15–17</w:t>
      </w:r>
      <w:r>
        <w:rPr>
          <w:lang w:val="zh_TW" w:bidi="zh_TW"/>
        </w:rPr>
        <w:t>；</w:t>
      </w:r>
      <w:r>
        <w:rPr>
          <w:lang w:val="zh_TW" w:bidi="zh_TW"/>
        </w:rPr>
        <w:t>彼前1:11–12</w:t>
      </w:r>
      <w:r>
        <w:rPr>
          <w:lang w:val="zh_TW" w:bidi="zh_TW"/>
        </w:rPr>
        <w:t>；</w:t>
      </w:r>
      <w:r>
        <w:rPr>
          <w:lang w:val="zh_TW" w:bidi="zh_TW"/>
        </w:rPr>
        <w:t>彼後1:20–21</w:t>
      </w:r>
      <w:r>
        <w:rPr>
          <w:lang w:val="zh_TW" w:bidi="zh_TW"/>
        </w:rPr>
      </w:r>
      <w:r>
        <w:rPr>
          <w:lang w:val="zh_TW" w:bidi="zh_TW"/>
        </w:rPr>
      </w:r>
    </w:p>
    <w:p>
      <w:pPr/>
      <w:r>
        <w:rPr>
          <w:lang w:val="zh_TW" w:bidi="zh_TW"/>
        </w:rPr>
      </w:r>
    </w:p>
    <w:p>
      <w:pPr>
        <w:pStyle w:val="Heading2"/>
      </w:pPr>
      <w:r>
        <w:rPr>
          <w:lang w:val="zh_TW" w:bidi="zh_TW"/>
        </w:rPr>
        <w:t>聖戰</w:t>
      </w:r>
      <w:r>
        <w:rPr>
          <w:lang w:val="zh_TW" w:bidi="zh_TW"/>
        </w:rPr>
      </w:r>
    </w:p>
    <w:p>
      <w:pPr/>
      <w:r>
        <w:rPr>
          <w:lang w:val="zh_TW" w:bidi="zh_TW"/>
        </w:rPr>
      </w:r>
      <w:r>
        <w:rPr>
          <w:lang w:val="zh_TW" w:bidi="zh_TW"/>
        </w:rPr>
        <w:t>以色列人徹底毀滅仇敵的行動，常引起人們對是非對錯的深刻疑問。是甚麼原因使以色列入侵、征服並毀滅迦南與其居民？從人的角度來看，以色列為了征服迦南而發動的侵略性戰爭，似乎既不合法也不道德。然而，聖經對這問題提供了一些洞見。雖然這些洞見不能解答我們所有的問題，卻有助於我們更深入理解當時的處境。</w:t>
      </w:r>
    </w:p>
    <w:p>
      <w:pPr/>
      <w:r>
        <w:rPr>
          <w:lang w:val="zh_TW" w:bidi="zh_TW"/>
        </w:rPr>
      </w:r>
      <w:r>
        <w:rPr>
          <w:lang w:val="zh_TW" w:bidi="zh_TW"/>
        </w:rPr>
        <w:t>首先，這場針對迦南人的戰爭是神親自命令並引導的，不是出於人意。神以特別的方式與以色列同在（</w:t>
      </w:r>
      <w:r>
        <w:rPr>
          <w:lang w:val="zh_TW" w:bidi="zh_TW"/>
        </w:rPr>
        <w:t>出19:5–6，</w:t>
      </w:r>
      <w:r>
        <w:rPr>
          <w:lang w:val="zh_TW" w:bidi="zh_TW"/>
        </w:rPr>
        <w:t>40:34–38</w:t>
      </w:r>
      <w:r>
        <w:rPr>
          <w:lang w:val="zh_TW" w:bidi="zh_TW"/>
        </w:rPr>
        <w:t>）。當以色列人過約但河之後，顯而易見是神親自為他們爭戰，對抗迦南人（</w:t>
      </w:r>
      <w:r>
        <w:rPr>
          <w:lang w:val="zh_TW" w:bidi="zh_TW"/>
        </w:rPr>
        <w:t>書6章</w:t>
      </w:r>
      <w:r>
        <w:rPr>
          <w:lang w:val="zh_TW" w:bidi="zh_TW"/>
        </w:rPr>
        <w:t>）；神不出手時，以色列就會戰敗（</w:t>
      </w:r>
      <w:r>
        <w:rPr>
          <w:lang w:val="zh_TW" w:bidi="zh_TW"/>
        </w:rPr>
        <w:t>書7章</w:t>
      </w:r>
      <w:r>
        <w:rPr>
          <w:lang w:val="zh_TW" w:bidi="zh_TW"/>
        </w:rPr>
        <w:t>）。道德的標準是根據神的屬性而定的。對古代以色列來說，這表示他們必須除去罪惡，才能使神的同在得以存留（</w:t>
      </w:r>
      <w:r>
        <w:rPr>
          <w:lang w:val="zh_TW" w:bidi="zh_TW"/>
        </w:rPr>
        <w:t>申7:1–6，</w:t>
      </w:r>
      <w:r>
        <w:rPr>
          <w:lang w:val="zh_TW" w:bidi="zh_TW"/>
        </w:rPr>
        <w:t>申20:16–18</w:t>
      </w:r>
      <w:r>
        <w:rPr>
          <w:lang w:val="zh_TW" w:bidi="zh_TW"/>
        </w:rPr>
        <w:t>；另見</w:t>
      </w:r>
      <w:r>
        <w:rPr>
          <w:lang w:val="zh_TW" w:bidi="zh_TW"/>
        </w:rPr>
        <w:t>民25章</w:t>
      </w:r>
      <w:r>
        <w:rPr>
          <w:lang w:val="zh_TW" w:bidi="zh_TW"/>
        </w:rPr>
        <w:t>；</w:t>
      </w:r>
      <w:r>
        <w:rPr>
          <w:lang w:val="zh_TW" w:bidi="zh_TW"/>
        </w:rPr>
        <w:t>士2:1–15</w:t>
      </w:r>
      <w:r>
        <w:rPr>
          <w:lang w:val="zh_TW" w:bidi="zh_TW"/>
        </w:rPr>
        <w:t>）。</w:t>
      </w:r>
    </w:p>
    <w:p>
      <w:pPr/>
      <w:r>
        <w:rPr>
          <w:lang w:val="zh_TW" w:bidi="zh_TW"/>
        </w:rPr>
      </w:r>
      <w:r>
        <w:rPr>
          <w:lang w:val="zh_TW" w:bidi="zh_TW"/>
        </w:rPr>
        <w:t>其次，迦南人早已背叛神，並陷入極大的罪惡（例如，見</w:t>
      </w:r>
      <w:r>
        <w:rPr>
          <w:lang w:val="zh_TW" w:bidi="zh_TW"/>
        </w:rPr>
        <w:t>創34:1–2</w:t>
      </w:r>
      <w:r>
        <w:rPr>
          <w:lang w:val="zh_TW" w:bidi="zh_TW"/>
        </w:rPr>
        <w:t>）。在列祖亞伯拉罕的時代，神曾說迦南人的罪孽還未滿，尚不至於被毀滅（</w:t>
      </w:r>
      <w:r>
        <w:rPr>
          <w:lang w:val="zh_TW" w:bidi="zh_TW"/>
        </w:rPr>
        <w:t>創15:16</w:t>
      </w:r>
      <w:r>
        <w:rPr>
          <w:lang w:val="zh_TW" w:bidi="zh_TW"/>
        </w:rPr>
        <w:t>）。然而數百年過後，他們的惡行已經極其嚴重。</w:t>
      </w:r>
    </w:p>
    <w:p>
      <w:pPr/>
      <w:r>
        <w:rPr>
          <w:lang w:val="zh_TW" w:bidi="zh_TW"/>
        </w:rPr>
      </w:r>
      <w:r>
        <w:rPr>
          <w:lang w:val="zh_TW" w:bidi="zh_TW"/>
        </w:rPr>
        <w:t>他們所犯的罪惡，對神與人都是極大的冒犯，包括拜偶像、獻孩童為祭、姦淫、亂倫、兇殺與欺壓等（見</w:t>
      </w:r>
      <w:r>
        <w:rPr>
          <w:lang w:val="zh_TW" w:bidi="zh_TW"/>
        </w:rPr>
        <w:t>利18章</w:t>
      </w:r>
      <w:r>
        <w:rPr>
          <w:lang w:val="zh_TW" w:bidi="zh_TW"/>
        </w:rPr>
        <w:t>）。這些罪使整個地土與居民都被玷污，成為屬靈上的污穢（</w:t>
      </w:r>
      <w:r>
        <w:rPr>
          <w:lang w:val="zh_TW" w:bidi="zh_TW"/>
        </w:rPr>
        <w:t>利18:24–25</w:t>
      </w:r>
      <w:r>
        <w:rPr>
          <w:lang w:val="zh_TW" w:bidi="zh_TW"/>
        </w:rPr>
        <w:t>）。聖潔的神在此審判極端的罪惡，彰顯祂公義的作為。</w:t>
      </w:r>
    </w:p>
    <w:p>
      <w:pPr/>
      <w:r>
        <w:rPr>
          <w:lang w:val="zh_TW" w:bidi="zh_TW"/>
        </w:rPr>
      </w:r>
      <w:r>
        <w:rPr>
          <w:lang w:val="zh_TW" w:bidi="zh_TW"/>
        </w:rPr>
        <w:t>我們必須明白，神允許以色列所進行的戰爭，是限定在特定的時代、地點與對象之上的。宗教名義下所發動的戰爭，不能以這段歷史作為合理的依據。例如，十字軍東征（即公元1095至1291年間，自稱為基督徒的歐洲人，對中東穆斯林所發動的軍事攻擊）就是錯誤的。同樣地，近代某些以伊斯蘭教之名進行的暴力攻擊（行動者稱之為「聖戰」）也是錯誤的。</w:t>
      </w:r>
    </w:p>
    <w:p>
      <w:pPr/>
      <w:r>
        <w:rPr>
          <w:lang w:val="zh_TW" w:bidi="zh_TW"/>
        </w:rPr>
      </w:r>
      <w:r>
        <w:rPr>
          <w:lang w:val="zh_TW" w:bidi="zh_TW"/>
        </w:rPr>
        <w:t>耶穌曾明確地說：「使人和睦的人有福了」（</w:t>
      </w:r>
      <w:r>
        <w:rPr>
          <w:lang w:val="zh_TW" w:bidi="zh_TW"/>
        </w:rPr>
        <w:t>太5:9</w:t>
      </w:r>
      <w:r>
        <w:rPr>
          <w:lang w:val="zh_TW" w:bidi="zh_TW"/>
        </w:rPr>
        <w:t>）。祂還說：「凡動刀的，必死在刀下」（</w:t>
      </w:r>
      <w:r>
        <w:rPr>
          <w:lang w:val="zh_TW" w:bidi="zh_TW"/>
        </w:rPr>
        <w:t>太26:52</w:t>
      </w:r>
      <w:r>
        <w:rPr>
          <w:lang w:val="zh_TW" w:bidi="zh_TW"/>
        </w:rPr>
        <w:t>）。當時的猶太人期望耶穌作為彌賽亞（神所揀選的君王）帶領以色列軍事反抗羅馬，贏得勝利。然而，耶穌卻選擇為人犧牲，藉此戰勝罪惡、死亡與撒但。</w:t>
      </w:r>
    </w:p>
    <w:p>
      <w:pPr/>
      <w:r>
        <w:rPr>
          <w:lang w:val="zh_TW" w:bidi="zh_TW"/>
        </w:rPr>
      </w:r>
      <w:r>
        <w:rPr>
          <w:lang w:val="zh_TW" w:bidi="zh_TW"/>
        </w:rPr>
        <w:t>神已將審判的權柄保留給自己（</w:t>
      </w:r>
      <w:r>
        <w:rPr>
          <w:lang w:val="zh_TW" w:bidi="zh_TW"/>
        </w:rPr>
        <w:t>羅12:19</w:t>
      </w:r>
      <w:r>
        <w:rPr>
          <w:lang w:val="zh_TW" w:bidi="zh_TW"/>
        </w:rPr>
        <w:t>）。在末日審判中，祂將以聖潔的忿怒與公義，審判人類一切的罪行與錯誤行為（見</w:t>
      </w:r>
      <w:r>
        <w:rPr>
          <w:lang w:val="zh_TW" w:bidi="zh_TW"/>
        </w:rPr>
        <w:t>啟19:11–21</w:t>
      </w:r>
      <w:r>
        <w:rPr>
          <w:lang w:val="zh_TW" w:bidi="zh_TW"/>
        </w:rPr>
        <w:t>，</w:t>
      </w:r>
      <w:r>
        <w:rPr>
          <w:lang w:val="zh_TW" w:bidi="zh_TW"/>
        </w:rPr>
        <w:t>20:7–10</w:t>
      </w:r>
      <w:r>
        <w:rPr>
          <w:lang w:val="zh_TW" w:bidi="zh_TW"/>
        </w:rPr>
        <w:t>）。因此，現今任何人都無權宣稱神命令他們去殺害特定族群，在當代世界中，無論任何情況，種族滅絕（蓄意殺害或消滅整個族群）都不是正當的。</w:t>
      </w:r>
    </w:p>
    <w:p>
      <w:pPr/>
      <w:r>
        <w:rPr>
          <w:lang w:val="zh_TW" w:bidi="zh_TW"/>
        </w:rPr>
      </w:r>
      <w:r>
        <w:rPr>
          <w:u w:val="single"/>
          <w:lang w:val="zh_TW" w:bidi="zh_TW"/>
        </w:rPr>
        <w:t>進深研究的經文段落</w:t>
      </w:r>
    </w:p>
    <w:p>
      <w:pPr/>
      <w:r>
        <w:rPr>
          <w:lang w:val="zh_TW" w:bidi="zh_TW"/>
        </w:rPr>
      </w:r>
      <w:r>
        <w:rPr>
          <w:lang w:val="zh_TW" w:bidi="zh_TW"/>
        </w:rPr>
        <w:t>創12:1，</w:t>
      </w:r>
      <w:r>
        <w:rPr>
          <w:lang w:val="zh_TW" w:bidi="zh_TW"/>
        </w:rPr>
        <w:t>13:14–17，</w:t>
      </w:r>
      <w:r>
        <w:rPr>
          <w:lang w:val="zh_TW" w:bidi="zh_TW"/>
        </w:rPr>
        <w:t>15:16</w:t>
      </w:r>
      <w:r>
        <w:rPr>
          <w:lang w:val="zh_TW" w:bidi="zh_TW"/>
        </w:rPr>
        <w:t>、</w:t>
      </w:r>
      <w:r>
        <w:rPr>
          <w:lang w:val="zh_TW" w:bidi="zh_TW"/>
        </w:rPr>
        <w:t>18–21</w:t>
      </w:r>
      <w:r>
        <w:rPr>
          <w:lang w:val="zh_TW" w:bidi="zh_TW"/>
        </w:rPr>
        <w:t>；</w:t>
      </w:r>
      <w:r>
        <w:rPr>
          <w:lang w:val="zh_TW" w:bidi="zh_TW"/>
        </w:rPr>
        <w:t>申1:30，</w:t>
      </w:r>
      <w:r>
        <w:rPr>
          <w:lang w:val="zh_TW" w:bidi="zh_TW"/>
        </w:rPr>
        <w:t>申7:1–6</w:t>
      </w:r>
      <w:r>
        <w:rPr>
          <w:lang w:val="zh_TW" w:bidi="zh_TW"/>
        </w:rPr>
        <w:t>、</w:t>
      </w:r>
      <w:r>
        <w:rPr>
          <w:lang w:val="zh_TW" w:bidi="zh_TW"/>
        </w:rPr>
        <w:t>16–26，</w:t>
      </w:r>
      <w:r>
        <w:rPr>
          <w:lang w:val="zh_TW" w:bidi="zh_TW"/>
        </w:rPr>
        <w:t>20:1–4</w:t>
      </w:r>
      <w:r>
        <w:rPr>
          <w:lang w:val="zh_TW" w:bidi="zh_TW"/>
        </w:rPr>
        <w:t>、</w:t>
      </w:r>
      <w:r>
        <w:rPr>
          <w:lang w:val="zh_TW" w:bidi="zh_TW"/>
        </w:rPr>
        <w:t>10–18，</w:t>
      </w:r>
      <w:r>
        <w:rPr>
          <w:lang w:val="zh_TW" w:bidi="zh_TW"/>
        </w:rPr>
        <w:t>32:8–9</w:t>
      </w:r>
      <w:r>
        <w:rPr>
          <w:lang w:val="zh_TW" w:bidi="zh_TW"/>
        </w:rPr>
        <w:t>；</w:t>
      </w:r>
      <w:r>
        <w:rPr>
          <w:lang w:val="zh_TW" w:bidi="zh_TW"/>
        </w:rPr>
        <w:t>士3:27–30</w:t>
      </w:r>
      <w:r>
        <w:rPr>
          <w:lang w:val="zh_TW" w:bidi="zh_TW"/>
        </w:rPr>
        <w:t>；</w:t>
      </w:r>
      <w:r>
        <w:rPr>
          <w:lang w:val="zh_TW" w:bidi="zh_TW"/>
        </w:rPr>
        <w:t>撒上7:7–11</w:t>
      </w:r>
      <w:r>
        <w:rPr>
          <w:lang w:val="zh_TW" w:bidi="zh_TW"/>
        </w:rPr>
        <w:t>；</w:t>
      </w:r>
      <w:r>
        <w:rPr>
          <w:lang w:val="zh_TW" w:bidi="zh_TW"/>
        </w:rPr>
        <w:t>代下13:12–19，</w:t>
      </w:r>
      <w:r>
        <w:rPr>
          <w:lang w:val="zh_TW" w:bidi="zh_TW"/>
        </w:rPr>
        <w:t>20:20–24</w:t>
      </w:r>
      <w:r>
        <w:rPr>
          <w:lang w:val="zh_TW" w:bidi="zh_TW"/>
        </w:rPr>
        <w:t>；</w:t>
      </w:r>
      <w:r>
        <w:rPr>
          <w:lang w:val="zh_TW" w:bidi="zh_TW"/>
        </w:rPr>
        <w:t>賽13:1–5</w:t>
      </w:r>
      <w:r>
        <w:rPr>
          <w:lang w:val="zh_TW" w:bidi="zh_TW"/>
        </w:rPr>
        <w:t>；</w:t>
      </w:r>
      <w:r>
        <w:rPr>
          <w:lang w:val="zh_TW" w:bidi="zh_TW"/>
        </w:rPr>
        <w:t>珥3:1–16</w:t>
      </w:r>
      <w:r>
        <w:rPr>
          <w:lang w:val="zh_TW" w:bidi="zh_TW"/>
        </w:rPr>
        <w:t>；</w:t>
      </w:r>
      <w:r>
        <w:rPr>
          <w:lang w:val="zh_TW" w:bidi="zh_TW"/>
        </w:rPr>
        <w:t>太5:9，</w:t>
      </w:r>
      <w:r>
        <w:rPr>
          <w:lang w:val="zh_TW" w:bidi="zh_TW"/>
        </w:rPr>
        <w:t>26:50–54</w:t>
      </w:r>
      <w:r>
        <w:rPr>
          <w:lang w:val="zh_TW" w:bidi="zh_TW"/>
        </w:rPr>
        <w:t>；</w:t>
      </w:r>
      <w:r>
        <w:rPr>
          <w:lang w:val="zh_TW" w:bidi="zh_TW"/>
        </w:rPr>
        <w:t>啟19:11–21，</w:t>
      </w:r>
      <w:r>
        <w:rPr>
          <w:lang w:val="zh_TW" w:bidi="zh_TW"/>
        </w:rPr>
        <w:t>20:7–15</w:t>
      </w:r>
      <w:r>
        <w:rPr>
          <w:lang w:val="zh_TW" w:bidi="zh_TW"/>
        </w:rPr>
      </w:r>
      <w:r>
        <w:rPr>
          <w:lang w:val="zh_TW" w:bidi="zh_TW"/>
        </w:rPr>
      </w:r>
    </w:p>
    <w:p>
      <w:pPr/>
      <w:r>
        <w:rPr>
          <w:lang w:val="zh_TW" w:bidi="zh_TW"/>
        </w:rPr>
      </w:r>
    </w:p>
    <w:p>
      <w:pPr>
        <w:pStyle w:val="Heading2"/>
      </w:pPr>
      <w:r>
        <w:rPr>
          <w:lang w:val="zh_TW" w:bidi="zh_TW"/>
        </w:rPr>
        <w:t>聖子的超越</w:t>
      </w:r>
      <w:r>
        <w:rPr>
          <w:lang w:val="zh_TW" w:bidi="zh_TW"/>
        </w:rPr>
      </w:r>
    </w:p>
    <w:p>
      <w:pPr/>
      <w:r>
        <w:rPr>
          <w:lang w:val="zh_TW" w:bidi="zh_TW"/>
        </w:rPr>
      </w:r>
      <w:r>
        <w:rPr>
          <w:lang w:val="zh_TW" w:bidi="zh_TW"/>
        </w:rPr>
        <w:t>希伯來書揭示了為什麼神的兒子耶穌，在其所是（衪的本性）和所為（衪的事工）上都超越所有。</w:t>
      </w:r>
    </w:p>
    <w:p>
      <w:pPr>
        <w:pStyle w:val="Heading3"/>
      </w:pPr>
      <w:r>
        <w:rPr>
          <w:lang w:val="zh_TW" w:bidi="zh_TW"/>
        </w:rPr>
        <w:t>本性的超越</w:t>
      </w:r>
    </w:p>
    <w:p>
      <w:pPr/>
      <w:r>
        <w:rPr>
          <w:lang w:val="zh_TW" w:bidi="zh_TW"/>
        </w:rPr>
      </w:r>
      <w:r>
        <w:rPr>
          <w:lang w:val="zh_TW" w:bidi="zh_TW"/>
        </w:rPr>
        <w:t>聖子的超越</w:t>
      </w:r>
      <w:r>
        <w:rPr>
          <w:i/>
          <w:lang w:val="zh_TW" w:bidi="zh_TW"/>
        </w:rPr>
        <w:t>本性</w:t>
      </w:r>
      <w:r>
        <w:rPr>
          <w:lang w:val="zh_TW" w:bidi="zh_TW"/>
        </w:rPr>
        <w:t>主要在</w:t>
      </w:r>
      <w:r>
        <w:rPr>
          <w:lang w:val="zh_TW" w:bidi="zh_TW"/>
        </w:rPr>
        <w:t>希伯來書一章1節至三章6節</w:t>
      </w:r>
      <w:r>
        <w:rPr>
          <w:lang w:val="zh_TW" w:bidi="zh_TW"/>
        </w:rPr>
        <w:t>中討論。在書卷的介紹中（</w:t>
      </w:r>
      <w:r>
        <w:rPr>
          <w:lang w:val="zh_TW" w:bidi="zh_TW"/>
        </w:rPr>
        <w:t>1:1–4</w:t>
      </w:r>
      <w:r>
        <w:rPr>
          <w:lang w:val="zh_TW" w:bidi="zh_TW"/>
        </w:rPr>
        <w:t>），聖子被顯示為宇宙的創造者、維持者和繼承者（</w:t>
      </w:r>
      <w:r>
        <w:rPr>
          <w:lang w:val="zh_TW" w:bidi="zh_TW"/>
        </w:rPr>
        <w:t>1:2–3</w:t>
      </w:r>
      <w:r>
        <w:rPr>
          <w:lang w:val="zh_TW" w:bidi="zh_TW"/>
        </w:rPr>
        <w:t>）。衪是「神榮耀所發的光輝，是神本體的真像」（</w:t>
      </w:r>
      <w:r>
        <w:rPr>
          <w:lang w:val="zh_TW" w:bidi="zh_TW"/>
        </w:rPr>
        <w:t>1:3</w:t>
      </w:r>
      <w:r>
        <w:rPr>
          <w:lang w:val="zh_TW" w:bidi="zh_TW"/>
        </w:rPr>
        <w:t>）。衪被尊崇，衪洗淨了人的罪，並擁有「遠超過天使」的地位（</w:t>
      </w:r>
      <w:r>
        <w:rPr>
          <w:lang w:val="zh_TW" w:bidi="zh_TW"/>
        </w:rPr>
        <w:t>1:3–4</w:t>
      </w:r>
      <w:r>
        <w:rPr>
          <w:lang w:val="zh_TW" w:bidi="zh_TW"/>
        </w:rPr>
        <w:t>）。</w:t>
      </w:r>
    </w:p>
    <w:p>
      <w:pPr>
        <w:pStyle w:val="Heading3"/>
      </w:pPr>
      <w:r>
        <w:rPr>
          <w:lang w:val="zh_TW" w:bidi="zh_TW"/>
        </w:rPr>
        <w:t>超越天使</w:t>
      </w:r>
    </w:p>
    <w:p>
      <w:pPr/>
      <w:r>
        <w:rPr>
          <w:lang w:val="zh_TW" w:bidi="zh_TW"/>
        </w:rPr>
      </w:r>
      <w:r>
        <w:rPr>
          <w:lang w:val="zh_TW" w:bidi="zh_TW"/>
        </w:rPr>
        <w:t>希伯來書一章5至14節</w:t>
      </w:r>
      <w:r>
        <w:rPr>
          <w:lang w:val="zh_TW" w:bidi="zh_TW"/>
        </w:rPr>
        <w:t>和</w:t>
      </w:r>
      <w:r>
        <w:rPr>
          <w:lang w:val="zh_TW" w:bidi="zh_TW"/>
        </w:rPr>
        <w:t>二章5至18節</w:t>
      </w:r>
      <w:r>
        <w:rPr>
          <w:lang w:val="zh_TW" w:bidi="zh_TW"/>
        </w:rPr>
        <w:t>顯示聖子比天使更偉大。衪與父有特殊的關係（</w:t>
      </w:r>
      <w:r>
        <w:rPr>
          <w:lang w:val="zh_TW" w:bidi="zh_TW"/>
        </w:rPr>
        <w:t>1:5</w:t>
      </w:r>
      <w:r>
        <w:rPr>
          <w:lang w:val="zh_TW" w:bidi="zh_TW"/>
        </w:rPr>
        <w:t>）。衪是統治者、創造者，也是改變受造世界的那一位（</w:t>
      </w:r>
      <w:r>
        <w:rPr>
          <w:lang w:val="zh_TW" w:bidi="zh_TW"/>
        </w:rPr>
        <w:t>1:8–12</w:t>
      </w:r>
      <w:r>
        <w:rPr>
          <w:lang w:val="zh_TW" w:bidi="zh_TW"/>
        </w:rPr>
        <w:t>）。天使的地位低於衪，並且敬拜衪（</w:t>
      </w:r>
      <w:r>
        <w:rPr>
          <w:lang w:val="zh_TW" w:bidi="zh_TW"/>
        </w:rPr>
        <w:t>1:6–7</w:t>
      </w:r>
      <w:r>
        <w:rPr>
          <w:lang w:val="zh_TW" w:bidi="zh_TW"/>
        </w:rPr>
        <w:t>）。父神將衪提升到自己右邊的至高尊榮的位置（</w:t>
      </w:r>
      <w:r>
        <w:rPr>
          <w:lang w:val="zh_TW" w:bidi="zh_TW"/>
        </w:rPr>
        <w:t>1:13</w:t>
      </w:r>
      <w:r>
        <w:rPr>
          <w:lang w:val="zh_TW" w:bidi="zh_TW"/>
        </w:rPr>
        <w:t>；</w:t>
      </w:r>
      <w:r>
        <w:rPr>
          <w:lang w:val="zh_TW" w:bidi="zh_TW"/>
        </w:rPr>
        <w:t>詩110:1</w:t>
      </w:r>
      <w:r>
        <w:rPr>
          <w:lang w:val="zh_TW" w:bidi="zh_TW"/>
        </w:rPr>
        <w:t>）。衪擁有一切的權柄（</w:t>
      </w:r>
      <w:r>
        <w:rPr>
          <w:lang w:val="zh_TW" w:bidi="zh_TW"/>
        </w:rPr>
        <w:t>來2:5–8</w:t>
      </w:r>
      <w:r>
        <w:rPr>
          <w:lang w:val="zh_TW" w:bidi="zh_TW"/>
        </w:rPr>
        <w:t>）。</w:t>
      </w:r>
    </w:p>
    <w:p>
      <w:pPr>
        <w:pStyle w:val="Heading3"/>
      </w:pPr>
      <w:r>
        <w:rPr>
          <w:lang w:val="zh_TW" w:bidi="zh_TW"/>
        </w:rPr>
        <w:t>超越摩西</w:t>
      </w:r>
    </w:p>
    <w:p>
      <w:pPr/>
      <w:r>
        <w:rPr>
          <w:lang w:val="zh_TW" w:bidi="zh_TW"/>
        </w:rPr>
      </w:r>
      <w:r>
        <w:rPr>
          <w:lang w:val="zh_TW" w:bidi="zh_TW"/>
        </w:rPr>
        <w:t>在</w:t>
      </w:r>
      <w:r>
        <w:rPr>
          <w:lang w:val="zh_TW" w:bidi="zh_TW"/>
        </w:rPr>
        <w:t>希伯來書三章1至6節</w:t>
      </w:r>
      <w:r>
        <w:rPr>
          <w:lang w:val="zh_TW" w:bidi="zh_TW"/>
        </w:rPr>
        <w:t xml:space="preserve"> 中，作者使用聽眾對摩西的尊敬來論證應該對聖子有更大的尊崇。像摩西一樣，聖子在服事神的子民方面是忠心的。然而，聖子比摩西更配得榮耀和讚美，因為衪具有與父神一樣的本性。聖子是神的家的終極建造者 （</w:t>
      </w:r>
      <w:r>
        <w:rPr>
          <w:lang w:val="zh_TW" w:bidi="zh_TW"/>
        </w:rPr>
        <w:t>3:3–4</w:t>
      </w:r>
      <w:r>
        <w:rPr>
          <w:lang w:val="zh_TW" w:bidi="zh_TW"/>
        </w:rPr>
        <w:t>）。聖子最終掌管神的子民 （</w:t>
      </w:r>
      <w:r>
        <w:rPr>
          <w:lang w:val="zh_TW" w:bidi="zh_TW"/>
        </w:rPr>
        <w:t>3:5–6</w:t>
      </w:r>
      <w:r>
        <w:rPr>
          <w:lang w:val="zh_TW" w:bidi="zh_TW"/>
        </w:rPr>
        <w:t>）。</w:t>
      </w:r>
    </w:p>
    <w:p>
      <w:pPr>
        <w:pStyle w:val="Heading3"/>
      </w:pPr>
      <w:r>
        <w:rPr>
          <w:lang w:val="zh_TW" w:bidi="zh_TW"/>
        </w:rPr>
        <w:t>超越的事工</w:t>
      </w:r>
    </w:p>
    <w:p>
      <w:pPr>
        <w:pStyle w:val="Heading4"/>
      </w:pPr>
      <w:r>
        <w:rPr>
          <w:lang w:val="zh_TW" w:bidi="zh_TW"/>
        </w:rPr>
        <w:t>大祭司</w:t>
      </w:r>
    </w:p>
    <w:p>
      <w:pPr/>
      <w:r>
        <w:rPr>
          <w:lang w:val="zh_TW" w:bidi="zh_TW"/>
        </w:rPr>
      </w:r>
      <w:r>
        <w:rPr>
          <w:lang w:val="zh_TW" w:bidi="zh_TW"/>
        </w:rPr>
        <w:t>強調聖子的超越</w:t>
      </w:r>
      <w:r>
        <w:rPr>
          <w:i/>
          <w:lang w:val="zh_TW" w:bidi="zh_TW"/>
        </w:rPr>
        <w:t>事工</w:t>
      </w:r>
      <w:r>
        <w:rPr>
          <w:lang w:val="zh_TW" w:bidi="zh_TW"/>
        </w:rPr>
        <w:t>的部分主要在</w:t>
      </w:r>
      <w:r>
        <w:rPr>
          <w:lang w:val="zh_TW" w:bidi="zh_TW"/>
        </w:rPr>
        <w:t>希伯來書七章1節至十章18節</w:t>
      </w:r>
      <w:r>
        <w:rPr>
          <w:lang w:val="zh_TW" w:bidi="zh_TW"/>
        </w:rPr>
        <w:t>。透過衪作為大祭司的超越角色，耶穌引入了一個「更美的指望」（</w:t>
      </w:r>
      <w:r>
        <w:rPr>
          <w:lang w:val="zh_TW" w:bidi="zh_TW"/>
        </w:rPr>
        <w:t>7:19</w:t>
      </w:r>
      <w:r>
        <w:rPr>
          <w:lang w:val="zh_TW" w:bidi="zh_TW"/>
        </w:rPr>
        <w:t>）。「更美之約」保證了這個盼望（</w:t>
      </w:r>
      <w:r>
        <w:rPr>
          <w:lang w:val="zh_TW" w:bidi="zh_TW"/>
        </w:rPr>
        <w:t>7:22</w:t>
      </w:r>
      <w:r>
        <w:rPr>
          <w:lang w:val="zh_TW" w:bidi="zh_TW"/>
        </w:rPr>
        <w:t>）。「更美的應許」奠定了這個盼望的基礎（</w:t>
      </w:r>
      <w:r>
        <w:rPr>
          <w:lang w:val="zh_TW" w:bidi="zh_TW"/>
        </w:rPr>
        <w:t>8:6</w:t>
      </w:r>
      <w:r>
        <w:rPr>
          <w:lang w:val="zh_TW" w:bidi="zh_TW"/>
        </w:rPr>
        <w:t>）。這使衪能夠執行比舊約祭司「更美」的職任（</w:t>
      </w:r>
      <w:r>
        <w:rPr>
          <w:lang w:val="zh_TW" w:bidi="zh_TW"/>
        </w:rPr>
        <w:t>8:6</w:t>
      </w:r>
      <w:r>
        <w:rPr>
          <w:lang w:val="zh_TW" w:bidi="zh_TW"/>
        </w:rPr>
        <w:t>）。舊約是神曾透過摩西與以色列人所立的約定。</w:t>
      </w:r>
    </w:p>
    <w:p>
      <w:pPr>
        <w:pStyle w:val="Heading4"/>
      </w:pPr>
      <w:r>
        <w:rPr>
          <w:lang w:val="zh_TW" w:bidi="zh_TW"/>
        </w:rPr>
        <w:t>更美的祭物</w:t>
      </w:r>
    </w:p>
    <w:p>
      <w:pPr/>
      <w:r>
        <w:rPr>
          <w:lang w:val="zh_TW" w:bidi="zh_TW"/>
        </w:rPr>
      </w:r>
      <w:r>
        <w:rPr>
          <w:lang w:val="zh_TW" w:bidi="zh_TW"/>
        </w:rPr>
        <w:t>耶穌在新約下的事工是一個更美的體系，因為衪有「更美的祭物」（</w:t>
      </w:r>
      <w:r>
        <w:rPr>
          <w:lang w:val="zh_TW" w:bidi="zh_TW"/>
        </w:rPr>
        <w:t>9:10</w:t>
      </w:r>
      <w:r>
        <w:rPr>
          <w:lang w:val="zh_TW" w:bidi="zh_TW"/>
        </w:rPr>
        <w:t>、</w:t>
      </w:r>
      <w:r>
        <w:rPr>
          <w:lang w:val="zh_TW" w:bidi="zh_TW"/>
        </w:rPr>
        <w:t>23</w:t>
      </w:r>
      <w:r>
        <w:rPr>
          <w:lang w:val="zh_TW" w:bidi="zh_TW"/>
        </w:rPr>
        <w:t>；另見</w:t>
      </w:r>
      <w:r>
        <w:rPr>
          <w:lang w:val="zh_TW" w:bidi="zh_TW"/>
        </w:rPr>
        <w:t>12:24</w:t>
      </w:r>
      <w:r>
        <w:rPr>
          <w:lang w:val="zh_TW" w:bidi="zh_TW"/>
        </w:rPr>
        <w:t>）。新約是神透過耶穌所立的新的約定。耶穌的事工引導新約裡神的信徒期待「更美長存的家業」（</w:t>
      </w:r>
      <w:r>
        <w:rPr>
          <w:lang w:val="zh_TW" w:bidi="zh_TW"/>
        </w:rPr>
        <w:t>10:34</w:t>
      </w:r>
      <w:r>
        <w:rPr>
          <w:lang w:val="zh_TW" w:bidi="zh_TW"/>
        </w:rPr>
        <w:t>）。這是一個「更美的家鄉，就是在天上的」（</w:t>
      </w:r>
      <w:r>
        <w:rPr>
          <w:lang w:val="zh_TW" w:bidi="zh_TW"/>
        </w:rPr>
        <w:t>11:16</w:t>
      </w:r>
      <w:r>
        <w:rPr>
          <w:lang w:val="zh_TW" w:bidi="zh_TW"/>
        </w:rPr>
        <w:t>）。他們將「得着更美的復活」（</w:t>
      </w:r>
      <w:r>
        <w:rPr>
          <w:lang w:val="zh_TW" w:bidi="zh_TW"/>
        </w:rPr>
        <w:t>11:35</w:t>
      </w:r>
      <w:r>
        <w:rPr>
          <w:lang w:val="zh_TW" w:bidi="zh_TW"/>
        </w:rPr>
        <w:t>）。對於在新約下的耶穌信徒，神已「預備了更美的事」，這是舊約信徒只能期待的（</w:t>
      </w:r>
      <w:r>
        <w:rPr>
          <w:lang w:val="zh_TW" w:bidi="zh_TW"/>
        </w:rPr>
        <w:t>11:40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詩110:1</w:t>
      </w:r>
      <w:r>
        <w:rPr>
          <w:lang w:val="zh_TW" w:bidi="zh_TW"/>
        </w:rPr>
        <w:t>；</w:t>
      </w:r>
      <w:r>
        <w:rPr>
          <w:lang w:val="zh_TW" w:bidi="zh_TW"/>
        </w:rPr>
        <w:t>來1:1–14</w:t>
      </w:r>
      <w:r>
        <w:rPr>
          <w:lang w:val="zh_TW" w:bidi="zh_TW"/>
        </w:rPr>
        <w:t>，</w:t>
      </w:r>
      <w:r>
        <w:rPr>
          <w:lang w:val="zh_TW" w:bidi="zh_TW"/>
        </w:rPr>
        <w:t>3:1–6</w:t>
      </w:r>
      <w:r>
        <w:rPr>
          <w:lang w:val="zh_TW" w:bidi="zh_TW"/>
        </w:rPr>
        <w:t>，</w:t>
      </w:r>
      <w:r>
        <w:rPr>
          <w:lang w:val="zh_TW" w:bidi="zh_TW"/>
        </w:rPr>
        <w:t>7:1–10:18</w:t>
      </w:r>
      <w:r>
        <w:rPr>
          <w:lang w:val="zh_TW" w:bidi="zh_TW"/>
        </w:rPr>
        <w:t>，</w:t>
      </w:r>
      <w:r>
        <w:rPr>
          <w:lang w:val="zh_TW" w:bidi="zh_TW"/>
        </w:rPr>
        <w:t>10:34</w:t>
      </w:r>
      <w:r>
        <w:rPr>
          <w:lang w:val="zh_TW" w:bidi="zh_TW"/>
        </w:rPr>
        <w:t>，</w:t>
      </w:r>
      <w:r>
        <w:rPr>
          <w:lang w:val="zh_TW" w:bidi="zh_TW"/>
        </w:rPr>
        <w:t>11:16</w:t>
      </w:r>
      <w:r>
        <w:rPr>
          <w:lang w:val="zh_TW" w:bidi="zh_TW"/>
        </w:rPr>
        <w:t>、</w:t>
      </w:r>
      <w:r>
        <w:rPr>
          <w:lang w:val="zh_TW" w:bidi="zh_TW"/>
        </w:rPr>
        <w:t>35</w:t>
      </w:r>
      <w:r>
        <w:rPr>
          <w:lang w:val="zh_TW" w:bidi="zh_TW"/>
        </w:rPr>
        <w:t>、</w:t>
      </w:r>
      <w:r>
        <w:rPr>
          <w:lang w:val="zh_TW" w:bidi="zh_TW"/>
        </w:rPr>
        <w:t>40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