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yue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約伯的無辜</w:t>
      </w:r>
      <w:r>
        <w:rPr>
          <w:lang w:val="zh_TW" w:bidi="zh_TW"/>
        </w:rPr>
      </w:r>
    </w:p>
    <w:p>
      <w:pPr/>
      <w:r>
        <w:rPr>
          <w:lang w:val="zh_TW" w:bidi="zh_TW"/>
        </w:rPr>
      </w:r>
      <w:r>
        <w:rPr>
          <w:lang w:val="zh_TW" w:bidi="zh_TW"/>
        </w:rPr>
        <w:t>約伯的三位朋友，無法接受人有可能是完全無辜（</w:t>
      </w:r>
      <w:r>
        <w:rPr>
          <w:lang w:val="zh_TW" w:bidi="zh_TW"/>
        </w:rPr>
        <w:t>伯4:17–19，</w:t>
      </w:r>
      <w:r>
        <w:rPr>
          <w:lang w:val="zh_TW" w:bidi="zh_TW"/>
        </w:rPr>
        <w:t>15:14–16，</w:t>
      </w:r>
      <w:r>
        <w:rPr>
          <w:lang w:val="zh_TW" w:bidi="zh_TW"/>
        </w:rPr>
        <w:t>25:4–6</w:t>
      </w:r>
      <w:r>
        <w:rPr>
          <w:lang w:val="zh_TW" w:bidi="zh_TW"/>
        </w:rPr>
        <w:t>）。他們相信受苦一定是犯罪的結果，因此認為約伯必定犯了什麼罪，才會遭遇這樣的命運。約伯堅稱自己無辜，似乎與聖經中「沒有義人，連一個也沒有……世人都犯了罪，虧缺了神的榮耀」（</w:t>
      </w:r>
      <w:r>
        <w:rPr>
          <w:lang w:val="zh_TW" w:bidi="zh_TW"/>
        </w:rPr>
        <w:t>羅3:10、</w:t>
      </w:r>
      <w:r>
        <w:rPr>
          <w:lang w:val="zh_TW" w:bidi="zh_TW"/>
        </w:rPr>
        <w:t>23</w:t>
      </w:r>
      <w:r>
        <w:rPr>
          <w:lang w:val="zh_TW" w:bidi="zh_TW"/>
        </w:rPr>
        <w:t>）的教導相矛盾。那麼，約伯堅持自己無辜是否正確？</w:t>
      </w:r>
    </w:p>
    <w:p>
      <w:pPr/>
      <w:r>
        <w:rPr>
          <w:lang w:val="zh_TW" w:bidi="zh_TW"/>
        </w:rPr>
      </w:r>
      <w:r>
        <w:rPr>
          <w:lang w:val="zh_TW" w:bidi="zh_TW"/>
        </w:rPr>
        <w:t>以利法等人誤解了約伯的立場。當他們否認約伯可以是正直或潔淨時，是從創造主（神）和受造物（人）之間絕對的差距來說。然而，約伯從未聲稱自己完全純潔無罪。他承認自己年輕時曾犯罪（</w:t>
      </w:r>
      <w:r>
        <w:rPr>
          <w:lang w:val="zh_TW" w:bidi="zh_TW"/>
        </w:rPr>
        <w:t>伯13:26</w:t>
      </w:r>
      <w:r>
        <w:rPr>
          <w:lang w:val="zh_TW" w:bidi="zh_TW"/>
        </w:rPr>
        <w:t>），也知道自己需要神的赦免與遮蓋他的罪（</w:t>
      </w:r>
      <w:r>
        <w:rPr>
          <w:lang w:val="zh_TW" w:bidi="zh_TW"/>
        </w:rPr>
        <w:t>14:16–17</w:t>
      </w:r>
      <w:r>
        <w:rPr>
          <w:lang w:val="zh_TW" w:bidi="zh_TW"/>
        </w:rPr>
        <w:t>）。</w:t>
      </w:r>
    </w:p>
    <w:p>
      <w:pPr/>
      <w:r>
        <w:rPr>
          <w:lang w:val="zh_TW" w:bidi="zh_TW"/>
        </w:rPr>
      </w:r>
      <w:r>
        <w:rPr>
          <w:lang w:val="zh_TW" w:bidi="zh_TW"/>
        </w:rPr>
        <w:t>同時，約伯也常強調自己在與神的關係中是誠實和正直的（</w:t>
      </w:r>
      <w:r>
        <w:rPr>
          <w:lang w:val="zh_TW" w:bidi="zh_TW"/>
        </w:rPr>
        <w:t>伯13:14–18</w:t>
      </w:r>
      <w:r>
        <w:rPr>
          <w:lang w:val="zh_TW" w:bidi="zh_TW"/>
        </w:rPr>
        <w:t>，</w:t>
      </w:r>
      <w:r>
        <w:rPr>
          <w:lang w:val="zh_TW" w:bidi="zh_TW"/>
        </w:rPr>
        <w:t>23:10–12</w:t>
      </w:r>
      <w:r>
        <w:rPr>
          <w:lang w:val="zh_TW" w:bidi="zh_TW"/>
        </w:rPr>
        <w:t>，</w:t>
      </w:r>
      <w:r>
        <w:rPr>
          <w:lang w:val="zh_TW" w:bidi="zh_TW"/>
        </w:rPr>
        <w:t>27:3–6</w:t>
      </w:r>
      <w:r>
        <w:rPr>
          <w:lang w:val="zh_TW" w:bidi="zh_TW"/>
        </w:rPr>
        <w:t>，</w:t>
      </w:r>
      <w:r>
        <w:rPr>
          <w:lang w:val="zh_TW" w:bidi="zh_TW"/>
        </w:rPr>
        <w:t>31:1–40</w:t>
      </w:r>
      <w:r>
        <w:rPr>
          <w:lang w:val="zh_TW" w:bidi="zh_TW"/>
        </w:rPr>
        <w:t>）。就連以利法也承認，約伯是一個正直的人（</w:t>
      </w:r>
      <w:r>
        <w:rPr>
          <w:lang w:val="zh_TW" w:bidi="zh_TW"/>
        </w:rPr>
        <w:t>伯4:6</w:t>
      </w:r>
      <w:r>
        <w:rPr>
          <w:lang w:val="zh_TW" w:bidi="zh_TW"/>
        </w:rPr>
        <w:t>）。約伯的信心使他能夠尋求與神對話，儘管遭受苦難，但仍相信神的公義。他不斷懷抱盼望，等待那位救贖主出現（</w:t>
      </w:r>
      <w:r>
        <w:rPr>
          <w:lang w:val="zh_TW" w:bidi="zh_TW"/>
        </w:rPr>
        <w:t>伯19:25</w:t>
      </w:r>
      <w:r>
        <w:rPr>
          <w:lang w:val="zh_TW" w:bidi="zh_TW"/>
        </w:rPr>
        <w:t>）。</w:t>
      </w:r>
    </w:p>
    <w:p>
      <w:pPr/>
      <w:r>
        <w:rPr>
          <w:lang w:val="zh_TW" w:bidi="zh_TW"/>
        </w:rPr>
      </w:r>
      <w:r>
        <w:rPr>
          <w:lang w:val="zh_TW" w:bidi="zh_TW"/>
        </w:rPr>
        <w:t>神的公義或許需要一位中保來成就，並且可能要等到死後才顯明（</w:t>
      </w:r>
      <w:r>
        <w:rPr>
          <w:lang w:val="zh_TW" w:bidi="zh_TW"/>
        </w:rPr>
        <w:t>伯9:33–35，19</w:t>
      </w:r>
      <w:r>
        <w:rPr>
          <w:lang w:val="zh_TW" w:bidi="zh_TW"/>
        </w:rPr>
        <w:t>:26</w:t>
      </w:r>
      <w:r>
        <w:rPr>
          <w:lang w:val="zh_TW" w:bidi="zh_TW"/>
        </w:rPr>
        <w:t>）。然而，約伯相信他最終必得證明為義。他行事為人是「憑著信心，不是憑著眼見」（</w:t>
      </w:r>
      <w:r>
        <w:rPr>
          <w:lang w:val="zh_TW" w:bidi="zh_TW"/>
        </w:rPr>
        <w:t>林後5:7</w:t>
      </w:r>
      <w:r>
        <w:rPr>
          <w:lang w:val="zh_TW" w:bidi="zh_TW"/>
        </w:rPr>
        <w:t>；另見</w:t>
      </w:r>
      <w:r>
        <w:rPr>
          <w:lang w:val="zh_TW" w:bidi="zh_TW"/>
        </w:rPr>
        <w:t>羅8:24</w:t>
      </w:r>
      <w:r>
        <w:rPr>
          <w:lang w:val="zh_TW" w:bidi="zh_TW"/>
        </w:rPr>
        <w:t>；</w:t>
      </w:r>
      <w:r>
        <w:rPr>
          <w:lang w:val="zh_TW" w:bidi="zh_TW"/>
        </w:rPr>
        <w:t>林前13:12</w:t>
      </w:r>
      <w:r>
        <w:rPr>
          <w:lang w:val="zh_TW" w:bidi="zh_TW"/>
        </w:rPr>
        <w:t>；</w:t>
      </w:r>
      <w:r>
        <w:rPr>
          <w:lang w:val="zh_TW" w:bidi="zh_TW"/>
        </w:rPr>
        <w:t>林後4:18</w:t>
      </w:r>
      <w:r>
        <w:rPr>
          <w:lang w:val="zh_TW" w:bidi="zh_TW"/>
        </w:rPr>
        <w:t>；</w:t>
      </w:r>
      <w:r>
        <w:rPr>
          <w:lang w:val="zh_TW" w:bidi="zh_TW"/>
        </w:rPr>
        <w:t>來11:1–2</w:t>
      </w:r>
      <w:r>
        <w:rPr>
          <w:lang w:val="zh_TW" w:bidi="zh_TW"/>
        </w:rPr>
        <w:t>；</w:t>
      </w:r>
      <w:r>
        <w:rPr>
          <w:lang w:val="zh_TW" w:bidi="zh_TW"/>
        </w:rPr>
        <w:t>彼前1:6–8</w:t>
      </w:r>
      <w:r>
        <w:rPr>
          <w:lang w:val="zh_TW" w:bidi="zh_TW"/>
        </w:rPr>
        <w:t>）。</w:t>
      </w:r>
    </w:p>
    <w:p>
      <w:pPr/>
      <w:r>
        <w:rPr>
          <w:lang w:val="zh_TW" w:bidi="zh_TW"/>
        </w:rPr>
      </w:r>
      <w:r>
        <w:rPr>
          <w:lang w:val="zh_TW" w:bidi="zh_TW"/>
        </w:rPr>
        <w:t>當我們將約伯與耶穌基督的完全公義相比時，約伯與我們一樣，都是罪人。約伯之所以在神面前被看為義，不是因為他的行為完全無瑕，而是因為他對神的信心。正因如此，神稱他為「完全正直，敬畏神，遠離惡事」（</w:t>
      </w:r>
      <w:r>
        <w:rPr>
          <w:lang w:val="zh_TW" w:bidi="zh_TW"/>
        </w:rPr>
        <w:t>伯1:1</w:t>
      </w:r>
      <w:r>
        <w:rPr>
          <w:lang w:val="zh_TW" w:bidi="zh_TW"/>
        </w:rPr>
        <w:t>、</w:t>
      </w:r>
      <w:r>
        <w:rPr>
          <w:lang w:val="zh_TW" w:bidi="zh_TW"/>
        </w:rPr>
        <w:t>8</w:t>
      </w:r>
      <w:r>
        <w:rPr>
          <w:lang w:val="zh_TW" w:bidi="zh_TW"/>
        </w:rPr>
        <w:t>，</w:t>
      </w:r>
      <w:r>
        <w:rPr>
          <w:lang w:val="zh_TW" w:bidi="zh_TW"/>
        </w:rPr>
        <w:t>2:3</w:t>
      </w:r>
      <w:r>
        <w:rPr>
          <w:lang w:val="zh_TW" w:bidi="zh_TW"/>
        </w:rPr>
        <w:t>，</w:t>
      </w:r>
      <w:r>
        <w:rPr>
          <w:lang w:val="zh_TW" w:bidi="zh_TW"/>
        </w:rPr>
        <w:t>42:7–8</w:t>
      </w:r>
      <w:r>
        <w:rPr>
          <w:lang w:val="zh_TW" w:bidi="zh_TW"/>
        </w:rPr>
        <w:t>）。當我們像約伯一樣全然信靠神時，神也以同樣的方式稱我們為義（見</w:t>
      </w:r>
      <w:r>
        <w:rPr>
          <w:lang w:val="zh_TW" w:bidi="zh_TW"/>
        </w:rPr>
        <w:t>羅4:4–5；</w:t>
      </w:r>
      <w:r>
        <w:rPr>
          <w:lang w:val="zh_TW" w:bidi="zh_TW"/>
        </w:rPr>
        <w:t>雅2:23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王上8:46</w:t>
      </w:r>
      <w:r>
        <w:rPr>
          <w:lang w:val="zh_TW" w:bidi="zh_TW"/>
        </w:rPr>
        <w:t>；</w:t>
      </w:r>
      <w:r>
        <w:rPr>
          <w:lang w:val="zh_TW" w:bidi="zh_TW"/>
        </w:rPr>
        <w:t>伯1:1</w:t>
      </w:r>
      <w:r>
        <w:rPr>
          <w:lang w:val="zh_TW" w:bidi="zh_TW"/>
        </w:rPr>
        <w:t>、</w:t>
      </w:r>
      <w:r>
        <w:rPr>
          <w:lang w:val="zh_TW" w:bidi="zh_TW"/>
        </w:rPr>
        <w:t>8–11，</w:t>
      </w:r>
      <w:r>
        <w:rPr>
          <w:lang w:val="zh_TW" w:bidi="zh_TW"/>
        </w:rPr>
        <w:t>2:3–5，</w:t>
      </w:r>
      <w:r>
        <w:rPr>
          <w:lang w:val="zh_TW" w:bidi="zh_TW"/>
        </w:rPr>
        <w:t>4:6，</w:t>
      </w:r>
      <w:r>
        <w:rPr>
          <w:lang w:val="zh_TW" w:bidi="zh_TW"/>
        </w:rPr>
        <w:t>9:33–34，</w:t>
      </w:r>
      <w:r>
        <w:rPr>
          <w:lang w:val="zh_TW" w:bidi="zh_TW"/>
        </w:rPr>
        <w:t>13:18，</w:t>
      </w:r>
      <w:r>
        <w:rPr>
          <w:lang w:val="zh_TW" w:bidi="zh_TW"/>
        </w:rPr>
        <w:t>14:16–17，</w:t>
      </w:r>
      <w:r>
        <w:rPr>
          <w:lang w:val="zh_TW" w:bidi="zh_TW"/>
        </w:rPr>
        <w:t>15:14，</w:t>
      </w:r>
      <w:r>
        <w:rPr>
          <w:lang w:val="zh_TW" w:bidi="zh_TW"/>
        </w:rPr>
        <w:t>19:25–26，</w:t>
      </w:r>
      <w:r>
        <w:rPr>
          <w:lang w:val="zh_TW" w:bidi="zh_TW"/>
        </w:rPr>
        <w:t>23:10，</w:t>
      </w:r>
      <w:r>
        <w:rPr>
          <w:lang w:val="zh_TW" w:bidi="zh_TW"/>
        </w:rPr>
        <w:t>25:4，</w:t>
      </w:r>
      <w:r>
        <w:rPr>
          <w:lang w:val="zh_TW" w:bidi="zh_TW"/>
        </w:rPr>
        <w:t>27:5–6，</w:t>
      </w:r>
      <w:r>
        <w:rPr>
          <w:lang w:val="zh_TW" w:bidi="zh_TW"/>
        </w:rPr>
        <w:t>42:7–8</w:t>
      </w:r>
      <w:r>
        <w:rPr>
          <w:lang w:val="zh_TW" w:bidi="zh_TW"/>
        </w:rPr>
        <w:t>；</w:t>
      </w:r>
      <w:r>
        <w:rPr>
          <w:lang w:val="zh_TW" w:bidi="zh_TW"/>
        </w:rPr>
        <w:t>詩25:7，</w:t>
      </w:r>
      <w:r>
        <w:rPr>
          <w:lang w:val="zh_TW" w:bidi="zh_TW"/>
        </w:rPr>
        <w:t>37:37，</w:t>
      </w:r>
      <w:r>
        <w:rPr>
          <w:lang w:val="zh_TW" w:bidi="zh_TW"/>
        </w:rPr>
        <w:t>51:17</w:t>
      </w:r>
      <w:r>
        <w:rPr>
          <w:lang w:val="zh_TW" w:bidi="zh_TW"/>
        </w:rPr>
        <w:t>；</w:t>
      </w:r>
      <w:r>
        <w:rPr>
          <w:lang w:val="zh_TW" w:bidi="zh_TW"/>
        </w:rPr>
        <w:t>結4:14</w:t>
      </w:r>
      <w:r>
        <w:rPr>
          <w:lang w:val="zh_TW" w:bidi="zh_TW"/>
        </w:rPr>
        <w:t>；</w:t>
      </w:r>
      <w:r>
        <w:rPr>
          <w:lang w:val="zh_TW" w:bidi="zh_TW"/>
        </w:rPr>
        <w:t>羅3:10</w:t>
      </w:r>
      <w:r>
        <w:rPr>
          <w:lang w:val="zh_TW" w:bidi="zh_TW"/>
        </w:rPr>
        <w:t>、</w:t>
      </w:r>
      <w:r>
        <w:rPr>
          <w:lang w:val="zh_TW" w:bidi="zh_TW"/>
        </w:rPr>
        <w:t>23</w:t>
      </w:r>
      <w:r>
        <w:rPr>
          <w:lang w:val="zh_TW" w:bidi="zh_TW"/>
        </w:rPr>
        <w:t>、</w:t>
      </w:r>
      <w:r>
        <w:rPr>
          <w:lang w:val="zh_TW" w:bidi="zh_TW"/>
        </w:rPr>
        <w:t>25，</w:t>
      </w:r>
      <w:r>
        <w:rPr>
          <w:lang w:val="zh_TW" w:bidi="zh_TW"/>
        </w:rPr>
        <w:t>4:4–5，</w:t>
      </w:r>
      <w:r>
        <w:rPr>
          <w:lang w:val="zh_TW" w:bidi="zh_TW"/>
        </w:rPr>
        <w:t>6:23</w:t>
      </w:r>
      <w:r>
        <w:rPr>
          <w:lang w:val="zh_TW" w:bidi="zh_TW"/>
        </w:rPr>
        <w:t>；</w:t>
      </w:r>
      <w:r>
        <w:rPr>
          <w:lang w:val="zh_TW" w:bidi="zh_TW"/>
        </w:rPr>
        <w:t>林前13:12</w:t>
      </w:r>
      <w:r>
        <w:rPr>
          <w:lang w:val="zh_TW" w:bidi="zh_TW"/>
        </w:rPr>
        <w:t>；</w:t>
      </w:r>
      <w:r>
        <w:rPr>
          <w:lang w:val="zh_TW" w:bidi="zh_TW"/>
        </w:rPr>
        <w:t>林後4:18</w:t>
      </w:r>
      <w:r>
        <w:rPr>
          <w:lang w:val="zh_TW" w:bidi="zh_TW"/>
        </w:rPr>
      </w:r>
      <w:r>
        <w:rPr>
          <w:lang w:val="zh_TW" w:bidi="zh_TW"/>
        </w:rPr>
      </w:r>
    </w:p>
    <w:p>
      <w:pPr/>
      <w:r>
        <w:rPr>
          <w:lang w:val="zh_TW" w:bidi="zh_TW"/>
        </w:rPr>
      </w:r>
    </w:p>
    <w:p>
      <w:pPr>
        <w:pStyle w:val="Heading2"/>
      </w:pPr>
      <w:r>
        <w:rPr>
          <w:lang w:val="zh_TW" w:bidi="zh_TW"/>
        </w:rPr>
        <w:t>約櫃</w:t>
      </w:r>
      <w:r>
        <w:rPr>
          <w:lang w:val="zh_TW" w:bidi="zh_TW"/>
        </w:rPr>
      </w:r>
    </w:p>
    <w:p>
      <w:pPr/>
      <w:r>
        <w:rPr>
          <w:lang w:val="zh_TW" w:bidi="zh_TW"/>
        </w:rPr>
      </w:r>
      <w:r>
        <w:rPr>
          <w:lang w:val="zh_TW" w:bidi="zh_TW"/>
        </w:rPr>
        <w:t>約櫃是一個包金的木櫃，原本置於猶太會幕的至聖所中，後來存放在聖殿裡</w:t>
      </w:r>
      <w:r>
        <w:rPr>
          <w:lang w:val="zh_TW" w:bidi="zh_TW"/>
        </w:rPr>
        <w:t>。</w:t>
      </w:r>
      <w:r>
        <w:rPr>
          <w:lang w:val="zh_TW" w:bidi="zh_TW"/>
        </w:rPr>
        <w:t>它提醒以色列人記念神與他們所立的盟約</w:t>
      </w:r>
      <w:r>
        <w:rPr>
          <w:lang w:val="zh_TW" w:bidi="zh_TW"/>
        </w:rPr>
        <w:t>。櫃中放著約版，也就是「十誡」。在贖罪日，大祭司會把血灑在約櫃的蓋上，以潔淨百姓（</w:t>
      </w:r>
      <w:r>
        <w:rPr>
          <w:lang w:val="zh_TW" w:bidi="zh_TW"/>
        </w:rPr>
        <w:t>利16:2–17</w:t>
      </w:r>
      <w:r>
        <w:rPr>
          <w:lang w:val="zh_TW" w:bidi="zh_TW"/>
        </w:rPr>
        <w:t>）。</w:t>
      </w:r>
    </w:p>
    <w:p>
      <w:pPr/>
      <w:r>
        <w:rPr>
          <w:lang w:val="zh_TW" w:bidi="zh_TW"/>
        </w:rPr>
      </w:r>
      <w:r>
        <w:rPr>
          <w:lang w:val="zh_TW" w:bidi="zh_TW"/>
        </w:rPr>
        <w:t>以色列人在曠野的時期，神的榮耀曾顯現在約櫃之上，祂在那裡與衪的子民相會（見</w:t>
      </w:r>
      <w:r>
        <w:rPr>
          <w:lang w:val="zh_TW" w:bidi="zh_TW"/>
        </w:rPr>
        <w:t>出25:22</w:t>
      </w:r>
      <w:r>
        <w:rPr>
          <w:lang w:val="zh_TW" w:bidi="zh_TW"/>
        </w:rPr>
        <w:t>）。在以色列的歷史中，約櫃一直象徵神的同在，以色列人會在路上抬著它（</w:t>
      </w:r>
      <w:r>
        <w:rPr>
          <w:lang w:val="zh_TW" w:bidi="zh_TW"/>
        </w:rPr>
        <w:t>民10:33–36</w:t>
      </w:r>
      <w:r>
        <w:rPr>
          <w:lang w:val="zh_TW" w:bidi="zh_TW"/>
        </w:rPr>
        <w:t>）。當約櫃被抬到約旦河邊時，河水止住，以色列人得以踏乾地過河（</w:t>
      </w:r>
      <w:r>
        <w:rPr>
          <w:lang w:val="zh_TW" w:bidi="zh_TW"/>
        </w:rPr>
        <w:t>書3:4–6</w:t>
      </w:r>
      <w:r>
        <w:rPr>
          <w:lang w:val="zh_TW" w:bidi="zh_TW"/>
        </w:rPr>
        <w:t>）。他們也曾在攻打耶利哥城前，抬著約櫃繞城；在大衛王時期，當他們圍攻亞捫人的首都拉巴時，約櫃也在軍中（</w:t>
      </w:r>
      <w:r>
        <w:rPr>
          <w:lang w:val="zh_TW" w:bidi="zh_TW"/>
        </w:rPr>
        <w:t>撒下11:1–11</w:t>
      </w:r>
      <w:r>
        <w:rPr>
          <w:lang w:val="zh_TW" w:bidi="zh_TW"/>
        </w:rPr>
        <w:t>）。</w:t>
      </w:r>
    </w:p>
    <w:p>
      <w:pPr/>
      <w:r>
        <w:rPr>
          <w:lang w:val="zh_TW" w:bidi="zh_TW"/>
        </w:rPr>
      </w:r>
      <w:r>
        <w:rPr>
          <w:lang w:val="zh_TW" w:bidi="zh_TW"/>
        </w:rPr>
        <w:t>非利士人認為約櫃就是以色列的神（</w:t>
      </w:r>
      <w:r>
        <w:rPr>
          <w:lang w:val="zh_TW" w:bidi="zh_TW"/>
        </w:rPr>
        <w:t>撒上4:6–8</w:t>
      </w:r>
      <w:r>
        <w:rPr>
          <w:lang w:val="zh_TW" w:bidi="zh_TW"/>
        </w:rPr>
        <w:t>），這點並不令人意外，因為非利士人常在戰爭中，帶著自己神明的像（</w:t>
      </w:r>
      <w:r>
        <w:rPr>
          <w:lang w:val="zh_TW" w:bidi="zh_TW"/>
        </w:rPr>
        <w:t>撒下5:21</w:t>
      </w:r>
      <w:r>
        <w:rPr>
          <w:lang w:val="zh_TW" w:bidi="zh_TW"/>
        </w:rPr>
        <w:t>）。</w:t>
      </w:r>
      <w:r>
        <w:rPr>
          <w:lang w:val="zh_TW" w:bidi="zh_TW"/>
        </w:rPr>
        <w:t>以</w:t>
      </w:r>
      <w:r>
        <w:rPr>
          <w:lang w:val="zh_TW" w:bidi="zh_TW"/>
        </w:rPr>
        <w:t>色列人不會為神造像，他們把約櫃視為神的「腳凳」和暫時的居所，而非祂的形象（見</w:t>
      </w:r>
      <w:r>
        <w:rPr>
          <w:lang w:val="zh_TW" w:bidi="zh_TW"/>
        </w:rPr>
        <w:t>代上28:2</w:t>
      </w:r>
      <w:r>
        <w:rPr>
          <w:lang w:val="zh_TW" w:bidi="zh_TW"/>
        </w:rPr>
        <w:t>）。</w:t>
      </w:r>
    </w:p>
    <w:p>
      <w:pPr/>
      <w:r>
        <w:rPr>
          <w:lang w:val="zh_TW" w:bidi="zh_TW"/>
        </w:rPr>
      </w:r>
      <w:r>
        <w:rPr>
          <w:lang w:val="zh_TW" w:bidi="zh_TW"/>
        </w:rPr>
        <w:t>然而，以色列人後來對約櫃產生錯誤的認知。他們將這神聖之物當作一個能帶來勝利的器具，想要藉著神的同在為自己謀利。他們說：「</w:t>
      </w:r>
      <w:r>
        <w:rPr>
          <w:lang w:val="zh_TW" w:bidi="zh_TW"/>
        </w:rPr>
        <w:t>將耶和華的約櫃……抬到我們這裏來，好在我們中間救我們脫離敵人的手</w:t>
      </w:r>
      <w:r>
        <w:rPr>
          <w:lang w:val="zh_TW" w:bidi="zh_TW"/>
        </w:rPr>
        <w:t>」（見</w:t>
      </w:r>
      <w:r>
        <w:rPr>
          <w:lang w:val="zh_TW" w:bidi="zh_TW"/>
        </w:rPr>
        <w:t>撒上4:3</w:t>
      </w:r>
      <w:r>
        <w:rPr>
          <w:lang w:val="zh_TW" w:bidi="zh_TW"/>
        </w:rPr>
        <w:t>）。當天的</w:t>
      </w:r>
      <w:r>
        <w:rPr>
          <w:lang w:val="zh_TW" w:bidi="zh_TW"/>
        </w:rPr>
        <w:t>慘敗，</w:t>
      </w:r>
      <w:r>
        <w:rPr>
          <w:lang w:val="zh_TW" w:bidi="zh_TW"/>
        </w:rPr>
        <w:t>證明沒有人能操控神（</w:t>
      </w:r>
      <w:r>
        <w:rPr>
          <w:lang w:val="zh_TW" w:bidi="zh_TW"/>
        </w:rPr>
        <w:t>4:1–11</w:t>
      </w:r>
      <w:r>
        <w:rPr>
          <w:lang w:val="zh_TW" w:bidi="zh_TW"/>
        </w:rPr>
        <w:t>）。祂是祂子民的領袖，他們必須服從並信靠祂（參</w:t>
      </w:r>
      <w:r>
        <w:rPr>
          <w:lang w:val="zh_TW" w:bidi="zh_TW"/>
        </w:rPr>
        <w:t>書5:13–15</w:t>
      </w:r>
      <w:r>
        <w:rPr>
          <w:lang w:val="zh_TW" w:bidi="zh_TW"/>
        </w:rPr>
        <w:t>）。</w:t>
      </w:r>
    </w:p>
    <w:p>
      <w:pPr/>
      <w:r>
        <w:rPr>
          <w:lang w:val="zh_TW" w:bidi="zh_TW"/>
        </w:rPr>
      </w:r>
      <w:r>
        <w:rPr>
          <w:lang w:val="zh_TW" w:bidi="zh_TW"/>
        </w:rPr>
        <w:t>大衛王最終將約櫃送到耶路撒冷</w:t>
      </w:r>
      <w:r>
        <w:rPr>
          <w:lang w:val="zh_TW" w:bidi="zh_TW"/>
        </w:rPr>
        <w:t>（</w:t>
      </w:r>
      <w:r>
        <w:rPr>
          <w:lang w:val="zh_TW" w:bidi="zh_TW"/>
        </w:rPr>
        <w:t>撒下6:1–17</w:t>
      </w:r>
      <w:r>
        <w:rPr>
          <w:lang w:val="zh_TW" w:bidi="zh_TW"/>
        </w:rPr>
        <w:t>）</w:t>
      </w:r>
      <w:r>
        <w:rPr>
          <w:lang w:val="zh_TW" w:bidi="zh_TW"/>
        </w:rPr>
        <w:t>。所羅門建殿後，將它安放在至聖所中，使之成為以色列人敬拜的中心</w:t>
      </w:r>
      <w:r>
        <w:rPr>
          <w:lang w:val="zh_TW" w:bidi="zh_TW"/>
        </w:rPr>
        <w:t>（</w:t>
      </w:r>
      <w:r>
        <w:rPr>
          <w:lang w:val="zh_TW" w:bidi="zh_TW"/>
        </w:rPr>
        <w:t>王上8:1–11</w:t>
      </w:r>
      <w:r>
        <w:rPr>
          <w:lang w:val="zh_TW" w:bidi="zh_TW"/>
        </w:rPr>
        <w:t>）。</w:t>
      </w:r>
    </w:p>
    <w:p>
      <w:pPr/>
      <w:r>
        <w:rPr>
          <w:lang w:val="zh_TW" w:bidi="zh_TW"/>
        </w:rPr>
      </w:r>
      <w:r>
        <w:rPr>
          <w:lang w:val="zh_TW" w:bidi="zh_TW"/>
        </w:rPr>
        <w:t>希伯來聖經在以色列王國早期之後，便未再提及約櫃。它很可能在公元前586年，聖殿被巴比倫人毀滅時一同消失。不過，有一個出自次經（apocrypha，或稱次經書卷</w:t>
      </w:r>
      <w:r>
        <w:rPr>
          <w:lang w:val="zh_TW" w:bidi="zh_TW"/>
        </w:rPr>
        <w:t>〔</w:t>
      </w:r>
      <w:r>
        <w:rPr>
          <w:lang w:val="zh_TW" w:bidi="zh_TW"/>
        </w:rPr>
        <w:t>deuterocanon</w:t>
      </w:r>
      <w:r>
        <w:rPr>
          <w:lang w:val="zh_TW" w:bidi="zh_TW"/>
        </w:rPr>
        <w:t>〕</w:t>
      </w:r>
      <w:r>
        <w:rPr>
          <w:lang w:val="zh_TW" w:bidi="zh_TW"/>
        </w:rPr>
        <w:t>）的傳統指出，耶利米先知在被擄期間，將約櫃藏了起來（馬加比二書2:4–8）。（次經是沒有納入希伯來聖經正典的古代文獻，某些基督教傳統視它為聖經的一部分。）儘管如此，神藉著耶穌基督的同在與祂完全的犧牲，使約櫃的存在已沒有必要（見</w:t>
      </w:r>
      <w:r>
        <w:rPr>
          <w:lang w:val="zh_TW" w:bidi="zh_TW"/>
        </w:rPr>
        <w:t>來9:1–10:18</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出25:10–22</w:t>
      </w:r>
      <w:r>
        <w:rPr>
          <w:lang w:val="zh_TW" w:bidi="zh_TW"/>
        </w:rPr>
        <w:t>，</w:t>
      </w:r>
      <w:r>
        <w:rPr>
          <w:lang w:val="zh_TW" w:bidi="zh_TW"/>
        </w:rPr>
        <w:t>40:20–21</w:t>
      </w:r>
      <w:r>
        <w:rPr>
          <w:lang w:val="zh_TW" w:bidi="zh_TW"/>
        </w:rPr>
        <w:t>；</w:t>
      </w:r>
      <w:r>
        <w:rPr>
          <w:lang w:val="zh_TW" w:bidi="zh_TW"/>
        </w:rPr>
        <w:t>利16:2</w:t>
      </w:r>
      <w:r>
        <w:rPr>
          <w:lang w:val="zh_TW" w:bidi="zh_TW"/>
        </w:rPr>
        <w:t>；</w:t>
      </w:r>
      <w:r>
        <w:rPr>
          <w:lang w:val="zh_TW" w:bidi="zh_TW"/>
        </w:rPr>
        <w:t>民10:33–36</w:t>
      </w:r>
      <w:r>
        <w:rPr>
          <w:lang w:val="zh_TW" w:bidi="zh_TW"/>
        </w:rPr>
        <w:t>；</w:t>
      </w:r>
      <w:r>
        <w:rPr>
          <w:lang w:val="zh_TW" w:bidi="zh_TW"/>
        </w:rPr>
        <w:t>申31:25–26</w:t>
      </w:r>
      <w:r>
        <w:rPr>
          <w:lang w:val="zh_TW" w:bidi="zh_TW"/>
        </w:rPr>
        <w:t>；</w:t>
      </w:r>
      <w:r>
        <w:rPr>
          <w:lang w:val="zh_TW" w:bidi="zh_TW"/>
        </w:rPr>
        <w:t>書3:4–6</w:t>
      </w:r>
      <w:r>
        <w:rPr>
          <w:lang w:val="zh_TW" w:bidi="zh_TW"/>
        </w:rPr>
        <w:t>，</w:t>
      </w:r>
      <w:r>
        <w:rPr>
          <w:lang w:val="zh_TW" w:bidi="zh_TW"/>
        </w:rPr>
        <w:t>6:6–13</w:t>
      </w:r>
      <w:r>
        <w:rPr>
          <w:lang w:val="zh_TW" w:bidi="zh_TW"/>
        </w:rPr>
        <w:t>；</w:t>
      </w:r>
      <w:r>
        <w:rPr>
          <w:lang w:val="zh_TW" w:bidi="zh_TW"/>
        </w:rPr>
        <w:t>士20:26–28</w:t>
      </w:r>
      <w:r>
        <w:rPr>
          <w:lang w:val="zh_TW" w:bidi="zh_TW"/>
        </w:rPr>
        <w:t>；</w:t>
      </w:r>
      <w:r>
        <w:rPr>
          <w:lang w:val="zh_TW" w:bidi="zh_TW"/>
        </w:rPr>
        <w:t>撒上4:3–11</w:t>
      </w:r>
      <w:r>
        <w:rPr>
          <w:lang w:val="zh_TW" w:bidi="zh_TW"/>
        </w:rPr>
        <w:t>，</w:t>
      </w:r>
      <w:r>
        <w:rPr>
          <w:lang w:val="zh_TW" w:bidi="zh_TW"/>
        </w:rPr>
        <w:t>5:1–7:2</w:t>
      </w:r>
      <w:r>
        <w:rPr>
          <w:lang w:val="zh_TW" w:bidi="zh_TW"/>
        </w:rPr>
        <w:t>；</w:t>
      </w:r>
      <w:r>
        <w:rPr>
          <w:lang w:val="zh_TW" w:bidi="zh_TW"/>
        </w:rPr>
        <w:t>撒下6:1–17</w:t>
      </w:r>
      <w:r>
        <w:rPr>
          <w:lang w:val="zh_TW" w:bidi="zh_TW"/>
        </w:rPr>
        <w:t>；</w:t>
      </w:r>
      <w:r>
        <w:rPr>
          <w:lang w:val="zh_TW" w:bidi="zh_TW"/>
        </w:rPr>
        <w:t>耶3:16–18</w:t>
      </w:r>
      <w:r>
        <w:rPr>
          <w:lang w:val="zh_TW" w:bidi="zh_TW"/>
        </w:rPr>
      </w:r>
      <w:r>
        <w:rPr>
          <w:lang w:val="zh_TW" w:bidi="zh_TW"/>
        </w:rPr>
      </w:r>
    </w:p>
    <w:p>
      <w:pPr/>
      <w:r>
        <w:rPr>
          <w:lang w:val="zh_TW" w:bidi="zh_TW"/>
        </w:rPr>
      </w:r>
    </w:p>
    <w:p>
      <w:pPr>
        <w:pStyle w:val="Heading2"/>
      </w:pPr>
      <w:r>
        <w:rPr>
          <w:lang w:val="zh_TW" w:bidi="zh_TW"/>
        </w:rPr>
        <w:t>約翰的門徒訓練簡介</w:t>
      </w:r>
      <w:r>
        <w:rPr>
          <w:lang w:val="zh_TW" w:bidi="zh_TW"/>
        </w:rPr>
      </w:r>
    </w:p>
    <w:p>
      <w:pPr/>
      <w:r>
        <w:rPr>
          <w:lang w:val="zh_TW" w:bidi="zh_TW"/>
        </w:rPr>
      </w:r>
      <w:r>
        <w:rPr>
          <w:lang w:val="zh_TW" w:bidi="zh_TW"/>
        </w:rPr>
        <w:t>在使徒約翰所寫福音書的前半部分，描寫了多位展現出真正門徒特質的人物（見</w:t>
      </w:r>
      <w:r>
        <w:rPr>
          <w:lang w:val="zh_TW" w:bidi="zh_TW"/>
        </w:rPr>
        <w:t>約1:19–51</w:t>
      </w:r>
      <w:r>
        <w:rPr>
          <w:lang w:val="zh_TW" w:bidi="zh_TW"/>
        </w:rPr>
        <w:t>，</w:t>
      </w:r>
      <w:r>
        <w:rPr>
          <w:lang w:val="zh_TW" w:bidi="zh_TW"/>
        </w:rPr>
        <w:t>4:1–42</w:t>
      </w:r>
      <w:r>
        <w:rPr>
          <w:lang w:val="zh_TW" w:bidi="zh_TW"/>
        </w:rPr>
        <w:t>，</w:t>
      </w:r>
      <w:r>
        <w:rPr>
          <w:lang w:val="zh_TW" w:bidi="zh_TW"/>
        </w:rPr>
        <w:t>9:1–41</w:t>
      </w:r>
      <w:r>
        <w:rPr>
          <w:lang w:val="zh_TW" w:bidi="zh_TW"/>
        </w:rPr>
        <w:t>）。透過這些例子，約翰勾畫出一個成熟的耶穌跟隨者或「門徒」的特質。</w:t>
      </w:r>
    </w:p>
    <w:p>
      <w:pPr/>
      <w:r>
        <w:rPr>
          <w:lang w:val="zh_TW" w:bidi="zh_TW"/>
        </w:rPr>
      </w:r>
      <w:r>
        <w:rPr>
          <w:lang w:val="zh_TW" w:bidi="zh_TW"/>
        </w:rPr>
        <w:t>門徒的特質是什麼？</w:t>
      </w:r>
    </w:p>
    <w:p>
      <w:pPr>
        <w:pStyle w:val="ListNumber"/>
        <w:numPr>
          <w:ilvl w:val="0"/>
          <w:numId w:val="14"/>
        </w:numPr>
        <w:spacing w:line="240" w:lineRule="auto"/>
        <w:ind w:left="720"/>
      </w:pPr>
      <w:r>
        <w:rPr>
          <w:lang w:val="zh_TW" w:bidi="zh_TW"/>
        </w:rPr>
      </w:r>
      <w:r>
        <w:rPr>
          <w:b/>
          <w:lang w:val="zh_TW" w:bidi="zh_TW"/>
        </w:rPr>
        <w:t>門徒認識耶穌是誰。</w:t>
      </w:r>
      <w:r>
        <w:rPr>
          <w:lang w:val="zh_TW" w:bidi="zh_TW"/>
        </w:rPr>
        <w:t>在這三個故事中，他們正確認出耶穌的身分（例如，見</w:t>
      </w:r>
      <w:r>
        <w:rPr>
          <w:lang w:val="zh_TW" w:bidi="zh_TW"/>
        </w:rPr>
        <w:t>約1:34、</w:t>
      </w:r>
      <w:r>
        <w:rPr>
          <w:lang w:val="zh_TW" w:bidi="zh_TW"/>
        </w:rPr>
        <w:t>36</w:t>
      </w:r>
      <w:r>
        <w:rPr>
          <w:lang w:val="zh_TW" w:bidi="zh_TW"/>
        </w:rPr>
        <w:t>、38、</w:t>
      </w:r>
      <w:r>
        <w:rPr>
          <w:lang w:val="zh_TW" w:bidi="zh_TW"/>
        </w:rPr>
        <w:t>41</w:t>
      </w:r>
      <w:r>
        <w:rPr>
          <w:lang w:val="zh_TW" w:bidi="zh_TW"/>
        </w:rPr>
        <w:t>，</w:t>
      </w:r>
      <w:r>
        <w:rPr>
          <w:lang w:val="zh_TW" w:bidi="zh_TW"/>
        </w:rPr>
        <w:t>4:19、</w:t>
      </w:r>
      <w:r>
        <w:rPr>
          <w:lang w:val="zh_TW" w:bidi="zh_TW"/>
        </w:rPr>
        <w:t>29</w:t>
      </w:r>
      <w:r>
        <w:rPr>
          <w:lang w:val="zh_TW" w:bidi="zh_TW"/>
        </w:rPr>
        <w:t>、</w:t>
      </w:r>
      <w:r>
        <w:rPr>
          <w:lang w:val="zh_TW" w:bidi="zh_TW"/>
        </w:rPr>
        <w:t>31</w:t>
      </w:r>
      <w:r>
        <w:rPr>
          <w:lang w:val="zh_TW" w:bidi="zh_TW"/>
        </w:rPr>
        <w:t>，</w:t>
      </w:r>
      <w:r>
        <w:rPr>
          <w:lang w:val="zh_TW" w:bidi="zh_TW"/>
        </w:rPr>
        <w:t>9:2、</w:t>
      </w:r>
      <w:r>
        <w:rPr>
          <w:lang w:val="zh_TW" w:bidi="zh_TW"/>
        </w:rPr>
        <w:t>17</w:t>
      </w:r>
      <w:r>
        <w:rPr>
          <w:lang w:val="zh_TW" w:bidi="zh_TW"/>
        </w:rPr>
        <w:t>、</w:t>
      </w:r>
      <w:r>
        <w:rPr>
          <w:lang w:val="zh_TW" w:bidi="zh_TW"/>
        </w:rPr>
        <w:t>35–38</w:t>
      </w:r>
      <w:r>
        <w:rPr>
          <w:lang w:val="zh_TW" w:bidi="zh_TW"/>
        </w:rPr>
        <w:t>）。</w:t>
      </w:r>
    </w:p>
    <w:p>
      <w:pPr>
        <w:pStyle w:val="ListNumber"/>
        <w:spacing w:line="240" w:lineRule="auto"/>
        <w:ind w:left="720"/>
      </w:pPr>
      <w:r>
        <w:rPr>
          <w:lang w:val="zh_TW" w:bidi="zh_TW"/>
        </w:rPr>
      </w:r>
      <w:r>
        <w:rPr>
          <w:b/>
          <w:lang w:val="zh_TW" w:bidi="zh_TW"/>
        </w:rPr>
        <w:t>門徒信靠耶穌。</w:t>
      </w:r>
      <w:r>
        <w:rPr>
          <w:lang w:val="zh_TW" w:bidi="zh_TW"/>
        </w:rPr>
        <w:t>他們親眼見證耶穌的大能作為，聆聽祂充滿智慧的話語，並以信心回應（見</w:t>
      </w:r>
      <w:r>
        <w:rPr>
          <w:lang w:val="zh_TW" w:bidi="zh_TW"/>
        </w:rPr>
        <w:t>1:49，</w:t>
      </w:r>
      <w:r>
        <w:rPr>
          <w:lang w:val="zh_TW" w:bidi="zh_TW"/>
        </w:rPr>
        <w:t>4:39–42，</w:t>
      </w:r>
      <w:r>
        <w:rPr>
          <w:lang w:val="zh_TW" w:bidi="zh_TW"/>
        </w:rPr>
        <w:t>9:35–38</w:t>
      </w:r>
      <w:r>
        <w:rPr>
          <w:lang w:val="zh_TW" w:bidi="zh_TW"/>
        </w:rPr>
        <w:t>；另見</w:t>
      </w:r>
      <w:r>
        <w:rPr>
          <w:lang w:val="zh_TW" w:bidi="zh_TW"/>
        </w:rPr>
        <w:t>20:8</w:t>
      </w:r>
      <w:r>
        <w:rPr>
          <w:lang w:val="zh_TW" w:bidi="zh_TW"/>
        </w:rPr>
        <w:t>、</w:t>
      </w:r>
      <w:r>
        <w:rPr>
          <w:lang w:val="zh_TW" w:bidi="zh_TW"/>
        </w:rPr>
        <w:t>24–29</w:t>
      </w:r>
      <w:r>
        <w:rPr>
          <w:lang w:val="zh_TW" w:bidi="zh_TW"/>
        </w:rPr>
        <w:t>）。</w:t>
      </w:r>
    </w:p>
    <w:p>
      <w:pPr>
        <w:pStyle w:val="ListNumber"/>
        <w:spacing w:line="240" w:lineRule="auto"/>
        <w:ind w:left="720"/>
      </w:pPr>
      <w:r>
        <w:rPr>
          <w:lang w:val="zh_TW" w:bidi="zh_TW"/>
        </w:rPr>
      </w:r>
      <w:r>
        <w:rPr>
          <w:b/>
          <w:lang w:val="zh_TW" w:bidi="zh_TW"/>
        </w:rPr>
        <w:t>耶穌的門徒明白，他們必須跟隨祂才能真正成為門徒</w:t>
      </w:r>
      <w:r>
        <w:rPr>
          <w:lang w:val="zh_TW" w:bidi="zh_TW"/>
        </w:rPr>
        <w:t>（</w:t>
      </w:r>
      <w:r>
        <w:rPr>
          <w:lang w:val="zh_TW" w:bidi="zh_TW"/>
        </w:rPr>
        <w:t>1:37–43</w:t>
      </w:r>
      <w:r>
        <w:rPr>
          <w:lang w:val="zh_TW" w:bidi="zh_TW"/>
        </w:rPr>
        <w:t>，</w:t>
      </w:r>
      <w:r>
        <w:rPr>
          <w:lang w:val="zh_TW" w:bidi="zh_TW"/>
        </w:rPr>
        <w:t>8:12</w:t>
      </w:r>
      <w:r>
        <w:rPr>
          <w:lang w:val="zh_TW" w:bidi="zh_TW"/>
        </w:rPr>
        <w:t>，</w:t>
      </w:r>
      <w:r>
        <w:rPr>
          <w:lang w:val="zh_TW" w:bidi="zh_TW"/>
        </w:rPr>
        <w:t>10:4–5</w:t>
      </w:r>
      <w:r>
        <w:rPr>
          <w:lang w:val="zh_TW" w:bidi="zh_TW"/>
        </w:rPr>
        <w:t>、</w:t>
      </w:r>
      <w:r>
        <w:rPr>
          <w:lang w:val="zh_TW" w:bidi="zh_TW"/>
        </w:rPr>
        <w:t>27</w:t>
      </w:r>
      <w:r>
        <w:rPr>
          <w:lang w:val="zh_TW" w:bidi="zh_TW"/>
        </w:rPr>
        <w:t>，</w:t>
      </w:r>
      <w:r>
        <w:rPr>
          <w:lang w:val="zh_TW" w:bidi="zh_TW"/>
        </w:rPr>
        <w:t>12:26</w:t>
      </w:r>
      <w:r>
        <w:rPr>
          <w:lang w:val="zh_TW" w:bidi="zh_TW"/>
        </w:rPr>
        <w:t>，</w:t>
      </w:r>
      <w:r>
        <w:rPr>
          <w:lang w:val="zh_TW" w:bidi="zh_TW"/>
        </w:rPr>
        <w:t>21:19–22</w:t>
      </w:r>
      <w:r>
        <w:rPr>
          <w:lang w:val="zh_TW" w:bidi="zh_TW"/>
        </w:rPr>
        <w:t>）。「跟隨」意味著真正的委身，要願意捨棄一切，與耶穌同行。</w:t>
      </w:r>
    </w:p>
    <w:p>
      <w:pPr/>
      <w:r>
        <w:rPr>
          <w:lang w:val="zh_TW" w:bidi="zh_TW"/>
        </w:rPr>
      </w:r>
      <w:r>
        <w:rPr>
          <w:lang w:val="zh_TW" w:bidi="zh_TW"/>
        </w:rPr>
        <w:t>約翰寫下這些真門徒的榜樣，是為了激勵讀者效法這些勇敢的男女，也成為耶穌的門徒（見</w:t>
      </w:r>
      <w:r>
        <w:rPr>
          <w:lang w:val="zh_TW" w:bidi="zh_TW"/>
        </w:rPr>
        <w:t>約20:30–31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太9:9–10</w:t>
      </w:r>
      <w:r>
        <w:rPr>
          <w:lang w:val="zh_TW" w:bidi="zh_TW"/>
        </w:rPr>
        <w:t>，</w:t>
      </w:r>
      <w:r>
        <w:rPr>
          <w:lang w:val="zh_TW" w:bidi="zh_TW"/>
        </w:rPr>
        <w:t>10:16–22</w:t>
      </w:r>
      <w:r>
        <w:rPr>
          <w:lang w:val="zh_TW" w:bidi="zh_TW"/>
        </w:rPr>
        <w:t>，</w:t>
      </w:r>
      <w:r>
        <w:rPr>
          <w:lang w:val="zh_TW" w:bidi="zh_TW"/>
        </w:rPr>
        <w:t>16:24–28</w:t>
      </w:r>
      <w:r>
        <w:rPr>
          <w:lang w:val="zh_TW" w:bidi="zh_TW"/>
        </w:rPr>
        <w:t>；</w:t>
      </w:r>
      <w:r>
        <w:rPr>
          <w:lang w:val="zh_TW" w:bidi="zh_TW"/>
        </w:rPr>
        <w:t>路14:26–33</w:t>
      </w:r>
      <w:r>
        <w:rPr>
          <w:lang w:val="zh_TW" w:bidi="zh_TW"/>
        </w:rPr>
        <w:t>；</w:t>
      </w:r>
      <w:r>
        <w:rPr>
          <w:lang w:val="zh_TW" w:bidi="zh_TW"/>
        </w:rPr>
        <w:t>約8:31–32</w:t>
      </w:r>
      <w:r>
        <w:rPr>
          <w:lang w:val="zh_TW" w:bidi="zh_TW"/>
        </w:rPr>
        <w:t>，</w:t>
      </w:r>
      <w:r>
        <w:rPr>
          <w:lang w:val="zh_TW" w:bidi="zh_TW"/>
        </w:rPr>
        <w:t>9:1–41</w:t>
      </w:r>
      <w:r>
        <w:rPr>
          <w:lang w:val="zh_TW" w:bidi="zh_TW"/>
        </w:rPr>
        <w:t>，</w:t>
      </w:r>
      <w:r>
        <w:rPr>
          <w:lang w:val="zh_TW" w:bidi="zh_TW"/>
        </w:rPr>
        <w:t>12:25–26</w:t>
      </w:r>
      <w:r>
        <w:rPr>
          <w:lang w:val="zh_TW" w:bidi="zh_TW"/>
        </w:rPr>
        <w:t>，</w:t>
      </w:r>
      <w:r>
        <w:rPr>
          <w:lang w:val="zh_TW" w:bidi="zh_TW"/>
        </w:rPr>
        <w:t>13:35</w:t>
      </w:r>
      <w:r>
        <w:rPr>
          <w:lang w:val="zh_TW" w:bidi="zh_TW"/>
        </w:rPr>
        <w:t>，</w:t>
      </w:r>
      <w:r>
        <w:rPr>
          <w:lang w:val="zh_TW" w:bidi="zh_TW"/>
        </w:rPr>
        <w:t>18:36</w:t>
      </w:r>
      <w:r>
        <w:rPr>
          <w:lang w:val="zh_TW" w:bidi="zh_TW"/>
        </w:rPr>
        <w:t>；</w:t>
      </w:r>
      <w:r>
        <w:rPr>
          <w:lang w:val="zh_TW" w:bidi="zh_TW"/>
        </w:rPr>
        <w:t>徒9:2</w:t>
      </w:r>
      <w:r>
        <w:rPr>
          <w:lang w:val="zh_TW" w:bidi="zh_TW"/>
        </w:rPr>
        <w:t>；</w:t>
      </w:r>
      <w:r>
        <w:rPr>
          <w:lang w:val="zh_TW" w:bidi="zh_TW"/>
        </w:rPr>
        <w:t>羅15:5</w:t>
      </w:r>
      <w:r>
        <w:rPr>
          <w:lang w:val="zh_TW" w:bidi="zh_TW"/>
        </w:rPr>
        <w:t>；</w:t>
      </w:r>
      <w:r>
        <w:rPr>
          <w:lang w:val="zh_TW" w:bidi="zh_TW"/>
        </w:rPr>
        <w:t>林前3:4–11</w:t>
      </w:r>
      <w:r>
        <w:rPr>
          <w:lang w:val="zh_TW" w:bidi="zh_TW"/>
        </w:rPr>
      </w:r>
      <w:r>
        <w:rPr>
          <w:lang w:val="zh_TW" w:bidi="zh_TW"/>
        </w:rPr>
      </w:r>
    </w:p>
    <w:p>
      <w:pPr/>
      <w:r>
        <w:rPr>
          <w:lang w:val="zh_TW" w:bidi="zh_TW"/>
        </w:rPr>
      </w:r>
    </w:p>
    <w:p>
      <w:pPr>
        <w:pStyle w:val="Heading2"/>
      </w:pPr>
      <w:r>
        <w:rPr>
          <w:lang w:val="zh_TW" w:bidi="zh_TW"/>
        </w:rPr>
        <w:t>約翰福音中的神蹟</w:t>
      </w:r>
      <w:r>
        <w:rPr>
          <w:lang w:val="zh_TW" w:bidi="zh_TW"/>
        </w:rPr>
      </w:r>
    </w:p>
    <w:p>
      <w:pPr/>
      <w:r>
        <w:rPr>
          <w:lang w:val="zh_TW" w:bidi="zh_TW"/>
        </w:rPr>
      </w:r>
      <w:r>
        <w:rPr>
          <w:lang w:val="zh_TW" w:bidi="zh_TW"/>
        </w:rPr>
        <w:t>四卷福音書使用了三個字來描述耶穌的神蹟。在馬太福音、馬可福音和路加福音中，希臘文詞語</w:t>
      </w:r>
      <w:r>
        <w:rPr>
          <w:i/>
          <w:lang w:val="zh_TW" w:bidi="zh_TW"/>
        </w:rPr>
        <w:t>dunamis</w:t>
      </w:r>
      <w:r>
        <w:rPr>
          <w:lang w:val="zh_TW" w:bidi="zh_TW"/>
        </w:rPr>
        <w:t>意為「大能」，用來形容一種強大作為，能令人體會到神正在藉著耶穌行事（見</w:t>
      </w:r>
      <w:r>
        <w:rPr>
          <w:lang w:val="zh_TW" w:bidi="zh_TW"/>
        </w:rPr>
        <w:t>可6:2</w:t>
      </w:r>
      <w:r>
        <w:rPr>
          <w:lang w:val="zh_TW" w:bidi="zh_TW"/>
        </w:rPr>
        <w:t>）。</w:t>
      </w:r>
    </w:p>
    <w:p>
      <w:pPr/>
      <w:r>
        <w:rPr>
          <w:lang w:val="zh_TW" w:bidi="zh_TW"/>
        </w:rPr>
      </w:r>
      <w:r>
        <w:rPr>
          <w:lang w:val="zh_TW" w:bidi="zh_TW"/>
        </w:rPr>
        <w:t>使徒約翰卻沒有用這個當時普及的詞語</w:t>
      </w:r>
      <w:r>
        <w:rPr>
          <w:i/>
          <w:lang w:val="zh_TW" w:bidi="zh_TW"/>
        </w:rPr>
        <w:t>dunamis</w:t>
      </w:r>
      <w:r>
        <w:rPr>
          <w:lang w:val="zh_TW" w:bidi="zh_TW"/>
        </w:rPr>
        <w:t>來指耶穌的神蹟。相反，他稱每個神蹟為「記號」（sign，和合本譯為神蹟，希臘文</w:t>
      </w:r>
      <w:r>
        <w:rPr>
          <w:i/>
          <w:lang w:val="zh_TW" w:bidi="zh_TW"/>
        </w:rPr>
        <w:t>sēmeion</w:t>
      </w:r>
      <w:r>
        <w:rPr>
          <w:lang w:val="zh_TW" w:bidi="zh_TW"/>
        </w:rPr>
        <w:t>），也就是指具有更深意義的事件。約翰也將耶穌的神蹟稱為「作為」（works，和合本也譯為事，希臘文</w:t>
      </w:r>
      <w:r>
        <w:rPr>
          <w:i/>
          <w:lang w:val="zh_TW" w:bidi="zh_TW"/>
        </w:rPr>
        <w:t>erga</w:t>
      </w:r>
      <w:r>
        <w:rPr>
          <w:lang w:val="zh_TW" w:bidi="zh_TW"/>
        </w:rPr>
        <w:t>，見</w:t>
      </w:r>
      <w:r>
        <w:rPr>
          <w:lang w:val="zh_TW" w:bidi="zh_TW"/>
        </w:rPr>
        <w:t>約10:38，</w:t>
      </w:r>
      <w:r>
        <w:rPr>
          <w:lang w:val="zh_TW" w:bidi="zh_TW"/>
        </w:rPr>
        <w:t>7:3，</w:t>
      </w:r>
      <w:r>
        <w:rPr>
          <w:lang w:val="zh_TW" w:bidi="zh_TW"/>
        </w:rPr>
        <w:t>9:3</w:t>
      </w:r>
      <w:r>
        <w:rPr>
          <w:lang w:val="zh_TW" w:bidi="zh_TW"/>
        </w:rPr>
        <w:t>）。耶穌所行的神蹟是神交付祂完成的工作之一，目的是將父神顯明給世人看（</w:t>
      </w:r>
      <w:r>
        <w:rPr>
          <w:lang w:val="zh_TW" w:bidi="zh_TW"/>
        </w:rPr>
        <w:t>17:4</w:t>
      </w:r>
      <w:r>
        <w:rPr>
          <w:lang w:val="zh_TW" w:bidi="zh_TW"/>
        </w:rPr>
        <w:t>）。</w:t>
      </w:r>
    </w:p>
    <w:p>
      <w:pPr/>
      <w:r>
        <w:rPr>
          <w:lang w:val="zh_TW" w:bidi="zh_TW"/>
        </w:rPr>
      </w:r>
      <w:r>
        <w:rPr>
          <w:lang w:val="zh_TW" w:bidi="zh_TW"/>
        </w:rPr>
        <w:t>約翰福音記錄了耶穌在事工期間所行的七個神蹟：</w:t>
      </w:r>
    </w:p>
    <w:p>
      <w:pPr>
        <w:pStyle w:val="ListNumber"/>
        <w:numPr>
          <w:ilvl w:val="0"/>
          <w:numId w:val="15"/>
        </w:numPr>
        <w:spacing w:line="240" w:lineRule="auto"/>
        <w:ind w:left="720"/>
      </w:pPr>
      <w:r>
        <w:rPr>
          <w:lang w:val="zh_TW" w:bidi="zh_TW"/>
        </w:rPr>
      </w:r>
      <w:r>
        <w:rPr>
          <w:lang w:val="zh_TW" w:bidi="zh_TW"/>
        </w:rPr>
        <w:t>耶穌將水變成酒 （</w:t>
      </w:r>
      <w:r>
        <w:rPr>
          <w:lang w:val="zh_TW" w:bidi="zh_TW"/>
        </w:rPr>
        <w:t>約2:1–11</w:t>
      </w:r>
      <w:r>
        <w:rPr>
          <w:lang w:val="zh_TW" w:bidi="zh_TW"/>
        </w:rPr>
        <w:t>）。</w:t>
      </w:r>
    </w:p>
    <w:p>
      <w:pPr>
        <w:pStyle w:val="ListNumber"/>
        <w:spacing w:line="240" w:lineRule="auto"/>
        <w:ind w:left="720"/>
      </w:pPr>
      <w:r>
        <w:rPr>
          <w:lang w:val="zh_TW" w:bidi="zh_TW"/>
        </w:rPr>
      </w:r>
      <w:r>
        <w:rPr>
          <w:lang w:val="zh_TW" w:bidi="zh_TW"/>
        </w:rPr>
        <w:t>耶穌醫治大臣的兒子（</w:t>
      </w:r>
      <w:r>
        <w:rPr>
          <w:lang w:val="zh_TW" w:bidi="zh_TW"/>
        </w:rPr>
        <w:t>4:46–54</w:t>
      </w:r>
      <w:r>
        <w:rPr>
          <w:lang w:val="zh_TW" w:bidi="zh_TW"/>
        </w:rPr>
        <w:t>）。</w:t>
      </w:r>
    </w:p>
    <w:p>
      <w:pPr>
        <w:pStyle w:val="ListNumber"/>
        <w:spacing w:line="240" w:lineRule="auto"/>
        <w:ind w:left="720"/>
      </w:pPr>
      <w:r>
        <w:rPr>
          <w:lang w:val="zh_TW" w:bidi="zh_TW"/>
        </w:rPr>
      </w:r>
      <w:r>
        <w:rPr>
          <w:lang w:val="zh_TW" w:bidi="zh_TW"/>
        </w:rPr>
        <w:t>耶穌醫治一個癱子（</w:t>
      </w:r>
      <w:r>
        <w:rPr>
          <w:lang w:val="zh_TW" w:bidi="zh_TW"/>
        </w:rPr>
        <w:t>5:1–17</w:t>
      </w:r>
      <w:r>
        <w:rPr>
          <w:lang w:val="zh_TW" w:bidi="zh_TW"/>
        </w:rPr>
        <w:t>）。</w:t>
      </w:r>
    </w:p>
    <w:p>
      <w:pPr>
        <w:pStyle w:val="ListNumber"/>
        <w:spacing w:line="240" w:lineRule="auto"/>
        <w:ind w:left="720"/>
      </w:pPr>
      <w:r>
        <w:rPr>
          <w:lang w:val="zh_TW" w:bidi="zh_TW"/>
        </w:rPr>
      </w:r>
      <w:r>
        <w:rPr>
          <w:lang w:val="zh_TW" w:bidi="zh_TW"/>
        </w:rPr>
        <w:t>耶穌餵飽五千人（</w:t>
      </w:r>
      <w:r>
        <w:rPr>
          <w:lang w:val="zh_TW" w:bidi="zh_TW"/>
        </w:rPr>
        <w:t>6:1–15</w:t>
      </w:r>
      <w:r>
        <w:rPr>
          <w:lang w:val="zh_TW" w:bidi="zh_TW"/>
        </w:rPr>
        <w:t>）。</w:t>
      </w:r>
    </w:p>
    <w:p>
      <w:pPr>
        <w:pStyle w:val="ListNumber"/>
        <w:spacing w:line="240" w:lineRule="auto"/>
        <w:ind w:left="720"/>
      </w:pPr>
      <w:r>
        <w:rPr>
          <w:lang w:val="zh_TW" w:bidi="zh_TW"/>
        </w:rPr>
      </w:r>
      <w:r>
        <w:rPr>
          <w:lang w:val="zh_TW" w:bidi="zh_TW"/>
        </w:rPr>
        <w:t>耶穌在海面上行走 （</w:t>
      </w:r>
      <w:r>
        <w:rPr>
          <w:lang w:val="zh_TW" w:bidi="zh_TW"/>
        </w:rPr>
        <w:t>6:16–21</w:t>
      </w:r>
      <w:r>
        <w:rPr>
          <w:lang w:val="zh_TW" w:bidi="zh_TW"/>
        </w:rPr>
        <w:t>）。</w:t>
      </w:r>
    </w:p>
    <w:p>
      <w:pPr>
        <w:pStyle w:val="ListNumber"/>
        <w:spacing w:line="240" w:lineRule="auto"/>
        <w:ind w:left="720"/>
      </w:pPr>
      <w:r>
        <w:rPr>
          <w:lang w:val="zh_TW" w:bidi="zh_TW"/>
        </w:rPr>
      </w:r>
      <w:r>
        <w:rPr>
          <w:lang w:val="zh_TW" w:bidi="zh_TW"/>
        </w:rPr>
        <w:t>耶穌醫治生來瞎眼的人（</w:t>
      </w:r>
      <w:r>
        <w:rPr>
          <w:lang w:val="zh_TW" w:bidi="zh_TW"/>
        </w:rPr>
        <w:t>9:1–41</w:t>
      </w:r>
      <w:r>
        <w:rPr>
          <w:lang w:val="zh_TW" w:bidi="zh_TW"/>
        </w:rPr>
        <w:t>）。</w:t>
      </w:r>
    </w:p>
    <w:p>
      <w:pPr>
        <w:pStyle w:val="ListNumber"/>
        <w:spacing w:line="240" w:lineRule="auto"/>
        <w:ind w:left="720"/>
      </w:pPr>
      <w:r>
        <w:rPr>
          <w:lang w:val="zh_TW" w:bidi="zh_TW"/>
        </w:rPr>
      </w:r>
      <w:r>
        <w:rPr>
          <w:lang w:val="zh_TW" w:bidi="zh_TW"/>
        </w:rPr>
        <w:t>耶穌叫拉撒路從死裡復活（</w:t>
      </w:r>
      <w:r>
        <w:rPr>
          <w:lang w:val="zh_TW" w:bidi="zh_TW"/>
        </w:rPr>
        <w:t>11:1–44</w:t>
      </w:r>
      <w:r>
        <w:rPr>
          <w:lang w:val="zh_TW" w:bidi="zh_TW"/>
        </w:rPr>
        <w:t>）。</w:t>
      </w:r>
    </w:p>
    <w:p>
      <w:pPr/>
      <w:r>
        <w:rPr>
          <w:lang w:val="zh_TW" w:bidi="zh_TW"/>
        </w:rPr>
      </w:r>
      <w:r>
        <w:rPr>
          <w:lang w:val="zh_TW" w:bidi="zh_TW"/>
        </w:rPr>
        <w:t>此外，約翰也記載耶穌復活後，使門徒打到大批魚的神蹟（</w:t>
      </w:r>
      <w:r>
        <w:rPr>
          <w:lang w:val="zh_TW" w:bidi="zh_TW"/>
        </w:rPr>
        <w:t>約21:4–14</w:t>
      </w:r>
      <w:r>
        <w:rPr>
          <w:lang w:val="zh_TW" w:bidi="zh_TW"/>
        </w:rPr>
        <w:t>）。這些神蹟大多使人信靠基督（</w:t>
      </w:r>
      <w:r>
        <w:rPr>
          <w:lang w:val="zh_TW" w:bidi="zh_TW"/>
        </w:rPr>
        <w:t>2:11，</w:t>
      </w:r>
      <w:r>
        <w:rPr>
          <w:lang w:val="zh_TW" w:bidi="zh_TW"/>
        </w:rPr>
        <w:t>4:53，</w:t>
      </w:r>
      <w:r>
        <w:rPr>
          <w:lang w:val="zh_TW" w:bidi="zh_TW"/>
        </w:rPr>
        <w:t>11:45–48</w:t>
      </w:r>
      <w:r>
        <w:rPr>
          <w:lang w:val="zh_TW" w:bidi="zh_TW"/>
        </w:rPr>
        <w:t>）。</w:t>
      </w:r>
    </w:p>
    <w:p>
      <w:pPr/>
      <w:r>
        <w:rPr>
          <w:lang w:val="zh_TW" w:bidi="zh_TW"/>
        </w:rPr>
      </w:r>
      <w:r>
        <w:rPr>
          <w:lang w:val="zh_TW" w:bidi="zh_TW"/>
        </w:rPr>
        <w:t>然而，耶穌的目標並不限於行神蹟。這些神蹟就像路標，指向更重要的真理。每一個神蹟通常伴隨著耶穌的講論，來解釋它所要啟示的真理。</w:t>
      </w:r>
    </w:p>
    <w:p>
      <w:pPr/>
      <w:r>
        <w:rPr>
          <w:lang w:val="zh_TW" w:bidi="zh_TW"/>
        </w:rPr>
      </w:r>
      <w:r>
        <w:rPr>
          <w:lang w:val="zh_TW" w:bidi="zh_TW"/>
        </w:rPr>
        <w:t>例如，耶穌餵飽五千人，不僅僅是為了滿足他們的肉身需要，更是要顯明祂自己是「生命的糧」，祂將在十字架上為人捨命（</w:t>
      </w:r>
      <w:r>
        <w:rPr>
          <w:lang w:val="zh_TW" w:bidi="zh_TW"/>
        </w:rPr>
        <w:t>約6:35，</w:t>
      </w:r>
      <w:r>
        <w:rPr>
          <w:lang w:val="zh_TW" w:bidi="zh_TW"/>
        </w:rPr>
        <w:t>6:51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出4:8–31</w:t>
      </w:r>
      <w:r>
        <w:rPr>
          <w:lang w:val="zh_TW" w:bidi="zh_TW"/>
        </w:rPr>
        <w:t>，</w:t>
      </w:r>
      <w:r>
        <w:rPr>
          <w:lang w:val="zh_TW" w:bidi="zh_TW"/>
        </w:rPr>
        <w:t>7:3；</w:t>
      </w:r>
      <w:r>
        <w:rPr>
          <w:lang w:val="zh_TW" w:bidi="zh_TW"/>
        </w:rPr>
        <w:t>民14:11</w:t>
      </w:r>
      <w:r>
        <w:rPr>
          <w:lang w:val="zh_TW" w:bidi="zh_TW"/>
        </w:rPr>
        <w:t>、</w:t>
      </w:r>
      <w:r>
        <w:rPr>
          <w:lang w:val="zh_TW" w:bidi="zh_TW"/>
        </w:rPr>
        <w:t>22；</w:t>
      </w:r>
      <w:r>
        <w:rPr>
          <w:lang w:val="zh_TW" w:bidi="zh_TW"/>
        </w:rPr>
        <w:t>申4:34；</w:t>
      </w:r>
      <w:r>
        <w:rPr>
          <w:lang w:val="zh_TW" w:bidi="zh_TW"/>
        </w:rPr>
        <w:t>詩74:9</w:t>
      </w:r>
      <w:r>
        <w:rPr>
          <w:lang w:val="zh_TW" w:bidi="zh_TW"/>
        </w:rPr>
        <w:t>，</w:t>
      </w:r>
      <w:r>
        <w:rPr>
          <w:lang w:val="zh_TW" w:bidi="zh_TW"/>
        </w:rPr>
        <w:t>78:43；</w:t>
      </w:r>
      <w:r>
        <w:rPr>
          <w:lang w:val="zh_TW" w:bidi="zh_TW"/>
        </w:rPr>
        <w:t>太12:38–39；</w:t>
      </w:r>
      <w:r>
        <w:rPr>
          <w:lang w:val="zh_TW" w:bidi="zh_TW"/>
        </w:rPr>
        <w:t>約2:1–11</w:t>
      </w:r>
      <w:r>
        <w:rPr>
          <w:lang w:val="zh_TW" w:bidi="zh_TW"/>
        </w:rPr>
        <w:t>、</w:t>
      </w:r>
      <w:r>
        <w:rPr>
          <w:lang w:val="zh_TW" w:bidi="zh_TW"/>
        </w:rPr>
        <w:t>18</w:t>
      </w:r>
      <w:r>
        <w:rPr>
          <w:lang w:val="zh_TW" w:bidi="zh_TW"/>
        </w:rPr>
        <w:t>、</w:t>
      </w:r>
      <w:r>
        <w:rPr>
          <w:lang w:val="zh_TW" w:bidi="zh_TW"/>
        </w:rPr>
        <w:t>23</w:t>
      </w:r>
      <w:r>
        <w:rPr>
          <w:lang w:val="zh_TW" w:bidi="zh_TW"/>
        </w:rPr>
        <w:t>，</w:t>
      </w:r>
      <w:r>
        <w:rPr>
          <w:lang w:val="zh_TW" w:bidi="zh_TW"/>
        </w:rPr>
        <w:t>3:2</w:t>
      </w:r>
      <w:r>
        <w:rPr>
          <w:lang w:val="zh_TW" w:bidi="zh_TW"/>
        </w:rPr>
        <w:t>，</w:t>
      </w:r>
      <w:r>
        <w:rPr>
          <w:lang w:val="zh_TW" w:bidi="zh_TW"/>
        </w:rPr>
        <w:t>4:48</w:t>
      </w:r>
      <w:r>
        <w:rPr>
          <w:lang w:val="zh_TW" w:bidi="zh_TW"/>
        </w:rPr>
        <w:t>、</w:t>
      </w:r>
      <w:r>
        <w:rPr>
          <w:lang w:val="zh_TW" w:bidi="zh_TW"/>
        </w:rPr>
        <w:t>54</w:t>
      </w:r>
      <w:r>
        <w:rPr>
          <w:lang w:val="zh_TW" w:bidi="zh_TW"/>
        </w:rPr>
        <w:t>，</w:t>
      </w:r>
      <w:r>
        <w:rPr>
          <w:lang w:val="zh_TW" w:bidi="zh_TW"/>
        </w:rPr>
        <w:t>6:2</w:t>
      </w:r>
      <w:r>
        <w:rPr>
          <w:lang w:val="zh_TW" w:bidi="zh_TW"/>
        </w:rPr>
        <w:t>、</w:t>
      </w:r>
      <w:r>
        <w:rPr>
          <w:lang w:val="zh_TW" w:bidi="zh_TW"/>
        </w:rPr>
        <w:t>14</w:t>
      </w:r>
      <w:r>
        <w:rPr>
          <w:lang w:val="zh_TW" w:bidi="zh_TW"/>
        </w:rPr>
        <w:t>、</w:t>
      </w:r>
      <w:r>
        <w:rPr>
          <w:lang w:val="zh_TW" w:bidi="zh_TW"/>
        </w:rPr>
        <w:t>26</w:t>
      </w:r>
      <w:r>
        <w:rPr>
          <w:lang w:val="zh_TW" w:bidi="zh_TW"/>
        </w:rPr>
        <w:t>、</w:t>
      </w:r>
      <w:r>
        <w:rPr>
          <w:lang w:val="zh_TW" w:bidi="zh_TW"/>
        </w:rPr>
        <w:t>30</w:t>
      </w:r>
      <w:r>
        <w:rPr>
          <w:lang w:val="zh_TW" w:bidi="zh_TW"/>
        </w:rPr>
        <w:t>，</w:t>
      </w:r>
      <w:r>
        <w:rPr>
          <w:lang w:val="zh_TW" w:bidi="zh_TW"/>
        </w:rPr>
        <w:t>7:31</w:t>
      </w:r>
      <w:r>
        <w:rPr>
          <w:lang w:val="zh_TW" w:bidi="zh_TW"/>
        </w:rPr>
        <w:t>，</w:t>
      </w:r>
      <w:r>
        <w:rPr>
          <w:lang w:val="zh_TW" w:bidi="zh_TW"/>
        </w:rPr>
        <w:t>9:16</w:t>
      </w:r>
      <w:r>
        <w:rPr>
          <w:lang w:val="zh_TW" w:bidi="zh_TW"/>
        </w:rPr>
        <w:t>，</w:t>
      </w:r>
      <w:r>
        <w:rPr>
          <w:lang w:val="zh_TW" w:bidi="zh_TW"/>
        </w:rPr>
        <w:t>10:41</w:t>
      </w:r>
      <w:r>
        <w:rPr>
          <w:lang w:val="zh_TW" w:bidi="zh_TW"/>
        </w:rPr>
        <w:t>，</w:t>
      </w:r>
      <w:r>
        <w:rPr>
          <w:lang w:val="zh_TW" w:bidi="zh_TW"/>
        </w:rPr>
        <w:t>11:47</w:t>
      </w:r>
      <w:r>
        <w:rPr>
          <w:lang w:val="zh_TW" w:bidi="zh_TW"/>
        </w:rPr>
        <w:t>，</w:t>
      </w:r>
      <w:r>
        <w:rPr>
          <w:lang w:val="zh_TW" w:bidi="zh_TW"/>
        </w:rPr>
        <w:t>12:18</w:t>
      </w:r>
      <w:r>
        <w:rPr>
          <w:lang w:val="zh_TW" w:bidi="zh_TW"/>
        </w:rPr>
        <w:t>、</w:t>
      </w:r>
      <w:r>
        <w:rPr>
          <w:lang w:val="zh_TW" w:bidi="zh_TW"/>
        </w:rPr>
        <w:t>37</w:t>
      </w:r>
      <w:r>
        <w:rPr>
          <w:lang w:val="zh_TW" w:bidi="zh_TW"/>
        </w:rPr>
        <w:t>，</w:t>
      </w:r>
      <w:r>
        <w:rPr>
          <w:lang w:val="zh_TW" w:bidi="zh_TW"/>
        </w:rPr>
        <w:t>15:24</w:t>
      </w:r>
      <w:r>
        <w:rPr>
          <w:lang w:val="zh_TW" w:bidi="zh_TW"/>
        </w:rPr>
        <w:t>，</w:t>
      </w:r>
      <w:r>
        <w:rPr>
          <w:lang w:val="zh_TW" w:bidi="zh_TW"/>
        </w:rPr>
        <w:t>20:30；</w:t>
      </w:r>
      <w:r>
        <w:rPr>
          <w:lang w:val="zh_TW" w:bidi="zh_TW"/>
        </w:rPr>
        <w:t>徒2:43</w:t>
      </w:r>
      <w:r>
        <w:rPr>
          <w:lang w:val="zh_TW" w:bidi="zh_TW"/>
        </w:rPr>
        <w:t>，</w:t>
      </w:r>
      <w:r>
        <w:rPr>
          <w:lang w:val="zh_TW" w:bidi="zh_TW"/>
        </w:rPr>
        <w:t>4:16</w:t>
      </w:r>
      <w:r>
        <w:rPr>
          <w:lang w:val="zh_TW" w:bidi="zh_TW"/>
        </w:rPr>
        <w:t>、</w:t>
      </w:r>
      <w:r>
        <w:rPr>
          <w:lang w:val="zh_TW" w:bidi="zh_TW"/>
        </w:rPr>
        <w:t>22</w:t>
      </w:r>
      <w:r>
        <w:rPr>
          <w:lang w:val="zh_TW" w:bidi="zh_TW"/>
        </w:rPr>
        <w:t>、</w:t>
      </w:r>
      <w:r>
        <w:rPr>
          <w:lang w:val="zh_TW" w:bidi="zh_TW"/>
        </w:rPr>
        <w:t>30</w:t>
      </w:r>
      <w:r>
        <w:rPr>
          <w:lang w:val="zh_TW" w:bidi="zh_TW"/>
        </w:rPr>
        <w:t>，</w:t>
      </w:r>
      <w:r>
        <w:rPr>
          <w:lang w:val="zh_TW" w:bidi="zh_TW"/>
        </w:rPr>
        <w:t>5:12</w:t>
      </w:r>
      <w:r>
        <w:rPr>
          <w:lang w:val="zh_TW" w:bidi="zh_TW"/>
        </w:rPr>
        <w:t>，</w:t>
      </w:r>
      <w:r>
        <w:rPr>
          <w:lang w:val="zh_TW" w:bidi="zh_TW"/>
        </w:rPr>
        <w:t>8:6</w:t>
      </w:r>
      <w:r>
        <w:rPr>
          <w:lang w:val="zh_TW" w:bidi="zh_TW"/>
        </w:rPr>
        <w:t>，</w:t>
      </w:r>
      <w:r>
        <w:rPr>
          <w:lang w:val="zh_TW" w:bidi="zh_TW"/>
        </w:rPr>
        <w:t>14:3</w:t>
      </w:r>
      <w:r>
        <w:rPr>
          <w:lang w:val="zh_TW" w:bidi="zh_TW"/>
        </w:rPr>
        <w:t>，</w:t>
      </w:r>
      <w:r>
        <w:rPr>
          <w:lang w:val="zh_TW" w:bidi="zh_TW"/>
        </w:rPr>
        <w:t>15:12；</w:t>
      </w:r>
      <w:r>
        <w:rPr>
          <w:lang w:val="zh_TW" w:bidi="zh_TW"/>
        </w:rPr>
        <w:t>羅15:19</w:t>
      </w:r>
      <w:r>
        <w:rPr>
          <w:lang w:val="zh_TW" w:bidi="zh_TW"/>
        </w:rPr>
      </w:r>
      <w:r>
        <w:rPr>
          <w:lang w:val="zh_TW" w:bidi="zh_TW"/>
        </w:rPr>
      </w:r>
    </w:p>
    <w:p>
      <w:pPr/>
      <w:r>
        <w:rPr>
          <w:lang w:val="zh_TW" w:bidi="zh_TW"/>
        </w:rPr>
      </w:r>
    </w:p>
    <w:p>
      <w:pPr>
        <w:pStyle w:val="Heading2"/>
      </w:pPr>
      <w:r>
        <w:rPr>
          <w:lang w:val="zh_TW" w:bidi="zh_TW"/>
        </w:rPr>
        <w:t>約翰福音中的誤解</w:t>
      </w:r>
      <w:r>
        <w:rPr>
          <w:lang w:val="zh_TW" w:bidi="zh_TW"/>
        </w:rPr>
      </w:r>
    </w:p>
    <w:p>
      <w:pPr/>
      <w:r>
        <w:rPr>
          <w:lang w:val="zh_TW" w:bidi="zh_TW"/>
        </w:rPr>
      </w:r>
      <w:r>
        <w:rPr>
          <w:lang w:val="zh_TW" w:bidi="zh_TW"/>
        </w:rPr>
        <w:t>在約翰福音中，人們常常誤解耶穌（見</w:t>
      </w:r>
      <w:r>
        <w:rPr>
          <w:lang w:val="zh_TW" w:bidi="zh_TW"/>
        </w:rPr>
        <w:t>約3:4，</w:t>
      </w:r>
      <w:r>
        <w:rPr>
          <w:lang w:val="zh_TW" w:bidi="zh_TW"/>
        </w:rPr>
        <w:t>4:11</w:t>
      </w:r>
      <w:r>
        <w:rPr>
          <w:lang w:val="zh_TW" w:bidi="zh_TW"/>
        </w:rPr>
        <w:t>、</w:t>
      </w:r>
      <w:r>
        <w:rPr>
          <w:lang w:val="zh_TW" w:bidi="zh_TW"/>
        </w:rPr>
        <w:t>33，</w:t>
      </w:r>
      <w:r>
        <w:rPr>
          <w:lang w:val="zh_TW" w:bidi="zh_TW"/>
        </w:rPr>
        <w:t>7:35，</w:t>
      </w:r>
      <w:r>
        <w:rPr>
          <w:lang w:val="zh_TW" w:bidi="zh_TW"/>
        </w:rPr>
        <w:t>11:12–13</w:t>
      </w:r>
      <w:r>
        <w:rPr>
          <w:lang w:val="zh_TW" w:bidi="zh_TW"/>
        </w:rPr>
        <w:t>）。他們對耶穌的身分有不同看法。當他們真正明白祂的意思時，有些人想要捉拿祂，有些人則想要跟隨祂（</w:t>
      </w:r>
      <w:r>
        <w:rPr>
          <w:lang w:val="zh_TW" w:bidi="zh_TW"/>
        </w:rPr>
        <w:t>7:40–44</w:t>
      </w:r>
      <w:r>
        <w:rPr>
          <w:lang w:val="zh_TW" w:bidi="zh_TW"/>
        </w:rPr>
        <w:t>）。直到後來，門徒領受聖靈，才完全明白耶穌的重要性（見</w:t>
      </w:r>
      <w:r>
        <w:rPr>
          <w:lang w:val="zh_TW" w:bidi="zh_TW"/>
        </w:rPr>
        <w:t>16:12–13</w:t>
      </w:r>
      <w:r>
        <w:rPr>
          <w:lang w:val="zh_TW" w:bidi="zh_TW"/>
        </w:rPr>
        <w:t>）。</w:t>
      </w:r>
    </w:p>
    <w:p>
      <w:pPr/>
      <w:r>
        <w:rPr>
          <w:lang w:val="zh_TW" w:bidi="zh_TW"/>
        </w:rPr>
      </w:r>
      <w:r>
        <w:rPr>
          <w:lang w:val="zh_TW" w:bidi="zh_TW"/>
        </w:rPr>
        <w:t>這個世界仍然活在屬靈的黑暗中，無法真正明白生命或神（</w:t>
      </w:r>
      <w:r>
        <w:rPr>
          <w:lang w:val="zh_TW" w:bidi="zh_TW"/>
        </w:rPr>
        <w:t>約1:5</w:t>
      </w:r>
      <w:r>
        <w:rPr>
          <w:lang w:val="zh_TW" w:bidi="zh_TW"/>
        </w:rPr>
        <w:t>、</w:t>
      </w:r>
      <w:r>
        <w:rPr>
          <w:lang w:val="zh_TW" w:bidi="zh_TW"/>
        </w:rPr>
        <w:t>10</w:t>
      </w:r>
      <w:r>
        <w:rPr>
          <w:lang w:val="zh_TW" w:bidi="zh_TW"/>
        </w:rPr>
        <w:t>）。人們沒有神的幫助，不能自行明白神的信息。神的屬靈之光進入黑暗，顯明了世界的敗壞。許多人因為愛黑暗過於光明，就更深地退入屬靈的黑暗裡（</w:t>
      </w:r>
      <w:r>
        <w:rPr>
          <w:lang w:val="zh_TW" w:bidi="zh_TW"/>
        </w:rPr>
        <w:t>3:19–20</w:t>
      </w:r>
      <w:r>
        <w:rPr>
          <w:lang w:val="zh_TW" w:bidi="zh_TW"/>
        </w:rPr>
        <w:t>）。唯有神的靈能改變人，使人像神的兒女一樣清楚看見 （</w:t>
      </w:r>
      <w:r>
        <w:rPr>
          <w:lang w:val="zh_TW" w:bidi="zh_TW"/>
        </w:rPr>
        <w:t>3:21</w:t>
      </w:r>
      <w:r>
        <w:rPr>
          <w:lang w:val="zh_TW" w:bidi="zh_TW"/>
        </w:rPr>
        <w:t>，</w:t>
      </w:r>
      <w:r>
        <w:rPr>
          <w:lang w:val="zh_TW" w:bidi="zh_TW"/>
        </w:rPr>
        <w:t>8:12</w:t>
      </w:r>
      <w:r>
        <w:rPr>
          <w:lang w:val="zh_TW" w:bidi="zh_TW"/>
        </w:rPr>
        <w:t>，</w:t>
      </w:r>
      <w:r>
        <w:rPr>
          <w:lang w:val="zh_TW" w:bidi="zh_TW"/>
        </w:rPr>
        <w:t>12:35–36</w:t>
      </w:r>
      <w:r>
        <w:rPr>
          <w:lang w:val="zh_TW" w:bidi="zh_TW"/>
        </w:rPr>
        <w:t>、</w:t>
      </w:r>
      <w:r>
        <w:rPr>
          <w:lang w:val="zh_TW" w:bidi="zh_TW"/>
        </w:rPr>
        <w:t>46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賽6:8–13</w:t>
      </w:r>
      <w:r>
        <w:rPr>
          <w:lang w:val="zh_TW" w:bidi="zh_TW"/>
        </w:rPr>
        <w:t>，</w:t>
      </w:r>
      <w:r>
        <w:rPr>
          <w:lang w:val="zh_TW" w:bidi="zh_TW"/>
        </w:rPr>
        <w:t>56:10–11；</w:t>
      </w:r>
      <w:r>
        <w:rPr>
          <w:lang w:val="zh_TW" w:bidi="zh_TW"/>
        </w:rPr>
        <w:t>太13:11–17；</w:t>
      </w:r>
      <w:r>
        <w:rPr>
          <w:lang w:val="zh_TW" w:bidi="zh_TW"/>
        </w:rPr>
        <w:t>約1:10–11</w:t>
      </w:r>
      <w:r>
        <w:rPr>
          <w:lang w:val="zh_TW" w:bidi="zh_TW"/>
        </w:rPr>
        <w:t>，</w:t>
      </w:r>
      <w:r>
        <w:rPr>
          <w:lang w:val="zh_TW" w:bidi="zh_TW"/>
        </w:rPr>
        <w:t>3:19–20</w:t>
      </w:r>
      <w:r>
        <w:rPr>
          <w:lang w:val="zh_TW" w:bidi="zh_TW"/>
        </w:rPr>
        <w:t>，</w:t>
      </w:r>
      <w:r>
        <w:rPr>
          <w:lang w:val="zh_TW" w:bidi="zh_TW"/>
        </w:rPr>
        <w:t>約7:32–36</w:t>
      </w:r>
      <w:r>
        <w:rPr>
          <w:lang w:val="zh_TW" w:bidi="zh_TW"/>
        </w:rPr>
        <w:t>，</w:t>
      </w:r>
      <w:r>
        <w:rPr>
          <w:lang w:val="zh_TW" w:bidi="zh_TW"/>
        </w:rPr>
        <w:t>9:40–41</w:t>
      </w:r>
      <w:r>
        <w:rPr>
          <w:lang w:val="zh_TW" w:bidi="zh_TW"/>
        </w:rPr>
        <w:t>，</w:t>
      </w:r>
      <w:r>
        <w:rPr>
          <w:lang w:val="zh_TW" w:bidi="zh_TW"/>
        </w:rPr>
        <w:t>12:40；</w:t>
      </w:r>
      <w:r>
        <w:rPr>
          <w:lang w:val="zh_TW" w:bidi="zh_TW"/>
        </w:rPr>
        <w:t>羅1:21；</w:t>
      </w:r>
      <w:r>
        <w:rPr>
          <w:lang w:val="zh_TW" w:bidi="zh_TW"/>
        </w:rPr>
        <w:t>林後3:13–18</w:t>
      </w:r>
      <w:r>
        <w:rPr>
          <w:lang w:val="zh_TW" w:bidi="zh_TW"/>
        </w:rPr>
        <w:t>，</w:t>
      </w:r>
      <w:r>
        <w:rPr>
          <w:lang w:val="zh_TW" w:bidi="zh_TW"/>
        </w:rPr>
        <w:t>4:3–4；</w:t>
      </w:r>
      <w:r>
        <w:rPr>
          <w:lang w:val="zh_TW" w:bidi="zh_TW"/>
        </w:rPr>
        <w:t>約一2:9–11；</w:t>
      </w:r>
      <w:r>
        <w:rPr>
          <w:lang w:val="zh_TW" w:bidi="zh_TW"/>
        </w:rPr>
        <w:t>啟3:17</w:t>
      </w:r>
      <w:r>
        <w:rPr>
          <w:lang w:val="zh_TW" w:bidi="zh_TW"/>
        </w:rPr>
      </w:r>
      <w:r>
        <w:rPr>
          <w:lang w:val="zh_TW" w:bidi="zh_TW"/>
        </w:rPr>
      </w:r>
    </w:p>
    <w:p>
      <w:pPr/>
      <w:r>
        <w:rPr>
          <w:lang w:val="zh_TW" w:bidi="zh_TW"/>
        </w:rPr>
      </w:r>
    </w:p>
    <w:p>
      <w:pPr>
        <w:pStyle w:val="Heading2"/>
      </w:pPr>
      <w:r>
        <w:rPr>
          <w:lang w:val="zh_TW" w:bidi="zh_TW"/>
        </w:rPr>
        <w:t>約翰福音中的「信」</w:t>
      </w:r>
      <w:r>
        <w:rPr>
          <w:lang w:val="zh_TW" w:bidi="zh_TW"/>
        </w:rPr>
      </w:r>
    </w:p>
    <w:p>
      <w:pPr/>
      <w:r>
        <w:rPr>
          <w:lang w:val="zh_TW" w:bidi="zh_TW"/>
        </w:rPr>
      </w:r>
      <w:r>
        <w:rPr>
          <w:lang w:val="zh_TW" w:bidi="zh_TW"/>
        </w:rPr>
        <w:t>「信（belief）」這個主題在約翰福音中佔有核心地位。約翰並不使用新約聖經中常見的</w:t>
      </w:r>
      <w:r>
        <w:rPr>
          <w:i/>
          <w:lang w:val="zh_TW" w:bidi="zh_TW"/>
        </w:rPr>
        <w:t>信心（faith）</w:t>
      </w:r>
      <w:r>
        <w:rPr>
          <w:lang w:val="zh_TW" w:bidi="zh_TW"/>
        </w:rPr>
        <w:t>這個名詞（例如，見</w:t>
      </w:r>
      <w:r>
        <w:rPr>
          <w:lang w:val="zh_TW" w:bidi="zh_TW"/>
        </w:rPr>
        <w:t>太8:8–10；</w:t>
      </w:r>
      <w:r>
        <w:rPr>
          <w:lang w:val="zh_TW" w:bidi="zh_TW"/>
        </w:rPr>
        <w:t>可11:22；</w:t>
      </w:r>
      <w:r>
        <w:rPr>
          <w:lang w:val="zh_TW" w:bidi="zh_TW"/>
        </w:rPr>
        <w:t>徒20:21；</w:t>
      </w:r>
      <w:r>
        <w:rPr>
          <w:lang w:val="zh_TW" w:bidi="zh_TW"/>
        </w:rPr>
        <w:t>羅1:17</w:t>
      </w:r>
      <w:r>
        <w:rPr>
          <w:lang w:val="zh_TW" w:bidi="zh_TW"/>
        </w:rPr>
        <w:t>，</w:t>
      </w:r>
      <w:r>
        <w:rPr>
          <w:lang w:val="zh_TW" w:bidi="zh_TW"/>
        </w:rPr>
        <w:t>3:27–31</w:t>
      </w:r>
      <w:r>
        <w:rPr>
          <w:lang w:val="zh_TW" w:bidi="zh_TW"/>
        </w:rPr>
        <w:t>，</w:t>
      </w:r>
      <w:r>
        <w:rPr>
          <w:lang w:val="zh_TW" w:bidi="zh_TW"/>
        </w:rPr>
        <w:t>4:3–5；</w:t>
      </w:r>
      <w:r>
        <w:rPr>
          <w:lang w:val="zh_TW" w:bidi="zh_TW"/>
        </w:rPr>
        <w:t>來11:1–39；</w:t>
      </w:r>
      <w:r>
        <w:rPr>
          <w:lang w:val="zh_TW" w:bidi="zh_TW"/>
        </w:rPr>
        <w:t>雅2:14–24；</w:t>
      </w:r>
      <w:r>
        <w:rPr>
          <w:lang w:val="zh_TW" w:bidi="zh_TW"/>
        </w:rPr>
        <w:t>彼前1:5–7</w:t>
      </w:r>
      <w:r>
        <w:rPr>
          <w:lang w:val="zh_TW" w:bidi="zh_TW"/>
        </w:rPr>
        <w:t>）。約翰偏好使用動詞</w:t>
      </w:r>
      <w:r>
        <w:rPr>
          <w:i/>
          <w:lang w:val="zh_TW" w:bidi="zh_TW"/>
        </w:rPr>
        <w:t>信</w:t>
      </w:r>
      <w:r>
        <w:rPr>
          <w:lang w:val="zh_TW" w:bidi="zh_TW"/>
        </w:rPr>
        <w:t>（意即「信靠」或「忠心」），來表明信心並不是一種固定不變的信念，而是「活的」，並且需要行動來展現。在約翰福音中，「信」耶穌是所有真門徒的記號。</w:t>
      </w:r>
    </w:p>
    <w:p>
      <w:pPr/>
      <w:r>
        <w:rPr>
          <w:lang w:val="zh_TW" w:bidi="zh_TW"/>
        </w:rPr>
      </w:r>
      <w:r>
        <w:rPr>
          <w:lang w:val="zh_TW" w:bidi="zh_TW"/>
        </w:rPr>
        <w:t>在約翰福音中，翻譯為「信」的動詞常常接著希臘文介詞</w:t>
      </w:r>
      <w:r>
        <w:rPr>
          <w:i/>
          <w:lang w:val="zh_TW" w:bidi="zh_TW"/>
        </w:rPr>
        <w:t>eis</w:t>
      </w:r>
      <w:r>
        <w:rPr>
          <w:lang w:val="zh_TW" w:bidi="zh_TW"/>
        </w:rPr>
        <w:t>，意思是「進入」。這種組合在古希臘文中非常獨特。對約翰而言，信不只是一種心態，更是對耶穌的委身。信就是接受耶穌的身分，以及祂所宣稱的一切。</w:t>
      </w:r>
    </w:p>
    <w:p>
      <w:pPr/>
      <w:r>
        <w:rPr>
          <w:lang w:val="zh_TW" w:bidi="zh_TW"/>
        </w:rPr>
      </w:r>
      <w:r>
        <w:rPr>
          <w:lang w:val="zh_TW" w:bidi="zh_TW"/>
        </w:rPr>
        <w:t>信也包含一種委身，要讓耶穌那關於「信靠祂」的呼召改變人的生活方式。信就是神要我們做的工（</w:t>
      </w:r>
      <w:r>
        <w:rPr>
          <w:lang w:val="zh_TW" w:bidi="zh_TW"/>
        </w:rPr>
        <w:t>約6:29</w:t>
      </w:r>
      <w:r>
        <w:rPr>
          <w:lang w:val="zh_TW" w:bidi="zh_TW"/>
        </w:rPr>
        <w:t>）。我們藉著遵循耶穌的教導、愛祂並遵行祂的命令來活出信（</w:t>
      </w:r>
      <w:r>
        <w:rPr>
          <w:lang w:val="zh_TW" w:bidi="zh_TW"/>
        </w:rPr>
        <w:t>約8:31，</w:t>
      </w:r>
      <w:r>
        <w:rPr>
          <w:lang w:val="zh_TW" w:bidi="zh_TW"/>
        </w:rPr>
        <w:t>15:1–17</w:t>
      </w:r>
      <w:r>
        <w:rPr>
          <w:lang w:val="zh_TW" w:bidi="zh_TW"/>
        </w:rPr>
        <w:t>；見</w:t>
      </w:r>
      <w:r>
        <w:rPr>
          <w:lang w:val="zh_TW" w:bidi="zh_TW"/>
        </w:rPr>
        <w:t>約一5:10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創15:6</w:t>
      </w:r>
      <w:r>
        <w:rPr>
          <w:lang w:val="zh_TW" w:bidi="zh_TW"/>
        </w:rPr>
        <w:t>；</w:t>
      </w:r>
      <w:r>
        <w:rPr>
          <w:lang w:val="zh_TW" w:bidi="zh_TW"/>
        </w:rPr>
        <w:t>賽28:16</w:t>
      </w:r>
      <w:r>
        <w:rPr>
          <w:lang w:val="zh_TW" w:bidi="zh_TW"/>
        </w:rPr>
        <w:t>；</w:t>
      </w:r>
      <w:r>
        <w:rPr>
          <w:lang w:val="zh_TW" w:bidi="zh_TW"/>
        </w:rPr>
        <w:t>可1:15，</w:t>
      </w:r>
      <w:r>
        <w:rPr>
          <w:lang w:val="zh_TW" w:bidi="zh_TW"/>
        </w:rPr>
        <w:t>可9:23–24</w:t>
      </w:r>
      <w:r>
        <w:rPr>
          <w:lang w:val="zh_TW" w:bidi="zh_TW"/>
        </w:rPr>
        <w:t>；</w:t>
      </w:r>
      <w:r>
        <w:rPr>
          <w:lang w:val="zh_TW" w:bidi="zh_TW"/>
        </w:rPr>
        <w:t>約1:12–13，</w:t>
      </w:r>
      <w:r>
        <w:rPr>
          <w:lang w:val="zh_TW" w:bidi="zh_TW"/>
        </w:rPr>
        <w:t>約3:10–18，</w:t>
      </w:r>
      <w:r>
        <w:rPr>
          <w:lang w:val="zh_TW" w:bidi="zh_TW"/>
        </w:rPr>
        <w:t>約5:24，</w:t>
      </w:r>
      <w:r>
        <w:rPr>
          <w:lang w:val="zh_TW" w:bidi="zh_TW"/>
        </w:rPr>
        <w:t>約6:35–36，</w:t>
      </w:r>
      <w:r>
        <w:rPr>
          <w:lang w:val="zh_TW" w:bidi="zh_TW"/>
        </w:rPr>
        <w:t>約7:38，</w:t>
      </w:r>
      <w:r>
        <w:rPr>
          <w:lang w:val="zh_TW" w:bidi="zh_TW"/>
        </w:rPr>
        <w:t>約9:35–38，</w:t>
      </w:r>
      <w:r>
        <w:rPr>
          <w:lang w:val="zh_TW" w:bidi="zh_TW"/>
        </w:rPr>
        <w:t>約11:25–27，</w:t>
      </w:r>
      <w:r>
        <w:rPr>
          <w:lang w:val="zh_TW" w:bidi="zh_TW"/>
        </w:rPr>
        <w:t>約12:37，</w:t>
      </w:r>
      <w:r>
        <w:rPr>
          <w:lang w:val="zh_TW" w:bidi="zh_TW"/>
        </w:rPr>
        <w:t>約20:25–31</w:t>
      </w:r>
      <w:r>
        <w:rPr>
          <w:lang w:val="zh_TW" w:bidi="zh_TW"/>
        </w:rPr>
        <w:t>；</w:t>
      </w:r>
      <w:r>
        <w:rPr>
          <w:lang w:val="zh_TW" w:bidi="zh_TW"/>
        </w:rPr>
        <w:t>徒10:43，</w:t>
      </w:r>
      <w:r>
        <w:rPr>
          <w:lang w:val="zh_TW" w:bidi="zh_TW"/>
        </w:rPr>
        <w:t>徒13:39</w:t>
      </w:r>
      <w:r>
        <w:rPr>
          <w:lang w:val="zh_TW" w:bidi="zh_TW"/>
        </w:rPr>
        <w:t>；</w:t>
      </w:r>
      <w:r>
        <w:rPr>
          <w:lang w:val="zh_TW" w:bidi="zh_TW"/>
        </w:rPr>
        <w:t>羅1:16，</w:t>
      </w:r>
      <w:r>
        <w:rPr>
          <w:lang w:val="zh_TW" w:bidi="zh_TW"/>
        </w:rPr>
        <w:t>羅10:9–10</w:t>
      </w:r>
      <w:r>
        <w:rPr>
          <w:lang w:val="zh_TW" w:bidi="zh_TW"/>
        </w:rPr>
        <w:t>；</w:t>
      </w:r>
      <w:r>
        <w:rPr>
          <w:lang w:val="zh_TW" w:bidi="zh_TW"/>
        </w:rPr>
        <w:t>來4:3</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