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r>
        <w:rPr>
          <w:lang w:val="en_US" w:bidi="en_US"/>
        </w:rPr>
        <w:t>1 Kings 8:33–40</w:t>
      </w:r>
      <w:r>
        <w:rPr>
          <w:lang w:val="en_US" w:bidi="en_US"/>
        </w:rPr>
        <w:t xml:space="preserve">; see also </w:t>
      </w:r>
      <w:r>
        <w:rPr>
          <w:lang w:val="en_US" w:bidi="en_US"/>
        </w:rPr>
        <w:t>Deuteronomy 28</w:t>
      </w:r>
      <w:r>
        <w:rPr>
          <w:lang w:val="en_US" w:bidi="en_US"/>
        </w:rPr>
        <w:t>). The land was central to Israel’s relationship with God, who promised it to Abraham and his descendants (</w:t>
      </w:r>
      <w:r>
        <w:rPr>
          <w:lang w:val="en_US" w:bidi="en_US"/>
        </w:rPr>
        <w:t>Genesis 12:1–3</w:t>
      </w:r>
      <w:r>
        <w:rPr>
          <w:lang w:val="en_US" w:bidi="en_US"/>
        </w:rPr>
        <w:t xml:space="preserve">; </w:t>
      </w:r>
      <w:r>
        <w:rPr>
          <w:lang w:val="en_US" w:bidi="en_US"/>
        </w:rPr>
        <w:t>13:14–17</w:t>
      </w:r>
      <w:r>
        <w:rPr>
          <w:lang w:val="en_US" w:bidi="en_US"/>
        </w:rPr>
        <w:t>). The nation of Israel lived as those who tended and owned the land. The land was Israel’s "</w:t>
      </w:r>
      <w:r>
        <w:rPr>
          <w:lang w:val="en_US" w:bidi="en_US"/>
        </w:rPr>
        <w:t>inheritance</w:t>
      </w:r>
      <w:r>
        <w:rPr>
          <w:lang w:val="en_US" w:bidi="en_US"/>
        </w:rPr>
        <w:t>" (</w:t>
      </w:r>
      <w:r>
        <w:rPr>
          <w:lang w:val="en_US" w:bidi="en_US"/>
        </w:rPr>
        <w:t>Deuteronomy 4:21</w:t>
      </w:r>
      <w:r>
        <w:rPr>
          <w:lang w:val="en_US" w:bidi="en_US"/>
        </w:rPr>
        <w:t>). God gave it to them and required their loyalty (</w:t>
      </w:r>
      <w:r>
        <w:rPr>
          <w:lang w:val="en_US" w:bidi="en_US"/>
        </w:rPr>
        <w:t>Deuteronomy 4:40</w:t>
      </w:r>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r>
        <w:rPr>
          <w:lang w:val="en_US" w:bidi="en_US"/>
        </w:rPr>
        <w:t>2 Kings 17:7–17</w:t>
      </w:r>
      <w:r>
        <w:rPr>
          <w:lang w:val="en_US" w:bidi="en_US"/>
        </w:rPr>
        <w:t xml:space="preserve">). So, God allowed foreign nations to gradually take Israel's land (for example, </w:t>
      </w:r>
      <w:r>
        <w:rPr>
          <w:lang w:val="en_US" w:bidi="en_US"/>
        </w:rPr>
        <w:t>2 Kings 8:20–22</w:t>
      </w:r>
      <w:r>
        <w:rPr>
          <w:lang w:val="en_US" w:bidi="en_US"/>
        </w:rPr>
        <w:t xml:space="preserve">; </w:t>
      </w:r>
      <w:r>
        <w:rPr>
          <w:lang w:val="en_US" w:bidi="en_US"/>
        </w:rPr>
        <w:t>13:1–3</w:t>
      </w:r>
      <w:r>
        <w:rPr>
          <w:lang w:val="en_US" w:bidi="en_US"/>
        </w:rPr>
        <w:t xml:space="preserve">; </w:t>
      </w:r>
      <w:r>
        <w:rPr>
          <w:lang w:val="en_US" w:bidi="en_US"/>
        </w:rPr>
        <w:t>17:3</w:t>
      </w:r>
      <w:r>
        <w:rPr>
          <w:lang w:val="en_US" w:bidi="en_US"/>
        </w:rPr>
        <w:t>). Eventually, Assyria invaded the northern kingdom, sending the Israelites into exile (</w:t>
      </w:r>
      <w:r>
        <w:rPr>
          <w:lang w:val="en_US" w:bidi="en_US"/>
        </w:rPr>
        <w:t>17:5–6</w:t>
      </w:r>
      <w:r>
        <w:rPr>
          <w:lang w:val="en_US" w:bidi="en_US"/>
        </w:rPr>
        <w:t xml:space="preserve">, </w:t>
      </w:r>
      <w:r>
        <w:rPr>
          <w:lang w:val="en_US" w:bidi="en_US"/>
        </w:rPr>
        <w:t>22–23</w:t>
      </w:r>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r>
        <w:rPr>
          <w:lang w:val="en_US" w:bidi="en_US"/>
        </w:rPr>
        <w:t>2 Kings 21:8</w:t>
      </w:r>
      <w:r>
        <w:rPr>
          <w:lang w:val="en_US" w:bidi="en_US"/>
        </w:rPr>
        <w:t>). Unfortunately, they did not listen (</w:t>
      </w:r>
      <w:r>
        <w:rPr>
          <w:lang w:val="en_US" w:bidi="en_US"/>
        </w:rPr>
        <w:t>21:9</w:t>
      </w:r>
      <w:r>
        <w:rPr>
          <w:lang w:val="en_US" w:bidi="en_US"/>
        </w:rPr>
        <w:t>). Their unfaithfulness led to them being forced out of the land by the Babylonians (</w:t>
      </w:r>
      <w:r>
        <w:rPr>
          <w:lang w:val="en_US" w:bidi="en_US"/>
        </w:rPr>
        <w:t>25:1–21</w:t>
      </w:r>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r>
        <w:rPr>
          <w:lang w:val="en_US" w:bidi="en_US"/>
        </w:rPr>
        <w:t>John 15:16</w:t>
      </w:r>
      <w:r>
        <w:rPr>
          <w:lang w:val="en_US" w:bidi="en_US"/>
        </w:rPr>
        <w:t xml:space="preserve">; </w:t>
      </w:r>
      <w:r>
        <w:rPr>
          <w:lang w:val="en_US" w:bidi="en_US"/>
        </w:rPr>
        <w:t>Ephesians 2:4–10</w:t>
      </w:r>
      <w:r>
        <w:rPr>
          <w:lang w:val="en_US" w:bidi="en_US"/>
        </w:rPr>
        <w:t>). If we are unfaithful and unproductive, we might lose our role in serving Christ (</w:t>
      </w:r>
      <w:r>
        <w:rPr>
          <w:lang w:val="en_US" w:bidi="en_US"/>
        </w:rPr>
        <w:t>John 15:1–2</w:t>
      </w:r>
      <w:r>
        <w:rPr>
          <w:lang w:val="en_US" w:bidi="en_US"/>
        </w:rPr>
        <w:t xml:space="preserve">, </w:t>
      </w:r>
      <w:r>
        <w:rPr>
          <w:lang w:val="en_US" w:bidi="en_US"/>
        </w:rPr>
        <w:t>6</w:t>
      </w:r>
      <w:r>
        <w:rPr>
          <w:lang w:val="en_US" w:bidi="en_US"/>
        </w:rPr>
        <w:t>). By remaining connected to him, we "</w:t>
      </w:r>
      <w:r>
        <w:rPr>
          <w:lang w:val="en_US" w:bidi="en_US"/>
        </w:rPr>
        <w:t>bear much fruit</w:t>
      </w:r>
      <w:r>
        <w:rPr>
          <w:lang w:val="en_US" w:bidi="en_US"/>
        </w:rPr>
        <w:t>" and grow in our faith (</w:t>
      </w:r>
      <w:r>
        <w:rPr>
          <w:lang w:val="en_US" w:bidi="en_US"/>
        </w:rPr>
        <w:t>John 15:5</w:t>
      </w:r>
      <w:r>
        <w:rPr>
          <w:lang w:val="en_US" w:bidi="en_US"/>
        </w:rPr>
        <w:t>).</w:t>
      </w:r>
    </w:p>
    <w:p>
      <w:pPr/>
      <w:r>
        <w:rPr>
          <w:lang w:val="en_US" w:bidi="en_US"/>
        </w:rPr>
      </w:r>
      <w:r>
        <w:rPr>
          <w:lang w:val="en_US" w:bidi="en_US"/>
        </w:rPr>
        <w:t xml:space="preserve">God's people always have a tendency to sin (see </w:t>
      </w:r>
      <w:r>
        <w:rPr>
          <w:lang w:val="en_US" w:bidi="en_US"/>
        </w:rPr>
        <w:t>Romans 3:23</w:t>
      </w:r>
      <w:r>
        <w:rPr>
          <w:lang w:val="en_US" w:bidi="en_US"/>
        </w:rPr>
        <w:t xml:space="preserve">; </w:t>
      </w:r>
      <w:r>
        <w:rPr>
          <w:lang w:val="en_US" w:bidi="en_US"/>
        </w:rPr>
        <w:t>1 John 1:8</w:t>
      </w:r>
      <w:r>
        <w:rPr>
          <w:lang w:val="en_US" w:bidi="en_US"/>
        </w:rPr>
        <w:t xml:space="preserve">, </w:t>
      </w:r>
      <w:r>
        <w:rPr>
          <w:lang w:val="en_US" w:bidi="en_US"/>
        </w:rPr>
        <w:t>10</w:t>
      </w:r>
      <w:r>
        <w:rPr>
          <w:lang w:val="en_US" w:bidi="en_US"/>
        </w:rPr>
        <w:t xml:space="preserve">). But God is always ready to forgive and restore those who repent and to renew the blessings of his covenant (see </w:t>
      </w:r>
      <w:r>
        <w:rPr>
          <w:lang w:val="en_US" w:bidi="en_US"/>
        </w:rPr>
        <w:t>1 John 1:9</w:t>
      </w:r>
      <w:r>
        <w:rPr>
          <w:lang w:val="en_US" w:bidi="en_US"/>
        </w:rPr>
        <w:t>). Jesus, who mediates the new covenant between God and his people, is also their advocate in heaven (</w:t>
      </w:r>
      <w:r>
        <w:rPr>
          <w:lang w:val="en_US" w:bidi="en_US"/>
        </w:rPr>
        <w:t>Matthew 26:27–28</w:t>
      </w:r>
      <w:r>
        <w:rPr>
          <w:lang w:val="en_US" w:bidi="en_US"/>
        </w:rPr>
        <w:t xml:space="preserve">; </w:t>
      </w:r>
      <w:r>
        <w:rPr>
          <w:lang w:val="en_US" w:bidi="en_US"/>
        </w:rPr>
        <w:t>1 John 2:1</w:t>
      </w:r>
      <w:r>
        <w:rPr>
          <w:lang w:val="en_US" w:bidi="en_US"/>
        </w:rPr>
        <w:t>). In the end, those who remain faithful to God will receive the blessings of the new heaven and the new earth (</w:t>
      </w:r>
      <w:r>
        <w:rPr>
          <w:lang w:val="en_US" w:bidi="en_US"/>
        </w:rPr>
        <w:t>1 Peter 1:3–5</w:t>
      </w:r>
      <w:r>
        <w:rPr>
          <w:lang w:val="en_US" w:bidi="en_US"/>
        </w:rPr>
        <w:t xml:space="preserve">; </w:t>
      </w:r>
      <w:r>
        <w:rPr>
          <w:lang w:val="en_US" w:bidi="en_US"/>
        </w:rPr>
        <w:t>Revelation 21:1–7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12:1–3</w:t>
      </w:r>
      <w:r>
        <w:rPr>
          <w:lang w:val="en_US" w:bidi="en_US"/>
        </w:rPr>
        <w:t xml:space="preserve">; </w:t>
      </w:r>
      <w:r>
        <w:rPr>
          <w:lang w:val="en_US" w:bidi="en_US"/>
        </w:rPr>
        <w:t>13:14–17</w:t>
      </w:r>
      <w:r>
        <w:rPr>
          <w:lang w:val="en_US" w:bidi="en_US"/>
        </w:rPr>
        <w:t xml:space="preserve">; </w:t>
      </w:r>
      <w:r>
        <w:rPr>
          <w:lang w:val="en_US" w:bidi="en_US"/>
        </w:rPr>
        <w:t>Leviticus 26:1–46</w:t>
      </w:r>
      <w:r>
        <w:rPr>
          <w:lang w:val="en_US" w:bidi="en_US"/>
        </w:rPr>
        <w:t xml:space="preserve">; </w:t>
      </w:r>
      <w:r>
        <w:rPr>
          <w:lang w:val="en_US" w:bidi="en_US"/>
        </w:rPr>
        <w:t>Deuteronomy 28:1–68</w:t>
      </w:r>
      <w:r>
        <w:rPr>
          <w:lang w:val="en_US" w:bidi="en_US"/>
        </w:rPr>
        <w:t xml:space="preserve">; </w:t>
      </w:r>
      <w:r>
        <w:rPr>
          <w:lang w:val="en_US" w:bidi="en_US"/>
        </w:rPr>
        <w:t>1 Kings 8:29–51</w:t>
      </w:r>
      <w:r>
        <w:rPr>
          <w:lang w:val="en_US" w:bidi="en_US"/>
        </w:rPr>
        <w:t xml:space="preserve">; </w:t>
      </w:r>
      <w:r>
        <w:rPr>
          <w:lang w:val="en_US" w:bidi="en_US"/>
        </w:rPr>
        <w:t>9:3–9</w:t>
      </w:r>
      <w:r>
        <w:rPr>
          <w:lang w:val="en_US" w:bidi="en_US"/>
        </w:rPr>
        <w:t xml:space="preserve">; </w:t>
      </w:r>
      <w:r>
        <w:rPr>
          <w:lang w:val="en_US" w:bidi="en_US"/>
        </w:rPr>
        <w:t>2 Kings 17:18–23</w:t>
      </w:r>
      <w:r>
        <w:rPr>
          <w:lang w:val="en_US" w:bidi="en_US"/>
        </w:rPr>
        <w:t xml:space="preserve">; </w:t>
      </w:r>
      <w:r>
        <w:rPr>
          <w:lang w:val="en_US" w:bidi="en_US"/>
        </w:rPr>
        <w:t>Psalms 24:1</w:t>
      </w:r>
      <w:r>
        <w:rPr>
          <w:lang w:val="en_US" w:bidi="en_US"/>
        </w:rPr>
        <w:t xml:space="preserve">; </w:t>
      </w:r>
      <w:r>
        <w:rPr>
          <w:lang w:val="en_US" w:bidi="en_US"/>
        </w:rPr>
        <w:t>89:11</w:t>
      </w:r>
      <w:r>
        <w:rPr>
          <w:lang w:val="en_US" w:bidi="en_US"/>
        </w:rPr>
        <w:t xml:space="preserve">; </w:t>
      </w:r>
      <w:r>
        <w:rPr>
          <w:lang w:val="en_US" w:bidi="en_US"/>
        </w:rPr>
        <w:t>1 Peter 1:4</w:t>
      </w:r>
      <w:r>
        <w:rPr>
          <w:lang w:val="en_US" w:bidi="en_US"/>
        </w:rPr>
        <w:t xml:space="preserve">; </w:t>
      </w:r>
      <w:r>
        <w:rPr>
          <w:lang w:val="en_US" w:bidi="en_US"/>
        </w:rPr>
        <w:t>Revelation 21:1–7</w:t>
      </w:r>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r>
        <w:rPr>
          <w:lang w:val="en_US" w:bidi="en_US"/>
        </w:rPr>
        <w:t>1 Thessalonians 4:13–18</w:t>
      </w:r>
      <w:r>
        <w:rPr>
          <w:lang w:val="en_US" w:bidi="en_US"/>
        </w:rPr>
        <w:t>). They also asked when "</w:t>
      </w:r>
      <w:r>
        <w:rPr>
          <w:lang w:val="en_US" w:bidi="en_US"/>
        </w:rPr>
        <w:t>the Day of the Lord"</w:t>
      </w:r>
      <w:r>
        <w:rPr>
          <w:lang w:val="en_US" w:bidi="en_US"/>
        </w:rPr>
        <w:t xml:space="preserve"> would come (</w:t>
      </w:r>
      <w:r>
        <w:rPr>
          <w:lang w:val="en_US" w:bidi="en_US"/>
        </w:rPr>
        <w:t>5:1–11</w:t>
      </w:r>
      <w:r>
        <w:rPr>
          <w:lang w:val="en_US" w:bidi="en_US"/>
        </w:rPr>
        <w:t>). They wondered if Christians would experience God's wrath (</w:t>
      </w:r>
      <w:r>
        <w:rPr>
          <w:lang w:val="en_US" w:bidi="en_US"/>
        </w:rPr>
        <w:t>1:10</w:t>
      </w:r>
      <w:r>
        <w:rPr>
          <w:lang w:val="en_US" w:bidi="en_US"/>
        </w:rPr>
        <w:t xml:space="preserve">; </w:t>
      </w:r>
      <w:r>
        <w:rPr>
          <w:lang w:val="en_US" w:bidi="en_US"/>
        </w:rPr>
        <w:t>5:9</w:t>
      </w:r>
      <w:r>
        <w:rPr>
          <w:lang w:val="en_US" w:bidi="en_US"/>
        </w:rPr>
        <w:t>). Paul reassures the church by explaining these topics and reminding them of the teachings they had already received (</w:t>
      </w:r>
      <w:r>
        <w:rPr>
          <w:lang w:val="en_US" w:bidi="en_US"/>
        </w:rPr>
        <w:t>4:13–5:11</w:t>
      </w:r>
      <w:r>
        <w:rPr>
          <w:lang w:val="en_US" w:bidi="en_US"/>
        </w:rPr>
        <w:t>).</w:t>
      </w:r>
    </w:p>
    <w:p>
      <w:pPr/>
      <w:r>
        <w:rPr>
          <w:lang w:val="en_US" w:bidi="en_US"/>
        </w:rPr>
      </w:r>
      <w:r>
        <w:rPr>
          <w:lang w:val="en_US" w:bidi="en_US"/>
        </w:rPr>
        <w:t>Paul probably expected Jesus to return during his lifetime (</w:t>
      </w:r>
      <w:r>
        <w:rPr>
          <w:lang w:val="en_US" w:bidi="en_US"/>
        </w:rPr>
        <w:t>4:15</w:t>
      </w:r>
      <w:r>
        <w:rPr>
          <w:lang w:val="en_US" w:bidi="en_US"/>
        </w:rPr>
        <w:t>). Yet, he also knew the final event would occur unexpectedly, “like a thief in the night” (</w:t>
      </w:r>
      <w:r>
        <w:rPr>
          <w:lang w:val="en_US" w:bidi="en_US"/>
        </w:rPr>
        <w:t>5:2</w:t>
      </w:r>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r>
        <w:rPr>
          <w:lang w:val="en_US" w:bidi="en_US"/>
        </w:rPr>
        <w:t>2 Thessalonians 2:2</w:t>
      </w:r>
      <w:r>
        <w:rPr>
          <w:lang w:val="en_US" w:bidi="en_US"/>
        </w:rPr>
        <w:t xml:space="preserve">). To correct this misunderstanding, Paul discussed this topic further in his second letter to the young church (see </w:t>
      </w:r>
      <w:r>
        <w:rPr>
          <w:lang w:val="en_US" w:bidi="en_US"/>
        </w:rPr>
        <w:t>2 Thessalonians 2:1–12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Mark 13:1–37</w:t>
      </w:r>
      <w:r>
        <w:rPr>
          <w:lang w:val="en_US" w:bidi="en_US"/>
        </w:rPr>
        <w:t xml:space="preserve">; </w:t>
      </w:r>
      <w:r>
        <w:rPr>
          <w:lang w:val="en_US" w:bidi="en_US"/>
        </w:rPr>
        <w:t>1 Thessalonians 4:13–5:11</w:t>
      </w:r>
      <w:r>
        <w:rPr>
          <w:lang w:val="en_US" w:bidi="en_US"/>
        </w:rPr>
        <w:t xml:space="preserve">; </w:t>
      </w:r>
      <w:r>
        <w:rPr>
          <w:lang w:val="en_US" w:bidi="en_US"/>
        </w:rPr>
        <w:t>2 Thessalonians 2:1–12</w:t>
      </w:r>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r>
        <w:rPr>
          <w:lang w:val="en_US" w:bidi="en_US"/>
        </w:rPr>
        <w:t>Galatians 3:5</w:t>
      </w:r>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14"/>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r>
        <w:rPr>
          <w:lang w:val="en_US" w:bidi="en_US"/>
        </w:rPr>
        <w:t>Galatians 5:16–26</w:t>
      </w:r>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r>
        <w:rPr>
          <w:lang w:val="en_US" w:bidi="en_US"/>
        </w:rPr>
        <w:t>Romans 7:7–12</w:t>
      </w:r>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r>
        <w:rPr>
          <w:lang w:val="en_US" w:bidi="en_US"/>
        </w:rPr>
        <w:t>Galatians 5:22–23</w:t>
      </w:r>
      <w:r>
        <w:rPr>
          <w:lang w:val="en_US" w:bidi="en_US"/>
        </w:rPr>
        <w:t xml:space="preserve">; </w:t>
      </w:r>
      <w:r>
        <w:rPr>
          <w:lang w:val="en_US" w:bidi="en_US"/>
        </w:rPr>
        <w:t>Romans 8:5–14</w:t>
      </w:r>
      <w:r>
        <w:rPr>
          <w:lang w:val="en_US" w:bidi="en_US"/>
        </w:rPr>
        <w:t>). God's Spirit helps his people fulfill the true meaning and purpose of his law. But following the law should not be our main goal or focus. The law is just our "guardian" (</w:t>
      </w:r>
      <w:r>
        <w:rPr>
          <w:lang w:val="en_US" w:bidi="en_US"/>
        </w:rPr>
        <w:t>Galatians 3:24–25</w:t>
      </w:r>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r>
        <w:rPr>
          <w:lang w:val="en_US" w:bidi="en_US"/>
        </w:rPr>
        <w:t>Numbers 11:16–17</w:t>
      </w:r>
      <w:r>
        <w:rPr>
          <w:lang w:val="en_US" w:bidi="en_US"/>
        </w:rPr>
        <w:t xml:space="preserve">, </w:t>
      </w:r>
      <w:r>
        <w:rPr>
          <w:lang w:val="en_US" w:bidi="en_US"/>
        </w:rPr>
        <w:t>24–30</w:t>
      </w:r>
      <w:r>
        <w:rPr>
          <w:lang w:val="en_US" w:bidi="en_US"/>
        </w:rPr>
        <w:t xml:space="preserve">; </w:t>
      </w:r>
      <w:r>
        <w:rPr>
          <w:lang w:val="en_US" w:bidi="en_US"/>
        </w:rPr>
        <w:t>Jeremiah 31:33–34</w:t>
      </w:r>
      <w:r>
        <w:rPr>
          <w:lang w:val="en_US" w:bidi="en_US"/>
        </w:rPr>
        <w:t xml:space="preserve">; </w:t>
      </w:r>
      <w:r>
        <w:rPr>
          <w:lang w:val="en_US" w:bidi="en_US"/>
        </w:rPr>
        <w:t>Ezekiel 36:26–27</w:t>
      </w:r>
      <w:r>
        <w:rPr>
          <w:lang w:val="en_US" w:bidi="en_US"/>
        </w:rPr>
        <w:t xml:space="preserve">; </w:t>
      </w:r>
      <w:r>
        <w:rPr>
          <w:lang w:val="en_US" w:bidi="en_US"/>
        </w:rPr>
        <w:t>Luke 24:49</w:t>
      </w:r>
      <w:r>
        <w:rPr>
          <w:lang w:val="en_US" w:bidi="en_US"/>
        </w:rPr>
        <w:t xml:space="preserve">; </w:t>
      </w:r>
      <w:r>
        <w:rPr>
          <w:lang w:val="en_US" w:bidi="en_US"/>
        </w:rPr>
        <w:t>Acts 5:32</w:t>
      </w:r>
      <w:r>
        <w:rPr>
          <w:lang w:val="en_US" w:bidi="en_US"/>
        </w:rPr>
        <w:t xml:space="preserve">; </w:t>
      </w:r>
      <w:r>
        <w:rPr>
          <w:lang w:val="en_US" w:bidi="en_US"/>
        </w:rPr>
        <w:t>Romans 7:1–8:17</w:t>
      </w:r>
      <w:r>
        <w:rPr>
          <w:lang w:val="en_US" w:bidi="en_US"/>
        </w:rPr>
        <w:t xml:space="preserve">; </w:t>
      </w:r>
      <w:r>
        <w:rPr>
          <w:lang w:val="en_US" w:bidi="en_US"/>
        </w:rPr>
        <w:t>12:2</w:t>
      </w:r>
      <w:r>
        <w:rPr>
          <w:lang w:val="en_US" w:bidi="en_US"/>
        </w:rPr>
        <w:t xml:space="preserve">; </w:t>
      </w:r>
      <w:r>
        <w:rPr>
          <w:lang w:val="en_US" w:bidi="en_US"/>
        </w:rPr>
        <w:t>2 Corinthians 3:7–18</w:t>
      </w:r>
      <w:r>
        <w:rPr>
          <w:lang w:val="en_US" w:bidi="en_US"/>
        </w:rPr>
        <w:t xml:space="preserve">; </w:t>
      </w:r>
      <w:r>
        <w:rPr>
          <w:lang w:val="en_US" w:bidi="en_US"/>
        </w:rPr>
        <w:t>Galatians 3:2–5</w:t>
      </w:r>
      <w:r>
        <w:rPr>
          <w:lang w:val="en_US" w:bidi="en_US"/>
        </w:rPr>
        <w:t xml:space="preserve">; </w:t>
      </w:r>
      <w:r>
        <w:rPr>
          <w:lang w:val="en_US" w:bidi="en_US"/>
        </w:rPr>
        <w:t>5:5</w:t>
      </w:r>
      <w:r>
        <w:rPr>
          <w:lang w:val="en_US" w:bidi="en_US"/>
        </w:rPr>
        <w:t xml:space="preserve">, </w:t>
      </w:r>
      <w:r>
        <w:rPr>
          <w:lang w:val="en_US" w:bidi="en_US"/>
        </w:rPr>
        <w:t>16–26</w:t>
      </w:r>
      <w:r>
        <w:rPr>
          <w:lang w:val="en_US" w:bidi="en_US"/>
        </w:rPr>
        <w:t xml:space="preserve">; </w:t>
      </w:r>
      <w:r>
        <w:rPr>
          <w:lang w:val="en_US" w:bidi="en_US"/>
        </w:rPr>
        <w:t>Hebrews 12:14–29</w:t>
      </w:r>
      <w:r>
        <w:rPr>
          <w:lang w:val="en_US" w:bidi="en_US"/>
        </w:rPr>
      </w:r>
      <w:r>
        <w:rPr>
          <w:lang w:val="en_US" w:bidi="en_US"/>
        </w:rPr>
      </w:r>
    </w:p>
    <w:p>
      <w:pPr/>
      <w:r>
        <w:rPr>
          <w:lang w:val="en_US" w:bidi="en_US"/>
        </w:rPr>
      </w:r>
    </w:p>
    <w:p>
      <w:pPr>
        <w:pStyle w:val="Heading2"/>
      </w:pPr>
      <w:r>
        <w:rPr>
          <w:lang w:val="en_US" w:bidi="en_US"/>
        </w:rPr>
        <w:t>Laziness and Hard Work</w:t>
      </w:r>
      <w:r>
        <w:rPr>
          <w:lang w:val="en_US" w:bidi="en_US"/>
        </w:rPr>
      </w:r>
    </w:p>
    <w:p>
      <w:pPr/>
      <w:r>
        <w:rPr>
          <w:lang w:val="en_US" w:bidi="en_US"/>
        </w:rPr>
      </w:r>
      <w:r>
        <w:rPr>
          <w:lang w:val="en_US" w:bidi="en_US"/>
        </w:rPr>
        <w:t>God created Adam and Eve and placed them in the garden of Eden to care for it, not just to relax and enjoy it (</w:t>
      </w:r>
      <w:r>
        <w:rPr>
          <w:lang w:val="en_US" w:bidi="en_US"/>
        </w:rPr>
        <w:t>Genesis 2:15</w:t>
      </w:r>
      <w:r>
        <w:rPr>
          <w:lang w:val="en_US" w:bidi="en_US"/>
        </w:rPr>
        <w:t>). Work is not a punishment from when humans first sinned. Instead, God made work to be a good and valuable part of his creation from the beginning.</w:t>
      </w:r>
    </w:p>
    <w:p>
      <w:pPr/>
      <w:r>
        <w:rPr>
          <w:lang w:val="en_US" w:bidi="en_US"/>
        </w:rPr>
      </w:r>
      <w:r>
        <w:rPr>
          <w:lang w:val="en_US" w:bidi="en_US"/>
        </w:rPr>
        <w:t>The book of Proverbs often condemns laziness (being unwilling to work or make an effort when you should). Proverbs compares lazy people to a door that moves back and forth but never goes anywhere (</w:t>
      </w:r>
      <w:r>
        <w:rPr>
          <w:lang w:val="en_US" w:bidi="en_US"/>
        </w:rPr>
        <w:t>Proverbs 26:14</w:t>
      </w:r>
      <w:r>
        <w:rPr>
          <w:lang w:val="en_US" w:bidi="en_US"/>
        </w:rPr>
        <w:t>). It also teaches that lazy people are foolish (</w:t>
      </w:r>
      <w:r>
        <w:rPr>
          <w:lang w:val="en_US" w:bidi="en_US"/>
        </w:rPr>
        <w:t>22:13</w:t>
      </w:r>
      <w:r>
        <w:rPr>
          <w:lang w:val="en_US" w:bidi="en_US"/>
        </w:rPr>
        <w:t>). Their lack of work leads to poverty and death (</w:t>
      </w:r>
      <w:r>
        <w:rPr>
          <w:lang w:val="en_US" w:bidi="en_US"/>
        </w:rPr>
        <w:t>6:6–10</w:t>
      </w:r>
      <w:r>
        <w:rPr>
          <w:lang w:val="en_US" w:bidi="en_US"/>
        </w:rPr>
        <w:t xml:space="preserve">; </w:t>
      </w:r>
      <w:r>
        <w:rPr>
          <w:lang w:val="en_US" w:bidi="en_US"/>
        </w:rPr>
        <w:t>10:26</w:t>
      </w:r>
      <w:r>
        <w:rPr>
          <w:lang w:val="en_US" w:bidi="en_US"/>
        </w:rPr>
        <w:t xml:space="preserve">; </w:t>
      </w:r>
      <w:r>
        <w:rPr>
          <w:lang w:val="en_US" w:bidi="en_US"/>
        </w:rPr>
        <w:t>15:19</w:t>
      </w:r>
      <w:r>
        <w:rPr>
          <w:lang w:val="en_US" w:bidi="en_US"/>
        </w:rPr>
        <w:t xml:space="preserve">; </w:t>
      </w:r>
      <w:r>
        <w:rPr>
          <w:lang w:val="en_US" w:bidi="en_US"/>
        </w:rPr>
        <w:t>18:9</w:t>
      </w:r>
      <w:r>
        <w:rPr>
          <w:lang w:val="en_US" w:bidi="en_US"/>
        </w:rPr>
        <w:t xml:space="preserve">; </w:t>
      </w:r>
      <w:r>
        <w:rPr>
          <w:lang w:val="en_US" w:bidi="en_US"/>
        </w:rPr>
        <w:t>19:15</w:t>
      </w:r>
      <w:r>
        <w:rPr>
          <w:lang w:val="en_US" w:bidi="en_US"/>
        </w:rPr>
        <w:t xml:space="preserve">, </w:t>
      </w:r>
      <w:r>
        <w:rPr>
          <w:lang w:val="en_US" w:bidi="en_US"/>
        </w:rPr>
        <w:t>24</w:t>
      </w:r>
      <w:r>
        <w:rPr>
          <w:lang w:val="en_US" w:bidi="en_US"/>
        </w:rPr>
        <w:t xml:space="preserve">; </w:t>
      </w:r>
      <w:r>
        <w:rPr>
          <w:lang w:val="en_US" w:bidi="en_US"/>
        </w:rPr>
        <w:t>20:4</w:t>
      </w:r>
      <w:r>
        <w:rPr>
          <w:lang w:val="en_US" w:bidi="en_US"/>
        </w:rPr>
        <w:t xml:space="preserve">; </w:t>
      </w:r>
      <w:r>
        <w:rPr>
          <w:lang w:val="en_US" w:bidi="en_US"/>
        </w:rPr>
        <w:t>21:25</w:t>
      </w:r>
      <w:r>
        <w:rPr>
          <w:lang w:val="en_US" w:bidi="en_US"/>
        </w:rPr>
        <w:t xml:space="preserve">; </w:t>
      </w:r>
      <w:r>
        <w:rPr>
          <w:lang w:val="en_US" w:bidi="en_US"/>
        </w:rPr>
        <w:t>22:13</w:t>
      </w:r>
      <w:r>
        <w:rPr>
          <w:lang w:val="en_US" w:bidi="en_US"/>
        </w:rPr>
        <w:t xml:space="preserve">; </w:t>
      </w:r>
      <w:r>
        <w:rPr>
          <w:lang w:val="en_US" w:bidi="en_US"/>
        </w:rPr>
        <w:t>24:30–34</w:t>
      </w:r>
      <w:r>
        <w:rPr>
          <w:lang w:val="en_US" w:bidi="en_US"/>
        </w:rPr>
        <w:t xml:space="preserve">; </w:t>
      </w:r>
      <w:r>
        <w:rPr>
          <w:lang w:val="en_US" w:bidi="en_US"/>
        </w:rPr>
        <w:t>26:13–16</w:t>
      </w:r>
      <w:r>
        <w:rPr>
          <w:lang w:val="en_US" w:bidi="en_US"/>
        </w:rPr>
        <w:t>). In contrast, hardworking people are wise. Their work leads to having enough money and a good life (</w:t>
      </w:r>
      <w:r>
        <w:rPr>
          <w:lang w:val="en_US" w:bidi="en_US"/>
        </w:rPr>
        <w:t>10:4–6</w:t>
      </w:r>
      <w:r>
        <w:rPr>
          <w:lang w:val="en_US" w:bidi="en_US"/>
        </w:rPr>
        <w:t xml:space="preserve">; </w:t>
      </w:r>
      <w:r>
        <w:rPr>
          <w:lang w:val="en_US" w:bidi="en_US"/>
        </w:rPr>
        <w:t>12:11</w:t>
      </w:r>
      <w:r>
        <w:rPr>
          <w:lang w:val="en_US" w:bidi="en_US"/>
        </w:rPr>
        <w:t xml:space="preserve">; </w:t>
      </w:r>
      <w:r>
        <w:rPr>
          <w:lang w:val="en_US" w:bidi="en_US"/>
        </w:rPr>
        <w:t>13:4</w:t>
      </w:r>
      <w:r>
        <w:rPr>
          <w:lang w:val="en_US" w:bidi="en_US"/>
        </w:rPr>
        <w:t xml:space="preserve">; </w:t>
      </w:r>
      <w:r>
        <w:rPr>
          <w:lang w:val="en_US" w:bidi="en_US"/>
        </w:rPr>
        <w:t>20:13</w:t>
      </w:r>
      <w:r>
        <w:rPr>
          <w:lang w:val="en_US" w:bidi="en_US"/>
        </w:rPr>
        <w:t xml:space="preserve">; </w:t>
      </w:r>
      <w:r>
        <w:rPr>
          <w:lang w:val="en_US" w:bidi="en_US"/>
        </w:rPr>
        <w:t>31:10–27</w:t>
      </w:r>
      <w:r>
        <w:rPr>
          <w:lang w:val="en_US" w:bidi="en_US"/>
        </w:rPr>
        <w:t>).</w:t>
      </w:r>
    </w:p>
    <w:p>
      <w:pPr/>
      <w:r>
        <w:rPr>
          <w:lang w:val="en_US" w:bidi="en_US"/>
        </w:rPr>
      </w:r>
      <w:r>
        <w:rPr>
          <w:lang w:val="en_US" w:bidi="en_US"/>
        </w:rPr>
        <w:t>Ultimate meaning and fulfillment do not come from hard work (</w:t>
      </w:r>
      <w:r>
        <w:rPr>
          <w:lang w:val="en_US" w:bidi="en_US"/>
        </w:rPr>
        <w:t>Ecclesiastes 2:17–26</w:t>
      </w:r>
      <w:r>
        <w:rPr>
          <w:lang w:val="en_US" w:bidi="en_US"/>
        </w:rPr>
        <w:t>). We should not forget God's ability to provide (</w:t>
      </w:r>
      <w:r>
        <w:rPr>
          <w:lang w:val="en_US" w:bidi="en_US"/>
        </w:rPr>
        <w:t>Psalm 127:2</w:t>
      </w:r>
      <w:r>
        <w:rPr>
          <w:lang w:val="en_US" w:bidi="en_US"/>
        </w:rPr>
        <w:t>). But, we have no excuse to be lazy. God designed us to use our gifts and abilities to be productive and provide for ourselves and others (</w:t>
      </w:r>
      <w:r>
        <w:rPr>
          <w:lang w:val="en_US" w:bidi="en_US"/>
        </w:rPr>
        <w:t>Ephesians 4:28</w:t>
      </w:r>
      <w:r>
        <w:rPr>
          <w:lang w:val="en_US" w:bidi="en_US"/>
        </w:rPr>
        <w:t xml:space="preserve">; </w:t>
      </w:r>
      <w:r>
        <w:rPr>
          <w:lang w:val="en_US" w:bidi="en_US"/>
        </w:rPr>
        <w:t>1 Thessalonians 4:11–12</w:t>
      </w:r>
      <w:r>
        <w:rPr>
          <w:lang w:val="en_US" w:bidi="en_US"/>
        </w:rPr>
        <w:t xml:space="preserve">; </w:t>
      </w:r>
      <w:r>
        <w:rPr>
          <w:lang w:val="en_US" w:bidi="en_US"/>
        </w:rPr>
        <w:t>2 Thessalonians 3:6–13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23:12</w:t>
      </w:r>
      <w:r>
        <w:rPr>
          <w:lang w:val="en_US" w:bidi="en_US"/>
        </w:rPr>
        <w:t xml:space="preserve">; </w:t>
      </w:r>
      <w:r>
        <w:rPr>
          <w:lang w:val="en_US" w:bidi="en_US"/>
        </w:rPr>
        <w:t>Proverbs 6:6–11</w:t>
      </w:r>
      <w:r>
        <w:rPr>
          <w:lang w:val="en_US" w:bidi="en_US"/>
        </w:rPr>
        <w:t xml:space="preserve">; </w:t>
      </w:r>
      <w:r>
        <w:rPr>
          <w:lang w:val="en_US" w:bidi="en_US"/>
        </w:rPr>
        <w:t>10:4–6</w:t>
      </w:r>
      <w:r>
        <w:rPr>
          <w:lang w:val="en_US" w:bidi="en_US"/>
        </w:rPr>
        <w:t xml:space="preserve">, </w:t>
      </w:r>
      <w:r>
        <w:rPr>
          <w:lang w:val="en_US" w:bidi="en_US"/>
        </w:rPr>
        <w:t>26</w:t>
      </w:r>
      <w:r>
        <w:rPr>
          <w:lang w:val="en_US" w:bidi="en_US"/>
        </w:rPr>
        <w:t xml:space="preserve">; </w:t>
      </w:r>
      <w:r>
        <w:rPr>
          <w:lang w:val="en_US" w:bidi="en_US"/>
        </w:rPr>
        <w:t>12:11</w:t>
      </w:r>
      <w:r>
        <w:rPr>
          <w:lang w:val="en_US" w:bidi="en_US"/>
        </w:rPr>
        <w:t xml:space="preserve">, </w:t>
      </w:r>
      <w:r>
        <w:rPr>
          <w:lang w:val="en_US" w:bidi="en_US"/>
        </w:rPr>
        <w:t>24</w:t>
      </w:r>
      <w:r>
        <w:rPr>
          <w:lang w:val="en_US" w:bidi="en_US"/>
        </w:rPr>
        <w:t xml:space="preserve">, </w:t>
      </w:r>
      <w:r>
        <w:rPr>
          <w:lang w:val="en_US" w:bidi="en_US"/>
        </w:rPr>
        <w:t>27</w:t>
      </w:r>
      <w:r>
        <w:rPr>
          <w:lang w:val="en_US" w:bidi="en_US"/>
        </w:rPr>
        <w:t xml:space="preserve">; </w:t>
      </w:r>
      <w:r>
        <w:rPr>
          <w:lang w:val="en_US" w:bidi="en_US"/>
        </w:rPr>
        <w:t>13:4</w:t>
      </w:r>
      <w:r>
        <w:rPr>
          <w:lang w:val="en_US" w:bidi="en_US"/>
        </w:rPr>
        <w:t xml:space="preserve">, </w:t>
      </w:r>
      <w:r>
        <w:rPr>
          <w:lang w:val="en_US" w:bidi="en_US"/>
        </w:rPr>
        <w:t>11</w:t>
      </w:r>
      <w:r>
        <w:rPr>
          <w:lang w:val="en_US" w:bidi="en_US"/>
        </w:rPr>
        <w:t xml:space="preserve">; </w:t>
      </w:r>
      <w:r>
        <w:rPr>
          <w:lang w:val="en_US" w:bidi="en_US"/>
        </w:rPr>
        <w:t>14:4</w:t>
      </w:r>
      <w:r>
        <w:rPr>
          <w:lang w:val="en_US" w:bidi="en_US"/>
        </w:rPr>
        <w:t xml:space="preserve">, </w:t>
      </w:r>
      <w:r>
        <w:rPr>
          <w:lang w:val="en_US" w:bidi="en_US"/>
        </w:rPr>
        <w:t>23</w:t>
      </w:r>
      <w:r>
        <w:rPr>
          <w:lang w:val="en_US" w:bidi="en_US"/>
        </w:rPr>
        <w:t xml:space="preserve">; </w:t>
      </w:r>
      <w:r>
        <w:rPr>
          <w:lang w:val="en_US" w:bidi="en_US"/>
        </w:rPr>
        <w:t>15:19</w:t>
      </w:r>
      <w:r>
        <w:rPr>
          <w:lang w:val="en_US" w:bidi="en_US"/>
        </w:rPr>
        <w:t xml:space="preserve">; </w:t>
      </w:r>
      <w:r>
        <w:rPr>
          <w:lang w:val="en_US" w:bidi="en_US"/>
        </w:rPr>
        <w:t>18:9</w:t>
      </w:r>
      <w:r>
        <w:rPr>
          <w:lang w:val="en_US" w:bidi="en_US"/>
        </w:rPr>
        <w:t xml:space="preserve">; </w:t>
      </w:r>
      <w:r>
        <w:rPr>
          <w:lang w:val="en_US" w:bidi="en_US"/>
        </w:rPr>
        <w:t>19:15</w:t>
      </w:r>
      <w:r>
        <w:rPr>
          <w:lang w:val="en_US" w:bidi="en_US"/>
        </w:rPr>
        <w:t xml:space="preserve">; </w:t>
      </w:r>
      <w:r>
        <w:rPr>
          <w:lang w:val="en_US" w:bidi="en_US"/>
        </w:rPr>
        <w:t>21:5</w:t>
      </w:r>
      <w:r>
        <w:rPr>
          <w:lang w:val="en_US" w:bidi="en_US"/>
        </w:rPr>
        <w:t xml:space="preserve">, </w:t>
      </w:r>
      <w:r>
        <w:rPr>
          <w:lang w:val="en_US" w:bidi="en_US"/>
        </w:rPr>
        <w:t>25</w:t>
      </w:r>
      <w:r>
        <w:rPr>
          <w:lang w:val="en_US" w:bidi="en_US"/>
        </w:rPr>
        <w:t xml:space="preserve">; </w:t>
      </w:r>
      <w:r>
        <w:rPr>
          <w:lang w:val="en_US" w:bidi="en_US"/>
        </w:rPr>
        <w:t>24:30–34</w:t>
      </w:r>
      <w:r>
        <w:rPr>
          <w:lang w:val="en_US" w:bidi="en_US"/>
        </w:rPr>
        <w:t xml:space="preserve">; </w:t>
      </w:r>
      <w:r>
        <w:rPr>
          <w:lang w:val="en_US" w:bidi="en_US"/>
        </w:rPr>
        <w:t>26:13–16</w:t>
      </w:r>
      <w:r>
        <w:rPr>
          <w:lang w:val="en_US" w:bidi="en_US"/>
        </w:rPr>
        <w:t xml:space="preserve">; </w:t>
      </w:r>
      <w:r>
        <w:rPr>
          <w:lang w:val="en_US" w:bidi="en_US"/>
        </w:rPr>
        <w:t>28:19</w:t>
      </w:r>
      <w:r>
        <w:rPr>
          <w:lang w:val="en_US" w:bidi="en_US"/>
        </w:rPr>
        <w:t xml:space="preserve">; </w:t>
      </w:r>
      <w:r>
        <w:rPr>
          <w:lang w:val="en_US" w:bidi="en_US"/>
        </w:rPr>
        <w:t>31:10–31</w:t>
      </w:r>
      <w:r>
        <w:rPr>
          <w:lang w:val="en_US" w:bidi="en_US"/>
        </w:rPr>
        <w:t xml:space="preserve">; </w:t>
      </w:r>
      <w:r>
        <w:rPr>
          <w:lang w:val="en_US" w:bidi="en_US"/>
        </w:rPr>
        <w:t>Ecclesiastes 2:18–26</w:t>
      </w:r>
      <w:r>
        <w:rPr>
          <w:lang w:val="en_US" w:bidi="en_US"/>
        </w:rPr>
        <w:t xml:space="preserve">; </w:t>
      </w:r>
      <w:r>
        <w:rPr>
          <w:lang w:val="en_US" w:bidi="en_US"/>
        </w:rPr>
        <w:t>4:5–6</w:t>
      </w:r>
      <w:r>
        <w:rPr>
          <w:lang w:val="en_US" w:bidi="en_US"/>
        </w:rPr>
        <w:t xml:space="preserve">; </w:t>
      </w:r>
      <w:r>
        <w:rPr>
          <w:lang w:val="en_US" w:bidi="en_US"/>
        </w:rPr>
        <w:t>5:12</w:t>
      </w:r>
      <w:r>
        <w:rPr>
          <w:lang w:val="en_US" w:bidi="en_US"/>
        </w:rPr>
        <w:t xml:space="preserve">; </w:t>
      </w:r>
      <w:r>
        <w:rPr>
          <w:lang w:val="en_US" w:bidi="en_US"/>
        </w:rPr>
        <w:t>9:10</w:t>
      </w:r>
      <w:r>
        <w:rPr>
          <w:lang w:val="en_US" w:bidi="en_US"/>
        </w:rPr>
        <w:t xml:space="preserve">; </w:t>
      </w:r>
      <w:r>
        <w:rPr>
          <w:lang w:val="en_US" w:bidi="en_US"/>
        </w:rPr>
        <w:t>11:4–6</w:t>
      </w:r>
      <w:r>
        <w:rPr>
          <w:lang w:val="en_US" w:bidi="en_US"/>
        </w:rPr>
        <w:t xml:space="preserve">; </w:t>
      </w:r>
      <w:r>
        <w:rPr>
          <w:lang w:val="en_US" w:bidi="en_US"/>
        </w:rPr>
        <w:t>Romans 12:11</w:t>
      </w:r>
      <w:r>
        <w:rPr>
          <w:lang w:val="en_US" w:bidi="en_US"/>
        </w:rPr>
        <w:t xml:space="preserve">; </w:t>
      </w:r>
      <w:r>
        <w:rPr>
          <w:lang w:val="en_US" w:bidi="en_US"/>
        </w:rPr>
        <w:t>Ephesians 4:28</w:t>
      </w:r>
      <w:r>
        <w:rPr>
          <w:lang w:val="en_US" w:bidi="en_US"/>
        </w:rPr>
        <w:t xml:space="preserve">; </w:t>
      </w:r>
      <w:r>
        <w:rPr>
          <w:lang w:val="en_US" w:bidi="en_US"/>
        </w:rPr>
        <w:t>1 Thessalonians 4:11–12</w:t>
      </w:r>
      <w:r>
        <w:rPr>
          <w:lang w:val="en_US" w:bidi="en_US"/>
        </w:rPr>
        <w:t xml:space="preserve">; </w:t>
      </w:r>
      <w:r>
        <w:rPr>
          <w:lang w:val="en_US" w:bidi="en_US"/>
        </w:rPr>
        <w:t>2 Thessalonians 3:10–15</w:t>
      </w:r>
      <w:r>
        <w:rPr>
          <w:lang w:val="en_US" w:bidi="en_US"/>
        </w:rPr>
      </w:r>
      <w:r>
        <w:rPr>
          <w:lang w:val="en_US" w:bidi="en_US"/>
        </w:rPr>
      </w:r>
    </w:p>
    <w:p>
      <w:pPr/>
      <w:r>
        <w:rPr>
          <w:lang w:val="en_US" w:bidi="en_US"/>
        </w:rPr>
      </w:r>
    </w:p>
    <w:p>
      <w:pPr>
        <w:pStyle w:val="Heading2"/>
      </w:pPr>
      <w:r>
        <w:rPr>
          <w:lang w:val="en_US" w:bidi="en_US"/>
        </w:rPr>
        <w:t>Legalism</w:t>
      </w:r>
      <w:r>
        <w:rPr>
          <w:lang w:val="en_US" w:bidi="en_US"/>
        </w:rPr>
      </w:r>
    </w:p>
    <w:p>
      <w:pPr/>
      <w:r>
        <w:rPr>
          <w:lang w:val="en_US" w:bidi="en_US"/>
        </w:rPr>
      </w:r>
      <w:r>
        <w:rPr>
          <w:lang w:val="en_US" w:bidi="en_US"/>
        </w:rPr>
        <w:t>The law was very important to the Jewish people. Their understanding of religion often focused on following rules and ceremonies. This was natural to them because God had given his law to the Jewish people. He did this to show he had chosen them as his people. God also gave them the law as a way for them to confirm and keep the covenant agreement he had made with them.</w:t>
      </w:r>
    </w:p>
    <w:p>
      <w:pPr/>
      <w:r>
        <w:rPr>
          <w:lang w:val="en_US" w:bidi="en_US"/>
        </w:rPr>
      </w:r>
      <w:r>
        <w:rPr>
          <w:lang w:val="en_US" w:bidi="en_US"/>
        </w:rPr>
        <w:t>Yet, many Jews added to God's laws, creating rules for almost every situation. They often did this to avoid breaking any of God's laws. As Jesus often pointed out, these extra rules sometimes made it hard to follow God's instructions (</w:t>
      </w:r>
      <w:r>
        <w:rPr>
          <w:lang w:val="en_US" w:bidi="en_US"/>
        </w:rPr>
        <w:t>Mark 7:1–15</w:t>
      </w:r>
      <w:r>
        <w:rPr>
          <w:lang w:val="en_US" w:bidi="en_US"/>
        </w:rPr>
        <w:t>). In addition, many Jews believed that simply following the law would make them favored by God.</w:t>
      </w:r>
    </w:p>
    <w:p>
      <w:pPr/>
      <w:r>
        <w:rPr>
          <w:lang w:val="en_US" w:bidi="en_US"/>
        </w:rPr>
      </w:r>
      <w:r>
        <w:rPr>
          <w:lang w:val="en_US" w:bidi="en_US"/>
        </w:rPr>
        <w:t>The apostle Paul often encountered issues with strict legalism in the early churches. For example, in Colossae, false teachers influenced by Jewish beliefs insisted that Christians follow certain rules to express their faith (</w:t>
      </w:r>
      <w:r>
        <w:rPr>
          <w:lang w:val="en_US" w:bidi="en_US"/>
        </w:rPr>
        <w:t>Colossians 2:16–23</w:t>
      </w:r>
      <w:r>
        <w:rPr>
          <w:lang w:val="en_US" w:bidi="en_US"/>
        </w:rPr>
        <w:t>). Paul criticized this, emphasizing faith in Christ. Christ is the fulfillment of all God's plans and purposes and is the center of true devotion.</w:t>
      </w:r>
    </w:p>
    <w:p>
      <w:pPr/>
      <w:r>
        <w:rPr>
          <w:lang w:val="en_US" w:bidi="en_US"/>
        </w:rPr>
      </w:r>
      <w:r>
        <w:rPr>
          <w:lang w:val="en_US" w:bidi="en_US"/>
        </w:rPr>
        <w:t>This does not mean that rules for behavior are bad in themselves. Some rules, like the prohibition on lying, plainly show an aspect of Christ’s character (</w:t>
      </w:r>
      <w:r>
        <w:rPr>
          <w:lang w:val="en_US" w:bidi="en_US"/>
        </w:rPr>
        <w:t>Colossians 3:9</w:t>
      </w:r>
      <w:r>
        <w:rPr>
          <w:lang w:val="en_US" w:bidi="en_US"/>
        </w:rPr>
        <w:t xml:space="preserve">). Paul also did not mind if individual Christians set rules for themselves that they believe will help them better obey Christ (compare </w:t>
      </w:r>
      <w:r>
        <w:rPr>
          <w:lang w:val="en_US" w:bidi="en_US"/>
        </w:rPr>
        <w:t>Romans 14:5</w:t>
      </w:r>
      <w:r>
        <w:rPr>
          <w:lang w:val="en_US" w:bidi="en_US"/>
        </w:rPr>
        <w:t xml:space="preserve">; </w:t>
      </w:r>
      <w:r>
        <w:rPr>
          <w:lang w:val="en_US" w:bidi="en_US"/>
        </w:rPr>
        <w:t>1 Corinthians 8</w:t>
      </w:r>
      <w:r>
        <w:rPr>
          <w:lang w:val="en_US" w:bidi="en_US"/>
        </w:rPr>
        <w:t>). Yet, they must not force others to follow these self-imposed rules.</w:t>
      </w:r>
    </w:p>
    <w:p>
      <w:pPr/>
      <w:r>
        <w:rPr>
          <w:lang w:val="en_US" w:bidi="en_US"/>
        </w:rPr>
      </w:r>
      <w:r>
        <w:rPr>
          <w:u w:val="single"/>
          <w:lang w:val="en_US" w:bidi="en_US"/>
        </w:rPr>
        <w:t>Passages for Further Study</w:t>
      </w:r>
    </w:p>
    <w:p>
      <w:pPr/>
      <w:r>
        <w:rPr>
          <w:lang w:val="en_US" w:bidi="en_US"/>
        </w:rPr>
      </w:r>
      <w:r>
        <w:rPr>
          <w:lang w:val="en_US" w:bidi="en_US"/>
        </w:rPr>
        <w:t>Matthew 23:13–33</w:t>
      </w:r>
      <w:r>
        <w:rPr>
          <w:lang w:val="en_US" w:bidi="en_US"/>
        </w:rPr>
        <w:t xml:space="preserve">; </w:t>
      </w:r>
      <w:r>
        <w:rPr>
          <w:lang w:val="en_US" w:bidi="en_US"/>
        </w:rPr>
        <w:t>Mark 7:1–15</w:t>
      </w:r>
      <w:r>
        <w:rPr>
          <w:lang w:val="en_US" w:bidi="en_US"/>
        </w:rPr>
        <w:t xml:space="preserve">; </w:t>
      </w:r>
      <w:r>
        <w:rPr>
          <w:lang w:val="en_US" w:bidi="en_US"/>
        </w:rPr>
        <w:t>Galatians 2:14–21</w:t>
      </w:r>
      <w:r>
        <w:rPr>
          <w:lang w:val="en_US" w:bidi="en_US"/>
        </w:rPr>
        <w:t xml:space="preserve">; </w:t>
      </w:r>
      <w:r>
        <w:rPr>
          <w:lang w:val="en_US" w:bidi="en_US"/>
        </w:rPr>
        <w:t>Colossians 2:16–23</w:t>
      </w:r>
      <w:r>
        <w:rPr>
          <w:lang w:val="en_US" w:bidi="en_US"/>
        </w:rPr>
      </w:r>
      <w:r>
        <w:rPr>
          <w:lang w:val="en_US" w:bidi="en_US"/>
        </w:rPr>
      </w:r>
    </w:p>
    <w:p>
      <w:pPr/>
      <w:r>
        <w:rPr>
          <w:lang w:val="en_US" w:bidi="en_US"/>
        </w:rPr>
      </w:r>
    </w:p>
    <w:p>
      <w:pPr>
        <w:pStyle w:val="Heading2"/>
      </w:pPr>
      <w:r>
        <w:rPr>
          <w:lang w:val="en_US" w:bidi="en_US"/>
        </w:rPr>
        <w:t>Letters to the Seven Churches</w:t>
      </w:r>
      <w:r>
        <w:rPr>
          <w:lang w:val="en_US" w:bidi="en_US"/>
        </w:rPr>
      </w:r>
    </w:p>
    <w:p>
      <w:pPr/>
      <w:r>
        <w:rPr>
          <w:lang w:val="en_US" w:bidi="en_US"/>
        </w:rPr>
      </w:r>
      <w:r>
        <w:rPr>
          <w:lang w:val="en_US" w:bidi="en_US"/>
        </w:rPr>
        <w:t>In the letters to the seven churches of Asia, the apostle John uses a single literary pattern (</w:t>
      </w:r>
      <w:r>
        <w:rPr>
          <w:lang w:val="en_US" w:bidi="en_US"/>
        </w:rPr>
        <w:t>Revelation 2–3</w:t>
      </w:r>
      <w:r>
        <w:rPr>
          <w:lang w:val="en_US" w:bidi="en_US"/>
        </w:rPr>
        <w:t>). Each letter starts with an address to the “angel of the church” in a specific city. It then mentions an aspect of Jesus’ appearance from the vision of "the Son of Man" (</w:t>
      </w:r>
      <w:r>
        <w:rPr>
          <w:lang w:val="en_US" w:bidi="en_US"/>
        </w:rPr>
        <w:t>1:12–18</w:t>
      </w:r>
      <w:r>
        <w:rPr>
          <w:lang w:val="en_US" w:bidi="en_US"/>
        </w:rPr>
        <w:t xml:space="preserve">). </w:t>
      </w:r>
    </w:p>
    <w:p>
      <w:pPr/>
      <w:r>
        <w:rPr>
          <w:lang w:val="en_US" w:bidi="en_US"/>
        </w:rPr>
      </w:r>
      <w:r>
        <w:rPr>
          <w:lang w:val="en_US" w:bidi="en_US"/>
        </w:rPr>
        <w:t>Jesus says that he knows each church and describes its condition. He gives advice or judgment and promises a reward for obedience. Each time, Jesus emphasizes the importance of paying full attention to the Holy Spirit’s message to the churches.</w:t>
      </w:r>
    </w:p>
    <w:p>
      <w:pPr/>
      <w:r>
        <w:rPr>
          <w:lang w:val="en_US" w:bidi="en_US"/>
        </w:rPr>
      </w:r>
      <w:r>
        <w:rPr>
          <w:lang w:val="en_US" w:bidi="en_US"/>
        </w:rPr>
        <w:t xml:space="preserve">Interpreters often divide the seven letters into separate messages, symbolizing seven types of people or time periods. Yet, these letters were first from Jesus to specific local churches in Asia. Jesus knows each local gathering of Christians and encourages them to follow him faithfully. </w:t>
      </w:r>
    </w:p>
    <w:p>
      <w:pPr/>
      <w:r>
        <w:rPr>
          <w:lang w:val="en_US" w:bidi="en_US"/>
        </w:rPr>
      </w:r>
      <w:r>
        <w:rPr>
          <w:lang w:val="en_US" w:bidi="en_US"/>
        </w:rPr>
        <w:t>Together, these letters form a unified message for the church at all times and places, knowing its weaknesses. Any local gathering of Christians might resemble one of these churches, and each community has people similar to those Christians. Jesus invites every community of Christians to examine itself using all these messages.</w:t>
      </w:r>
    </w:p>
    <w:p>
      <w:pPr/>
      <w:r>
        <w:rPr>
          <w:lang w:val="en_US" w:bidi="en_US"/>
        </w:rPr>
      </w:r>
      <w:r>
        <w:rPr>
          <w:u w:val="single"/>
          <w:lang w:val="en_US" w:bidi="en_US"/>
        </w:rPr>
        <w:t>Passages for Further Study</w:t>
      </w:r>
    </w:p>
    <w:p>
      <w:pPr/>
      <w:r>
        <w:rPr>
          <w:lang w:val="en_US" w:bidi="en_US"/>
        </w:rPr>
      </w:r>
      <w:r>
        <w:rPr>
          <w:lang w:val="en_US" w:bidi="en_US"/>
        </w:rPr>
        <w:t>Revelation 2:1–3:22</w:t>
      </w:r>
      <w:r>
        <w:rPr>
          <w:lang w:val="en_US" w:bidi="en_US"/>
        </w:rPr>
      </w:r>
      <w:r>
        <w:rPr>
          <w:lang w:val="en_US" w:bidi="en_US"/>
        </w:rPr>
      </w:r>
    </w:p>
    <w:p>
      <w:pPr/>
      <w:r>
        <w:rPr>
          <w:lang w:val="en_US" w:bidi="en_US"/>
        </w:rPr>
      </w:r>
    </w:p>
    <w:p>
      <w:pPr>
        <w:pStyle w:val="Heading2"/>
      </w:pPr>
      <w:r>
        <w:rPr>
          <w:lang w:val="en_US" w:bidi="en_US"/>
        </w:rPr>
        <w:t>Life After Death</w:t>
      </w:r>
      <w:r>
        <w:rPr>
          <w:lang w:val="en_US" w:bidi="en_US"/>
        </w:rPr>
      </w:r>
    </w:p>
    <w:p>
      <w:pPr/>
      <w:r>
        <w:rPr>
          <w:lang w:val="en_US" w:bidi="en_US"/>
        </w:rPr>
      </w:r>
      <w:r>
        <w:rPr>
          <w:lang w:val="en_US" w:bidi="en_US"/>
        </w:rPr>
        <w:t>Writers in the Old Testament describe the place where dead people are as beneath the earth's surface (</w:t>
      </w:r>
      <w:r>
        <w:rPr>
          <w:lang w:val="en_US" w:bidi="en_US"/>
        </w:rPr>
        <w:t>Ezekiel 26:20</w:t>
      </w:r>
      <w:r>
        <w:rPr>
          <w:lang w:val="en_US" w:bidi="en_US"/>
        </w:rPr>
        <w:t>). Sometimes, the earth swallows them alive (</w:t>
      </w:r>
      <w:r>
        <w:rPr>
          <w:lang w:val="en_US" w:bidi="en_US"/>
        </w:rPr>
        <w:t>Numbers 16:31–33</w:t>
      </w:r>
      <w:r>
        <w:rPr>
          <w:lang w:val="en_US" w:bidi="en_US"/>
        </w:rPr>
        <w:t xml:space="preserve">; </w:t>
      </w:r>
      <w:r>
        <w:rPr>
          <w:lang w:val="en_US" w:bidi="en_US"/>
        </w:rPr>
        <w:t>Psalm 55:15</w:t>
      </w:r>
      <w:r>
        <w:rPr>
          <w:lang w:val="en_US" w:bidi="en_US"/>
        </w:rPr>
        <w:t>). But usually, "the cords of death" take them down "and swallows them" (</w:t>
      </w:r>
      <w:r>
        <w:rPr>
          <w:lang w:val="en_US" w:bidi="en_US"/>
        </w:rPr>
        <w:t>Psalm 18:4–5</w:t>
      </w:r>
      <w:r>
        <w:rPr>
          <w:lang w:val="en_US" w:bidi="en_US"/>
        </w:rPr>
        <w:t xml:space="preserve">; </w:t>
      </w:r>
      <w:r>
        <w:rPr>
          <w:lang w:val="en_US" w:bidi="en_US"/>
        </w:rPr>
        <w:t>Numbers 16:30</w:t>
      </w:r>
      <w:r>
        <w:rPr>
          <w:lang w:val="en_US" w:bidi="en_US"/>
        </w:rPr>
        <w:t xml:space="preserve">; </w:t>
      </w:r>
      <w:r>
        <w:rPr>
          <w:lang w:val="en_US" w:bidi="en_US"/>
        </w:rPr>
        <w:t>Job 24:19</w:t>
      </w:r>
      <w:r>
        <w:rPr>
          <w:lang w:val="en_US" w:bidi="en_US"/>
        </w:rPr>
        <w:t xml:space="preserve">; </w:t>
      </w:r>
      <w:r>
        <w:rPr>
          <w:lang w:val="en_US" w:bidi="en_US"/>
        </w:rPr>
        <w:t>Psalm 49:14</w:t>
      </w:r>
      <w:r>
        <w:rPr>
          <w:lang w:val="en_US" w:bidi="en_US"/>
        </w:rPr>
        <w:t xml:space="preserve">; </w:t>
      </w:r>
      <w:r>
        <w:rPr>
          <w:lang w:val="en_US" w:bidi="en_US"/>
        </w:rPr>
        <w:t>Isaiah 5:14</w:t>
      </w:r>
      <w:r>
        <w:rPr>
          <w:lang w:val="en_US" w:bidi="en_US"/>
        </w:rPr>
        <w:t xml:space="preserve">; </w:t>
      </w:r>
      <w:r>
        <w:rPr>
          <w:lang w:val="en_US" w:bidi="en_US"/>
        </w:rPr>
        <w:t>14:11</w:t>
      </w:r>
      <w:r>
        <w:rPr>
          <w:lang w:val="en_US" w:bidi="en_US"/>
        </w:rPr>
        <w:t>). In the Old Testament, the afterlife is often considered a gloomy, hopeless place of no return (</w:t>
      </w:r>
      <w:r>
        <w:rPr>
          <w:lang w:val="en_US" w:bidi="en_US"/>
        </w:rPr>
        <w:t>Job 7:9</w:t>
      </w:r>
      <w:r>
        <w:rPr>
          <w:lang w:val="en_US" w:bidi="en_US"/>
        </w:rPr>
        <w:t xml:space="preserve">; </w:t>
      </w:r>
      <w:r>
        <w:rPr>
          <w:lang w:val="en_US" w:bidi="en_US"/>
        </w:rPr>
        <w:t>Isaiah 38:18</w:t>
      </w:r>
      <w:r>
        <w:rPr>
          <w:lang w:val="en_US" w:bidi="en_US"/>
        </w:rPr>
        <w:t>).</w:t>
      </w:r>
    </w:p>
    <w:p>
      <w:pPr/>
      <w:r>
        <w:rPr>
          <w:lang w:val="en_US" w:bidi="en_US"/>
        </w:rPr>
      </w:r>
      <w:r>
        <w:rPr>
          <w:lang w:val="en_US" w:bidi="en_US"/>
        </w:rPr>
        <w:t>In the book of Job, the main images of the place of the dead include:</w:t>
      </w:r>
    </w:p>
    <w:p>
      <w:pPr>
        <w:pStyle w:val="ListBullet"/>
        <w:spacing w:line="240" w:lineRule="auto"/>
        <w:ind w:left="720"/>
      </w:pPr>
      <w:r>
        <w:rPr>
          <w:lang w:val="en_US" w:bidi="en_US"/>
        </w:rPr>
      </w:r>
      <w:r>
        <w:rPr>
          <w:i/>
          <w:lang w:val="en_US" w:bidi="en_US"/>
        </w:rPr>
        <w:t>Sheol</w:t>
      </w:r>
      <w:r>
        <w:rPr>
          <w:lang w:val="en_US" w:bidi="en_US"/>
        </w:rPr>
        <w:t>, which is described as dark and dusty (</w:t>
      </w:r>
      <w:r>
        <w:rPr>
          <w:lang w:val="en_US" w:bidi="en_US"/>
        </w:rPr>
        <w:t>Job 11:8</w:t>
      </w:r>
      <w:r>
        <w:rPr>
          <w:lang w:val="en_US" w:bidi="en_US"/>
        </w:rPr>
        <w:t xml:space="preserve">; </w:t>
      </w:r>
      <w:r>
        <w:rPr>
          <w:lang w:val="en_US" w:bidi="en_US"/>
        </w:rPr>
        <w:t>14:13</w:t>
      </w:r>
      <w:r>
        <w:rPr>
          <w:lang w:val="en_US" w:bidi="en_US"/>
        </w:rPr>
        <w:t xml:space="preserve">; </w:t>
      </w:r>
      <w:r>
        <w:rPr>
          <w:lang w:val="en_US" w:bidi="en_US"/>
        </w:rPr>
        <w:t>17:13</w:t>
      </w:r>
      <w:r>
        <w:rPr>
          <w:lang w:val="en_US" w:bidi="en_US"/>
        </w:rPr>
        <w:t xml:space="preserve">, </w:t>
      </w:r>
      <w:r>
        <w:rPr>
          <w:lang w:val="en_US" w:bidi="en_US"/>
        </w:rPr>
        <w:t>16</w:t>
      </w:r>
      <w:r>
        <w:rPr>
          <w:lang w:val="en_US" w:bidi="en_US"/>
        </w:rPr>
        <w:t xml:space="preserve">; </w:t>
      </w:r>
      <w:r>
        <w:rPr>
          <w:lang w:val="en_US" w:bidi="en_US"/>
        </w:rPr>
        <w:t>24:19</w:t>
      </w:r>
      <w:r>
        <w:rPr>
          <w:lang w:val="en_US" w:bidi="en_US"/>
        </w:rPr>
        <w:t xml:space="preserve">; </w:t>
      </w:r>
      <w:r>
        <w:rPr>
          <w:lang w:val="en_US" w:bidi="en_US"/>
        </w:rPr>
        <w:t>26:6</w:t>
      </w:r>
      <w:r>
        <w:rPr>
          <w:lang w:val="en_US" w:bidi="en_US"/>
        </w:rPr>
        <w:t xml:space="preserve">); </w:t>
      </w:r>
    </w:p>
    <w:p>
      <w:pPr>
        <w:pStyle w:val="ListBullet"/>
        <w:spacing w:line="240" w:lineRule="auto"/>
        <w:ind w:left="720"/>
      </w:pPr>
      <w:r>
        <w:rPr>
          <w:lang w:val="en_US" w:bidi="en_US"/>
        </w:rPr>
      </w:r>
      <w:r>
        <w:rPr>
          <w:lang w:val="en_US" w:bidi="en_US"/>
        </w:rPr>
        <w:t xml:space="preserve">a pit filled with decay (Hebrew </w:t>
      </w:r>
      <w:r>
        <w:rPr>
          <w:i/>
          <w:lang w:val="en_US" w:bidi="en_US"/>
        </w:rPr>
        <w:t>shakhat</w:t>
      </w:r>
      <w:r>
        <w:rPr>
          <w:lang w:val="en_US" w:bidi="en_US"/>
        </w:rPr>
        <w:t xml:space="preserve">; see </w:t>
      </w:r>
      <w:r>
        <w:rPr>
          <w:lang w:val="en_US" w:bidi="en_US"/>
        </w:rPr>
        <w:t>9:31</w:t>
      </w:r>
      <w:r>
        <w:rPr>
          <w:lang w:val="en_US" w:bidi="en_US"/>
        </w:rPr>
        <w:t xml:space="preserve">; </w:t>
      </w:r>
      <w:r>
        <w:rPr>
          <w:lang w:val="en_US" w:bidi="en_US"/>
        </w:rPr>
        <w:t>17:14</w:t>
      </w:r>
      <w:r>
        <w:rPr>
          <w:lang w:val="en_US" w:bidi="en_US"/>
        </w:rPr>
        <w:t xml:space="preserve">; </w:t>
      </w:r>
      <w:r>
        <w:rPr>
          <w:lang w:val="en_US" w:bidi="en_US"/>
        </w:rPr>
        <w:t>33:18</w:t>
      </w:r>
      <w:r>
        <w:rPr>
          <w:lang w:val="en_US" w:bidi="en_US"/>
        </w:rPr>
        <w:t xml:space="preserve">, </w:t>
      </w:r>
      <w:r>
        <w:rPr>
          <w:lang w:val="en_US" w:bidi="en_US"/>
        </w:rPr>
        <w:t>22</w:t>
      </w:r>
      <w:r>
        <w:rPr>
          <w:lang w:val="en_US" w:bidi="en_US"/>
        </w:rPr>
        <w:t xml:space="preserve">, </w:t>
      </w:r>
      <w:r>
        <w:rPr>
          <w:lang w:val="en_US" w:bidi="en_US"/>
        </w:rPr>
        <w:t>24</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 and</w:t>
      </w:r>
    </w:p>
    <w:p>
      <w:pPr>
        <w:pStyle w:val="ListBullet"/>
        <w:spacing w:line="240" w:lineRule="auto"/>
        <w:ind w:left="720"/>
      </w:pPr>
      <w:r>
        <w:rPr>
          <w:lang w:val="en_US" w:bidi="en_US"/>
        </w:rPr>
      </w:r>
      <w:r>
        <w:rPr>
          <w:lang w:val="en_US" w:bidi="en_US"/>
        </w:rPr>
        <w:t xml:space="preserve">the grave (Hebrew </w:t>
      </w:r>
      <w:r>
        <w:rPr>
          <w:i/>
          <w:lang w:val="en_US" w:bidi="en_US"/>
        </w:rPr>
        <w:t>qeber</w:t>
      </w:r>
      <w:r>
        <w:rPr>
          <w:lang w:val="en_US" w:bidi="en_US"/>
        </w:rPr>
        <w:t xml:space="preserve">; see </w:t>
      </w:r>
      <w:r>
        <w:rPr>
          <w:lang w:val="en_US" w:bidi="en_US"/>
        </w:rPr>
        <w:t>3:22</w:t>
      </w:r>
      <w:r>
        <w:rPr>
          <w:lang w:val="en_US" w:bidi="en_US"/>
        </w:rPr>
        <w:t xml:space="preserve">; </w:t>
      </w:r>
      <w:r>
        <w:rPr>
          <w:lang w:val="en_US" w:bidi="en_US"/>
        </w:rPr>
        <w:t>5:26</w:t>
      </w:r>
      <w:r>
        <w:rPr>
          <w:lang w:val="en_US" w:bidi="en_US"/>
        </w:rPr>
        <w:t xml:space="preserve">; </w:t>
      </w:r>
      <w:r>
        <w:rPr>
          <w:lang w:val="en_US" w:bidi="en_US"/>
        </w:rPr>
        <w:t>10:19</w:t>
      </w:r>
      <w:r>
        <w:rPr>
          <w:lang w:val="en_US" w:bidi="en_US"/>
        </w:rPr>
        <w:t xml:space="preserve">; </w:t>
      </w:r>
      <w:r>
        <w:rPr>
          <w:lang w:val="en_US" w:bidi="en_US"/>
        </w:rPr>
        <w:t>17:1</w:t>
      </w:r>
      <w:r>
        <w:rPr>
          <w:lang w:val="en_US" w:bidi="en_US"/>
        </w:rPr>
        <w:t xml:space="preserve">; </w:t>
      </w:r>
      <w:r>
        <w:rPr>
          <w:lang w:val="en_US" w:bidi="en_US"/>
        </w:rPr>
        <w:t>21:32</w:t>
      </w:r>
      <w:r>
        <w:rPr>
          <w:lang w:val="en_US" w:bidi="en_US"/>
        </w:rPr>
        <w:t>).</w:t>
      </w:r>
    </w:p>
    <w:p>
      <w:pPr/>
      <w:r>
        <w:rPr>
          <w:lang w:val="en_US" w:bidi="en_US"/>
        </w:rPr>
      </w:r>
      <w:r>
        <w:rPr>
          <w:lang w:val="en_US" w:bidi="en_US"/>
        </w:rPr>
        <w:t xml:space="preserve">The Old Testament sometimes suggests rescue from the grave (see </w:t>
      </w:r>
      <w:r>
        <w:rPr>
          <w:lang w:val="en_US" w:bidi="en_US"/>
        </w:rPr>
        <w:t>1 Samuel 2:6</w:t>
      </w:r>
      <w:r>
        <w:rPr>
          <w:lang w:val="en_US" w:bidi="en_US"/>
        </w:rPr>
        <w:t xml:space="preserve">; </w:t>
      </w:r>
      <w:r>
        <w:rPr>
          <w:lang w:val="en_US" w:bidi="en_US"/>
        </w:rPr>
        <w:t>Psalms 16:10–11</w:t>
      </w:r>
      <w:r>
        <w:rPr>
          <w:lang w:val="en_US" w:bidi="en_US"/>
        </w:rPr>
        <w:t xml:space="preserve">; </w:t>
      </w:r>
      <w:r>
        <w:rPr>
          <w:lang w:val="en_US" w:bidi="en_US"/>
        </w:rPr>
        <w:t>30:3</w:t>
      </w:r>
      <w:r>
        <w:rPr>
          <w:lang w:val="en_US" w:bidi="en_US"/>
        </w:rPr>
        <w:t xml:space="preserve">; </w:t>
      </w:r>
      <w:r>
        <w:rPr>
          <w:lang w:val="en_US" w:bidi="en_US"/>
        </w:rPr>
        <w:t>49:15</w:t>
      </w:r>
      <w:r>
        <w:rPr>
          <w:lang w:val="en_US" w:bidi="en_US"/>
        </w:rPr>
        <w:t xml:space="preserve">; </w:t>
      </w:r>
      <w:r>
        <w:rPr>
          <w:lang w:val="en_US" w:bidi="en_US"/>
        </w:rPr>
        <w:t>56:13</w:t>
      </w:r>
      <w:r>
        <w:rPr>
          <w:lang w:val="en_US" w:bidi="en_US"/>
        </w:rPr>
        <w:t xml:space="preserve">; </w:t>
      </w:r>
      <w:r>
        <w:rPr>
          <w:lang w:val="en_US" w:bidi="en_US"/>
        </w:rPr>
        <w:t>73:24–26</w:t>
      </w:r>
      <w:r>
        <w:rPr>
          <w:lang w:val="en_US" w:bidi="en_US"/>
        </w:rPr>
        <w:t xml:space="preserve">; </w:t>
      </w:r>
      <w:r>
        <w:rPr>
          <w:lang w:val="en_US" w:bidi="en_US"/>
        </w:rPr>
        <w:t>86:13</w:t>
      </w:r>
      <w:r>
        <w:rPr>
          <w:lang w:val="en_US" w:bidi="en_US"/>
        </w:rPr>
        <w:t xml:space="preserve">; </w:t>
      </w:r>
      <w:r>
        <w:rPr>
          <w:lang w:val="en_US" w:bidi="en_US"/>
        </w:rPr>
        <w:t>139:7–10</w:t>
      </w:r>
      <w:r>
        <w:rPr>
          <w:lang w:val="en_US" w:bidi="en_US"/>
        </w:rPr>
        <w:t xml:space="preserve">; </w:t>
      </w:r>
      <w:r>
        <w:rPr>
          <w:lang w:val="en_US" w:bidi="en_US"/>
        </w:rPr>
        <w:t>Isaiah 26:19</w:t>
      </w:r>
      <w:r>
        <w:rPr>
          <w:lang w:val="en_US" w:bidi="en_US"/>
        </w:rPr>
        <w:t xml:space="preserve">). Job hopes </w:t>
      </w:r>
      <w:r>
        <w:rPr>
          <w:i/>
          <w:lang w:val="en_US" w:bidi="en_US"/>
        </w:rPr>
        <w:t>Sheol</w:t>
      </w:r>
      <w:r>
        <w:rPr>
          <w:lang w:val="en_US" w:bidi="en_US"/>
        </w:rPr>
        <w:t xml:space="preserve"> might ease his troubles (</w:t>
      </w:r>
      <w:r>
        <w:rPr>
          <w:lang w:val="en_US" w:bidi="en_US"/>
        </w:rPr>
        <w:t>Job 3:13–22</w:t>
      </w:r>
      <w:r>
        <w:rPr>
          <w:lang w:val="en_US" w:bidi="en_US"/>
        </w:rPr>
        <w:t xml:space="preserve">; </w:t>
      </w:r>
      <w:r>
        <w:rPr>
          <w:lang w:val="en_US" w:bidi="en_US"/>
        </w:rPr>
        <w:t>14:13–17</w:t>
      </w:r>
      <w:r>
        <w:rPr>
          <w:lang w:val="en_US" w:bidi="en_US"/>
        </w:rPr>
        <w:t>). He hopes a redeemer might defend him after death (</w:t>
      </w:r>
      <w:r>
        <w:rPr>
          <w:lang w:val="en_US" w:bidi="en_US"/>
        </w:rPr>
        <w:t>19:25–26</w:t>
      </w:r>
      <w:r>
        <w:rPr>
          <w:lang w:val="en_US" w:bidi="en_US"/>
        </w:rPr>
        <w:t>). Yet, only the New Testament fully promises redemption from death (</w:t>
      </w:r>
      <w:r>
        <w:rPr>
          <w:lang w:val="en_US" w:bidi="en_US"/>
        </w:rPr>
        <w:t>1 Corinthians 15:50–58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2:6</w:t>
      </w:r>
      <w:r>
        <w:rPr>
          <w:lang w:val="en_US" w:bidi="en_US"/>
        </w:rPr>
        <w:t xml:space="preserve">; </w:t>
      </w:r>
      <w:r>
        <w:rPr>
          <w:lang w:val="en_US" w:bidi="en_US"/>
        </w:rPr>
        <w:t>28:11–15</w:t>
      </w:r>
      <w:r>
        <w:rPr>
          <w:lang w:val="en_US" w:bidi="en_US"/>
        </w:rPr>
        <w:t xml:space="preserve">; </w:t>
      </w:r>
      <w:r>
        <w:rPr>
          <w:lang w:val="en_US" w:bidi="en_US"/>
        </w:rPr>
        <w:t>1 Kings 17:20–22</w:t>
      </w:r>
      <w:r>
        <w:rPr>
          <w:lang w:val="en_US" w:bidi="en_US"/>
        </w:rPr>
        <w:t xml:space="preserve">; </w:t>
      </w:r>
      <w:r>
        <w:rPr>
          <w:lang w:val="en_US" w:bidi="en_US"/>
        </w:rPr>
        <w:t>2 Kings 4:32–35</w:t>
      </w:r>
      <w:r>
        <w:rPr>
          <w:lang w:val="en_US" w:bidi="en_US"/>
        </w:rPr>
        <w:t xml:space="preserve">; </w:t>
      </w:r>
      <w:r>
        <w:rPr>
          <w:lang w:val="en_US" w:bidi="en_US"/>
        </w:rPr>
        <w:t>Job 3:13–22</w:t>
      </w:r>
      <w:r>
        <w:rPr>
          <w:lang w:val="en_US" w:bidi="en_US"/>
        </w:rPr>
        <w:t xml:space="preserve">; </w:t>
      </w:r>
      <w:r>
        <w:rPr>
          <w:lang w:val="en_US" w:bidi="en_US"/>
        </w:rPr>
        <w:t>7:9</w:t>
      </w:r>
      <w:r>
        <w:rPr>
          <w:lang w:val="en_US" w:bidi="en_US"/>
        </w:rPr>
        <w:t xml:space="preserve">; </w:t>
      </w:r>
      <w:r>
        <w:rPr>
          <w:lang w:val="en_US" w:bidi="en_US"/>
        </w:rPr>
        <w:t>14:13–17</w:t>
      </w:r>
      <w:r>
        <w:rPr>
          <w:lang w:val="en_US" w:bidi="en_US"/>
        </w:rPr>
        <w:t xml:space="preserve">; </w:t>
      </w:r>
      <w:r>
        <w:rPr>
          <w:lang w:val="en_US" w:bidi="en_US"/>
        </w:rPr>
        <w:t>17:13–16</w:t>
      </w:r>
      <w:r>
        <w:rPr>
          <w:lang w:val="en_US" w:bidi="en_US"/>
        </w:rPr>
        <w:t xml:space="preserve">; </w:t>
      </w:r>
      <w:r>
        <w:rPr>
          <w:lang w:val="en_US" w:bidi="en_US"/>
        </w:rPr>
        <w:t>19:25–27</w:t>
      </w:r>
      <w:r>
        <w:rPr>
          <w:lang w:val="en_US" w:bidi="en_US"/>
        </w:rPr>
        <w:t xml:space="preserve">; </w:t>
      </w:r>
      <w:r>
        <w:rPr>
          <w:lang w:val="en_US" w:bidi="en_US"/>
        </w:rPr>
        <w:t>Psalms 6:5</w:t>
      </w:r>
      <w:r>
        <w:rPr>
          <w:lang w:val="en_US" w:bidi="en_US"/>
        </w:rPr>
        <w:t xml:space="preserve">; </w:t>
      </w:r>
      <w:r>
        <w:rPr>
          <w:lang w:val="en_US" w:bidi="en_US"/>
        </w:rPr>
        <w:t>16:10–11</w:t>
      </w:r>
      <w:r>
        <w:rPr>
          <w:lang w:val="en_US" w:bidi="en_US"/>
        </w:rPr>
        <w:t xml:space="preserve">; </w:t>
      </w:r>
      <w:r>
        <w:rPr>
          <w:lang w:val="en_US" w:bidi="en_US"/>
        </w:rPr>
        <w:t>17:15</w:t>
      </w:r>
      <w:r>
        <w:rPr>
          <w:lang w:val="en_US" w:bidi="en_US"/>
        </w:rPr>
        <w:t xml:space="preserve">; </w:t>
      </w:r>
      <w:r>
        <w:rPr>
          <w:lang w:val="en_US" w:bidi="en_US"/>
        </w:rPr>
        <w:t>49:15</w:t>
      </w:r>
      <w:r>
        <w:rPr>
          <w:lang w:val="en_US" w:bidi="en_US"/>
        </w:rPr>
        <w:t xml:space="preserve">; </w:t>
      </w:r>
      <w:r>
        <w:rPr>
          <w:lang w:val="en_US" w:bidi="en_US"/>
        </w:rPr>
        <w:t>86:13</w:t>
      </w:r>
      <w:r>
        <w:rPr>
          <w:lang w:val="en_US" w:bidi="en_US"/>
        </w:rPr>
        <w:t xml:space="preserve">; </w:t>
      </w:r>
      <w:r>
        <w:rPr>
          <w:lang w:val="en_US" w:bidi="en_US"/>
        </w:rPr>
        <w:t>88:11</w:t>
      </w:r>
      <w:r>
        <w:rPr>
          <w:lang w:val="en_US" w:bidi="en_US"/>
        </w:rPr>
        <w:t xml:space="preserve">; </w:t>
      </w:r>
      <w:r>
        <w:rPr>
          <w:lang w:val="en_US" w:bidi="en_US"/>
        </w:rPr>
        <w:t>139:8</w:t>
      </w:r>
      <w:r>
        <w:rPr>
          <w:lang w:val="en_US" w:bidi="en_US"/>
        </w:rPr>
        <w:t xml:space="preserve">; </w:t>
      </w:r>
      <w:r>
        <w:rPr>
          <w:lang w:val="en_US" w:bidi="en_US"/>
        </w:rPr>
        <w:t>141:7</w:t>
      </w:r>
      <w:r>
        <w:rPr>
          <w:lang w:val="en_US" w:bidi="en_US"/>
        </w:rPr>
        <w:t xml:space="preserve">; </w:t>
      </w:r>
      <w:r>
        <w:rPr>
          <w:lang w:val="en_US" w:bidi="en_US"/>
        </w:rPr>
        <w:t>Proverbs 1:12</w:t>
      </w:r>
      <w:r>
        <w:rPr>
          <w:lang w:val="en_US" w:bidi="en_US"/>
        </w:rPr>
        <w:t xml:space="preserve">; </w:t>
      </w:r>
      <w:r>
        <w:rPr>
          <w:lang w:val="en_US" w:bidi="en_US"/>
        </w:rPr>
        <w:t>15:11</w:t>
      </w:r>
      <w:r>
        <w:rPr>
          <w:lang w:val="en_US" w:bidi="en_US"/>
        </w:rPr>
        <w:t xml:space="preserve">; </w:t>
      </w:r>
      <w:r>
        <w:rPr>
          <w:lang w:val="en_US" w:bidi="en_US"/>
        </w:rPr>
        <w:t>Isaiah 26:19</w:t>
      </w:r>
      <w:r>
        <w:rPr>
          <w:lang w:val="en_US" w:bidi="en_US"/>
        </w:rPr>
        <w:t xml:space="preserve">; </w:t>
      </w:r>
      <w:r>
        <w:rPr>
          <w:lang w:val="en_US" w:bidi="en_US"/>
        </w:rPr>
        <w:t>38:18</w:t>
      </w:r>
      <w:r>
        <w:rPr>
          <w:lang w:val="en_US" w:bidi="en_US"/>
        </w:rPr>
        <w:t xml:space="preserve">; </w:t>
      </w:r>
      <w:r>
        <w:rPr>
          <w:lang w:val="en_US" w:bidi="en_US"/>
        </w:rPr>
        <w:t>Ezekiel 26:20</w:t>
      </w:r>
      <w:r>
        <w:rPr>
          <w:lang w:val="en_US" w:bidi="en_US"/>
        </w:rPr>
        <w:t xml:space="preserve">; </w:t>
      </w:r>
      <w:r>
        <w:rPr>
          <w:lang w:val="en_US" w:bidi="en_US"/>
        </w:rPr>
        <w:t>Matthew 22:31–32</w:t>
      </w:r>
      <w:r>
        <w:rPr>
          <w:lang w:val="en_US" w:bidi="en_US"/>
        </w:rPr>
        <w:t xml:space="preserve">; </w:t>
      </w:r>
      <w:r>
        <w:rPr>
          <w:lang w:val="en_US" w:bidi="en_US"/>
        </w:rPr>
        <w:t>Romans 8:23</w:t>
      </w:r>
      <w:r>
        <w:rPr>
          <w:lang w:val="en_US" w:bidi="en_US"/>
        </w:rPr>
        <w:t xml:space="preserve">; </w:t>
      </w:r>
      <w:r>
        <w:rPr>
          <w:lang w:val="en_US" w:bidi="en_US"/>
        </w:rPr>
        <w:t>1 Corinthians 15:50–58</w:t>
      </w:r>
      <w:r>
        <w:rPr>
          <w:lang w:val="en_US" w:bidi="en_US"/>
        </w:rPr>
        <w:t xml:space="preserve">; </w:t>
      </w:r>
      <w:r>
        <w:rPr>
          <w:lang w:val="en_US" w:bidi="en_US"/>
        </w:rPr>
        <w:t>Philippians 3:21</w:t>
      </w:r>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r>
        <w:rPr>
          <w:lang w:val="en_US" w:bidi="en_US"/>
        </w:rPr>
        <w:t>Romans 7</w:t>
      </w:r>
      <w:r>
        <w:rPr>
          <w:lang w:val="en_US" w:bidi="en_US"/>
        </w:rPr>
        <w:t xml:space="preserve">. There he argues that the law of Moses, instead of improving people's lives, caused sin and brought death (see </w:t>
      </w:r>
      <w:r>
        <w:rPr>
          <w:lang w:val="en_US" w:bidi="en_US"/>
        </w:rPr>
        <w:t>7:5</w:t>
      </w:r>
      <w:r>
        <w:rPr>
          <w:lang w:val="en_US" w:bidi="en_US"/>
        </w:rPr>
        <w:t>).</w:t>
      </w:r>
    </w:p>
    <w:p>
      <w:pPr/>
      <w:r>
        <w:rPr>
          <w:lang w:val="en_US" w:bidi="en_US"/>
        </w:rPr>
      </w:r>
      <w:r>
        <w:rPr>
          <w:lang w:val="en_US" w:bidi="en_US"/>
        </w:rPr>
        <w:t>Paul wants his readers to understand that the law is not to blame. God's law is good and holy (</w:t>
      </w:r>
      <w:r>
        <w:rPr>
          <w:lang w:val="en_US" w:bidi="en_US"/>
        </w:rPr>
        <w:t>Romans 7:12</w:t>
      </w:r>
      <w:r>
        <w:rPr>
          <w:lang w:val="en_US" w:bidi="en_US"/>
        </w:rPr>
        <w:t xml:space="preserve">). But it cannot change the human heart or will. Whether Paul describes a non Christian, a mature Christian, or an immature Christian, the message is the same. The law cannot defeat human sin (see </w:t>
      </w:r>
      <w:r>
        <w:rPr>
          <w:lang w:val="en_US" w:bidi="en_US"/>
        </w:rPr>
        <w:t>Romans 7:14–25</w:t>
      </w:r>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r>
        <w:rPr>
          <w:lang w:val="en_US" w:bidi="en_US"/>
        </w:rPr>
        <w:t>Romans 7:25</w:t>
      </w:r>
      <w:r>
        <w:rPr>
          <w:lang w:val="en_US" w:bidi="en_US"/>
        </w:rPr>
        <w:t>). Through God's Spirit, Jesus set us free "</w:t>
      </w:r>
      <w:r>
        <w:rPr>
          <w:lang w:val="en_US" w:bidi="en_US"/>
        </w:rPr>
        <w:t xml:space="preserve">from the law of sin and death" </w:t>
      </w:r>
      <w:r>
        <w:rPr>
          <w:lang w:val="en_US" w:bidi="en_US"/>
        </w:rPr>
        <w:t>(</w:t>
      </w:r>
      <w:r>
        <w:rPr>
          <w:lang w:val="en_US" w:bidi="en_US"/>
        </w:rPr>
        <w:t>Romans 8:2</w:t>
      </w:r>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r>
        <w:rPr>
          <w:lang w:val="en_US" w:bidi="en_US"/>
        </w:rPr>
        <w:t>Deuteronomy 5:1–33</w:t>
      </w:r>
      <w:r>
        <w:rPr>
          <w:lang w:val="en_US" w:bidi="en_US"/>
        </w:rPr>
        <w:t xml:space="preserve">; </w:t>
      </w:r>
      <w:r>
        <w:rPr>
          <w:lang w:val="en_US" w:bidi="en_US"/>
        </w:rPr>
        <w:t>6:17–25</w:t>
      </w:r>
      <w:r>
        <w:rPr>
          <w:lang w:val="en_US" w:bidi="en_US"/>
        </w:rPr>
        <w:t xml:space="preserve">; </w:t>
      </w:r>
      <w:r>
        <w:rPr>
          <w:lang w:val="en_US" w:bidi="en_US"/>
        </w:rPr>
        <w:t>Joshua 24:19–27</w:t>
      </w:r>
      <w:r>
        <w:rPr>
          <w:lang w:val="en_US" w:bidi="en_US"/>
        </w:rPr>
        <w:t xml:space="preserve">; </w:t>
      </w:r>
      <w:r>
        <w:rPr>
          <w:lang w:val="en_US" w:bidi="en_US"/>
        </w:rPr>
        <w:t>Ezra 7:25–26</w:t>
      </w:r>
      <w:r>
        <w:rPr>
          <w:lang w:val="en_US" w:bidi="en_US"/>
        </w:rPr>
        <w:t xml:space="preserve">; </w:t>
      </w:r>
      <w:r>
        <w:rPr>
          <w:lang w:val="en_US" w:bidi="en_US"/>
        </w:rPr>
        <w:t>Psalms 1:1–3</w:t>
      </w:r>
      <w:r>
        <w:rPr>
          <w:lang w:val="en_US" w:bidi="en_US"/>
        </w:rPr>
        <w:t xml:space="preserve">; </w:t>
      </w:r>
      <w:r>
        <w:rPr>
          <w:lang w:val="en_US" w:bidi="en_US"/>
        </w:rPr>
        <w:t>19:7–14</w:t>
      </w:r>
      <w:r>
        <w:rPr>
          <w:lang w:val="en_US" w:bidi="en_US"/>
        </w:rPr>
        <w:t xml:space="preserve">; </w:t>
      </w:r>
      <w:r>
        <w:rPr>
          <w:lang w:val="en_US" w:bidi="en_US"/>
        </w:rPr>
        <w:t>78:56–59</w:t>
      </w:r>
      <w:r>
        <w:rPr>
          <w:lang w:val="en_US" w:bidi="en_US"/>
        </w:rPr>
        <w:t xml:space="preserve">; </w:t>
      </w:r>
      <w:r>
        <w:rPr>
          <w:lang w:val="en_US" w:bidi="en_US"/>
        </w:rPr>
        <w:t>119:144</w:t>
      </w:r>
      <w:r>
        <w:rPr>
          <w:lang w:val="en_US" w:bidi="en_US"/>
        </w:rPr>
        <w:t xml:space="preserve">; </w:t>
      </w:r>
      <w:r>
        <w:rPr>
          <w:lang w:val="en_US" w:bidi="en_US"/>
        </w:rPr>
        <w:t>Isaiah 24:5</w:t>
      </w:r>
      <w:r>
        <w:rPr>
          <w:lang w:val="en_US" w:bidi="en_US"/>
        </w:rPr>
        <w:t xml:space="preserve">; </w:t>
      </w:r>
      <w:r>
        <w:rPr>
          <w:lang w:val="en_US" w:bidi="en_US"/>
        </w:rPr>
        <w:t>26:4–8</w:t>
      </w:r>
      <w:r>
        <w:rPr>
          <w:lang w:val="en_US" w:bidi="en_US"/>
        </w:rPr>
        <w:t xml:space="preserve">; </w:t>
      </w:r>
      <w:r>
        <w:rPr>
          <w:lang w:val="en_US" w:bidi="en_US"/>
        </w:rPr>
        <w:t>Jeremiah 31:33–34</w:t>
      </w:r>
      <w:r>
        <w:rPr>
          <w:lang w:val="en_US" w:bidi="en_US"/>
        </w:rPr>
        <w:t xml:space="preserve">; </w:t>
      </w:r>
      <w:r>
        <w:rPr>
          <w:lang w:val="en_US" w:bidi="en_US"/>
        </w:rPr>
        <w:t>Hosea 4:6</w:t>
      </w:r>
      <w:r>
        <w:rPr>
          <w:lang w:val="en_US" w:bidi="en_US"/>
        </w:rPr>
        <w:t xml:space="preserve">; </w:t>
      </w:r>
      <w:r>
        <w:rPr>
          <w:lang w:val="en_US" w:bidi="en_US"/>
        </w:rPr>
        <w:t>8:12</w:t>
      </w:r>
      <w:r>
        <w:rPr>
          <w:lang w:val="en_US" w:bidi="en_US"/>
        </w:rPr>
        <w:t xml:space="preserve">; </w:t>
      </w:r>
      <w:r>
        <w:rPr>
          <w:lang w:val="en_US" w:bidi="en_US"/>
        </w:rPr>
        <w:t>Habakkuk 1:4</w:t>
      </w:r>
      <w:r>
        <w:rPr>
          <w:lang w:val="en_US" w:bidi="en_US"/>
        </w:rPr>
        <w:t xml:space="preserve">; </w:t>
      </w:r>
      <w:r>
        <w:rPr>
          <w:lang w:val="en_US" w:bidi="en_US"/>
        </w:rPr>
        <w:t>Matthew 5:17–20</w:t>
      </w:r>
      <w:r>
        <w:rPr>
          <w:lang w:val="en_US" w:bidi="en_US"/>
        </w:rPr>
        <w:t xml:space="preserve">; </w:t>
      </w:r>
      <w:r>
        <w:rPr>
          <w:lang w:val="en_US" w:bidi="en_US"/>
        </w:rPr>
        <w:t>7:12</w:t>
      </w:r>
      <w:r>
        <w:rPr>
          <w:lang w:val="en_US" w:bidi="en_US"/>
        </w:rPr>
        <w:t xml:space="preserve">; </w:t>
      </w:r>
      <w:r>
        <w:rPr>
          <w:lang w:val="en_US" w:bidi="en_US"/>
        </w:rPr>
        <w:t>Mark 7:8–9</w:t>
      </w:r>
      <w:r>
        <w:rPr>
          <w:lang w:val="en_US" w:bidi="en_US"/>
        </w:rPr>
        <w:t xml:space="preserve">; </w:t>
      </w:r>
      <w:r>
        <w:rPr>
          <w:lang w:val="en_US" w:bidi="en_US"/>
        </w:rPr>
        <w:t>Luke 16:16–17</w:t>
      </w:r>
      <w:r>
        <w:rPr>
          <w:lang w:val="en_US" w:bidi="en_US"/>
        </w:rPr>
        <w:t xml:space="preserve">; </w:t>
      </w:r>
      <w:r>
        <w:rPr>
          <w:lang w:val="en_US" w:bidi="en_US"/>
        </w:rPr>
        <w:t>John 1:16–17</w:t>
      </w:r>
      <w:r>
        <w:rPr>
          <w:lang w:val="en_US" w:bidi="en_US"/>
        </w:rPr>
        <w:t xml:space="preserve">; </w:t>
      </w:r>
      <w:r>
        <w:rPr>
          <w:lang w:val="en_US" w:bidi="en_US"/>
        </w:rPr>
        <w:t>7:19</w:t>
      </w:r>
      <w:r>
        <w:rPr>
          <w:lang w:val="en_US" w:bidi="en_US"/>
        </w:rPr>
        <w:t xml:space="preserve">; </w:t>
      </w:r>
      <w:r>
        <w:rPr>
          <w:lang w:val="en_US" w:bidi="en_US"/>
        </w:rPr>
        <w:t>Acts 13:38–39</w:t>
      </w:r>
      <w:r>
        <w:rPr>
          <w:lang w:val="en_US" w:bidi="en_US"/>
        </w:rPr>
        <w:t xml:space="preserve">; </w:t>
      </w:r>
      <w:r>
        <w:rPr>
          <w:lang w:val="en_US" w:bidi="en_US"/>
        </w:rPr>
        <w:t>Romans 2:13–29</w:t>
      </w:r>
      <w:r>
        <w:rPr>
          <w:lang w:val="en_US" w:bidi="en_US"/>
        </w:rPr>
        <w:t xml:space="preserve">; </w:t>
      </w:r>
      <w:r>
        <w:rPr>
          <w:lang w:val="en_US" w:bidi="en_US"/>
        </w:rPr>
        <w:t>3:19–21</w:t>
      </w:r>
      <w:r>
        <w:rPr>
          <w:lang w:val="en_US" w:bidi="en_US"/>
        </w:rPr>
        <w:t xml:space="preserve">, </w:t>
      </w:r>
      <w:r>
        <w:rPr>
          <w:lang w:val="en_US" w:bidi="en_US"/>
        </w:rPr>
        <w:t>27–28</w:t>
      </w:r>
      <w:r>
        <w:rPr>
          <w:lang w:val="en_US" w:bidi="en_US"/>
        </w:rPr>
        <w:t xml:space="preserve">; </w:t>
      </w:r>
      <w:r>
        <w:rPr>
          <w:lang w:val="en_US" w:bidi="en_US"/>
        </w:rPr>
        <w:t>4:13–16</w:t>
      </w:r>
      <w:r>
        <w:rPr>
          <w:lang w:val="en_US" w:bidi="en_US"/>
        </w:rPr>
        <w:t xml:space="preserve">; </w:t>
      </w:r>
      <w:r>
        <w:rPr>
          <w:lang w:val="en_US" w:bidi="en_US"/>
        </w:rPr>
        <w:t>7:1–25</w:t>
      </w:r>
      <w:r>
        <w:rPr>
          <w:lang w:val="en_US" w:bidi="en_US"/>
        </w:rPr>
        <w:t xml:space="preserve">; </w:t>
      </w:r>
      <w:r>
        <w:rPr>
          <w:lang w:val="en_US" w:bidi="en_US"/>
        </w:rPr>
        <w:t>8:3–4</w:t>
      </w:r>
      <w:r>
        <w:rPr>
          <w:lang w:val="en_US" w:bidi="en_US"/>
        </w:rPr>
        <w:t xml:space="preserve">, </w:t>
      </w:r>
      <w:r>
        <w:rPr>
          <w:lang w:val="en_US" w:bidi="en_US"/>
        </w:rPr>
        <w:t>7</w:t>
      </w:r>
      <w:r>
        <w:rPr>
          <w:lang w:val="en_US" w:bidi="en_US"/>
        </w:rPr>
        <w:t xml:space="preserve">; </w:t>
      </w:r>
      <w:r>
        <w:rPr>
          <w:lang w:val="en_US" w:bidi="en_US"/>
        </w:rPr>
        <w:t>9:4</w:t>
      </w:r>
      <w:r>
        <w:rPr>
          <w:lang w:val="en_US" w:bidi="en_US"/>
        </w:rPr>
        <w:t xml:space="preserve">, </w:t>
      </w:r>
      <w:r>
        <w:rPr>
          <w:lang w:val="en_US" w:bidi="en_US"/>
        </w:rPr>
        <w:t>31–32</w:t>
      </w:r>
      <w:r>
        <w:rPr>
          <w:lang w:val="en_US" w:bidi="en_US"/>
        </w:rPr>
        <w:t xml:space="preserve">; </w:t>
      </w:r>
      <w:r>
        <w:rPr>
          <w:lang w:val="en_US" w:bidi="en_US"/>
        </w:rPr>
        <w:t>10:3–5</w:t>
      </w:r>
      <w:r>
        <w:rPr>
          <w:lang w:val="en_US" w:bidi="en_US"/>
        </w:rPr>
        <w:t xml:space="preserve">; </w:t>
      </w:r>
      <w:r>
        <w:rPr>
          <w:lang w:val="en_US" w:bidi="en_US"/>
        </w:rPr>
        <w:t>Galatians 2:16–21</w:t>
      </w:r>
      <w:r>
        <w:rPr>
          <w:lang w:val="en_US" w:bidi="en_US"/>
        </w:rPr>
        <w:t xml:space="preserve">; </w:t>
      </w:r>
      <w:r>
        <w:rPr>
          <w:lang w:val="en_US" w:bidi="en_US"/>
        </w:rPr>
        <w:t>3:2</w:t>
      </w:r>
      <w:r>
        <w:rPr>
          <w:lang w:val="en_US" w:bidi="en_US"/>
        </w:rPr>
        <w:t xml:space="preserve">, </w:t>
      </w:r>
      <w:r>
        <w:rPr>
          <w:lang w:val="en_US" w:bidi="en_US"/>
        </w:rPr>
        <w:t>10–13</w:t>
      </w:r>
      <w:r>
        <w:rPr>
          <w:lang w:val="en_US" w:bidi="en_US"/>
        </w:rPr>
        <w:t xml:space="preserve">, </w:t>
      </w:r>
      <w:r>
        <w:rPr>
          <w:lang w:val="en_US" w:bidi="en_US"/>
        </w:rPr>
        <w:t>17–25</w:t>
      </w:r>
      <w:r>
        <w:rPr>
          <w:lang w:val="en_US" w:bidi="en_US"/>
        </w:rPr>
        <w:t xml:space="preserve">; </w:t>
      </w:r>
      <w:r>
        <w:rPr>
          <w:lang w:val="en_US" w:bidi="en_US"/>
        </w:rPr>
        <w:t>5:1–4</w:t>
      </w:r>
      <w:r>
        <w:rPr>
          <w:lang w:val="en_US" w:bidi="en_US"/>
        </w:rPr>
        <w:t xml:space="preserve">; </w:t>
      </w:r>
      <w:r>
        <w:rPr>
          <w:lang w:val="en_US" w:bidi="en_US"/>
        </w:rPr>
        <w:t>1 Timothy 1:5–11</w:t>
      </w:r>
      <w:r>
        <w:rPr>
          <w:lang w:val="en_US" w:bidi="en_US"/>
        </w:rPr>
        <w:t xml:space="preserve">; </w:t>
      </w:r>
      <w:r>
        <w:rPr>
          <w:lang w:val="en_US" w:bidi="en_US"/>
        </w:rPr>
        <w:t>Hebrews 8:7–13</w:t>
      </w:r>
      <w:r>
        <w:rPr>
          <w:lang w:val="en_US" w:bidi="en_US"/>
        </w:rPr>
        <w:t xml:space="preserve">; </w:t>
      </w:r>
      <w:r>
        <w:rPr>
          <w:lang w:val="en_US" w:bidi="en_US"/>
        </w:rPr>
        <w:t>10:1–18</w:t>
      </w:r>
      <w:r>
        <w:rPr>
          <w:lang w:val="en_US" w:bidi="en_US"/>
        </w:rPr>
        <w:t xml:space="preserve">; </w:t>
      </w:r>
      <w:r>
        <w:rPr>
          <w:lang w:val="en_US" w:bidi="en_US"/>
        </w:rPr>
        <w:t>1 John 3:4–6</w:t>
      </w:r>
      <w:r>
        <w:rPr>
          <w:lang w:val="en_US" w:bidi="en_US"/>
        </w:rPr>
      </w:r>
      <w:r>
        <w:rPr>
          <w:lang w:val="en_US" w:bidi="en_US"/>
        </w:rPr>
      </w:r>
    </w:p>
    <w:p>
      <w:pPr/>
      <w:r>
        <w:rPr>
          <w:lang w:val="en_US" w:bidi="en_US"/>
        </w:rPr>
      </w:r>
    </w:p>
    <w:p>
      <w:pPr>
        <w:pStyle w:val="Heading2"/>
      </w:pPr>
      <w:r>
        <w:rPr>
          <w:lang w:val="en_US" w:bidi="en_US"/>
        </w:rPr>
        <w:t>Little Faith</w:t>
      </w:r>
      <w:r>
        <w:rPr>
          <w:lang w:val="en_US" w:bidi="en_US"/>
        </w:rPr>
      </w:r>
    </w:p>
    <w:p>
      <w:pPr/>
      <w:r>
        <w:rPr>
          <w:lang w:val="en_US" w:bidi="en_US"/>
        </w:rPr>
      </w:r>
      <w:r>
        <w:rPr>
          <w:lang w:val="en_US" w:bidi="en_US"/>
        </w:rPr>
        <w:t>The Greek term translated as "little faith" and related terms appear five times in the Gospel of Matthew (</w:t>
      </w:r>
      <w:r>
        <w:rPr>
          <w:lang w:val="en_US" w:bidi="en_US"/>
        </w:rPr>
        <w:t>Matthew 6:30</w:t>
      </w:r>
      <w:r>
        <w:rPr>
          <w:lang w:val="en_US" w:bidi="en_US"/>
        </w:rPr>
        <w:t xml:space="preserve">; </w:t>
      </w:r>
      <w:r>
        <w:rPr>
          <w:lang w:val="en_US" w:bidi="en_US"/>
        </w:rPr>
        <w:t>8:26</w:t>
      </w:r>
      <w:r>
        <w:rPr>
          <w:lang w:val="en_US" w:bidi="en_US"/>
        </w:rPr>
        <w:t xml:space="preserve">; </w:t>
      </w:r>
      <w:r>
        <w:rPr>
          <w:lang w:val="en_US" w:bidi="en_US"/>
        </w:rPr>
        <w:t>14:31</w:t>
      </w:r>
      <w:r>
        <w:rPr>
          <w:lang w:val="en_US" w:bidi="en_US"/>
        </w:rPr>
        <w:t xml:space="preserve">; </w:t>
      </w:r>
      <w:r>
        <w:rPr>
          <w:lang w:val="en_US" w:bidi="en_US"/>
        </w:rPr>
        <w:t>16:8</w:t>
      </w:r>
      <w:r>
        <w:rPr>
          <w:lang w:val="en_US" w:bidi="en_US"/>
        </w:rPr>
        <w:t xml:space="preserve">; </w:t>
      </w:r>
      <w:r>
        <w:rPr>
          <w:lang w:val="en_US" w:bidi="en_US"/>
        </w:rPr>
        <w:t>17:20</w:t>
      </w:r>
      <w:r>
        <w:rPr>
          <w:lang w:val="en_US" w:bidi="en_US"/>
        </w:rPr>
        <w:t>). It also appears once in Luke (</w:t>
      </w:r>
      <w:r>
        <w:rPr>
          <w:lang w:val="en_US" w:bidi="en_US"/>
        </w:rPr>
        <w:t>Luke 12:28</w:t>
      </w:r>
      <w:r>
        <w:rPr>
          <w:lang w:val="en_US" w:bidi="en_US"/>
        </w:rPr>
        <w:t xml:space="preserve">; compare </w:t>
      </w:r>
      <w:r>
        <w:rPr>
          <w:lang w:val="en_US" w:bidi="en_US"/>
        </w:rPr>
        <w:t>James 1:6–7</w:t>
      </w:r>
      <w:r>
        <w:rPr>
          <w:lang w:val="en_US" w:bidi="en_US"/>
        </w:rPr>
        <w:t xml:space="preserve">). This term refers to a specific event, not a permanent failure. </w:t>
      </w:r>
    </w:p>
    <w:p>
      <w:pPr/>
      <w:r>
        <w:rPr>
          <w:lang w:val="en_US" w:bidi="en_US"/>
        </w:rPr>
      </w:r>
      <w:r>
        <w:rPr>
          <w:lang w:val="en_US" w:bidi="en_US"/>
        </w:rPr>
        <w:t>In Matthew, "little faith" occurs when Jesus' disciples lack knowledge or act without faith in a certain situation (</w:t>
      </w:r>
      <w:r>
        <w:rPr>
          <w:lang w:val="en_US" w:bidi="en_US"/>
        </w:rPr>
        <w:t>Matthew 16:8–11</w:t>
      </w:r>
      <w:r>
        <w:rPr>
          <w:lang w:val="en_US" w:bidi="en_US"/>
        </w:rPr>
        <w:t>). If someone always lacks faith, it is called "unbelief" (see</w:t>
      </w:r>
      <w:r>
        <w:rPr>
          <w:lang w:val="en_US" w:bidi="en_US"/>
        </w:rPr>
        <w:t xml:space="preserve"> 13:58</w:t>
      </w:r>
      <w:r>
        <w:rPr>
          <w:lang w:val="en_US" w:bidi="en_US"/>
        </w:rPr>
        <w:t xml:space="preserve">). </w:t>
      </w:r>
    </w:p>
    <w:p>
      <w:pPr/>
      <w:r>
        <w:rPr>
          <w:lang w:val="en_US" w:bidi="en_US"/>
        </w:rPr>
      </w:r>
      <w:r>
        <w:rPr>
          <w:lang w:val="en_US" w:bidi="en_US"/>
        </w:rPr>
        <w:t xml:space="preserve">Some examples of "little faith" include: </w:t>
      </w:r>
    </w:p>
    <w:p>
      <w:pPr>
        <w:pStyle w:val="ListBullet"/>
        <w:spacing w:line="240" w:lineRule="auto"/>
        <w:ind w:left="720"/>
      </w:pPr>
      <w:r>
        <w:rPr>
          <w:lang w:val="en_US" w:bidi="en_US"/>
        </w:rPr>
      </w:r>
      <w:r>
        <w:rPr>
          <w:lang w:val="en_US" w:bidi="en_US"/>
        </w:rPr>
        <w:t>when the disciples do not understand their worth or God's protection (</w:t>
      </w:r>
      <w:r>
        <w:rPr>
          <w:lang w:val="en_US" w:bidi="en_US"/>
        </w:rPr>
        <w:t>6:30</w:t>
      </w:r>
      <w:r>
        <w:rPr>
          <w:lang w:val="en_US" w:bidi="en_US"/>
        </w:rPr>
        <w:t xml:space="preserve">); </w:t>
      </w:r>
    </w:p>
    <w:p>
      <w:pPr>
        <w:pStyle w:val="ListBullet"/>
        <w:spacing w:line="240" w:lineRule="auto"/>
        <w:ind w:left="720"/>
      </w:pPr>
      <w:r>
        <w:rPr>
          <w:lang w:val="en_US" w:bidi="en_US"/>
        </w:rPr>
      </w:r>
      <w:r>
        <w:rPr>
          <w:lang w:val="en_US" w:bidi="en_US"/>
        </w:rPr>
        <w:t>when the disciples do not trust God's protection during danger (</w:t>
      </w:r>
      <w:r>
        <w:rPr>
          <w:lang w:val="en_US" w:bidi="en_US"/>
        </w:rPr>
        <w:t>8:26</w:t>
      </w:r>
      <w:r>
        <w:rPr>
          <w:lang w:val="en_US" w:bidi="en_US"/>
        </w:rPr>
        <w:t xml:space="preserve">; </w:t>
      </w:r>
      <w:r>
        <w:rPr>
          <w:lang w:val="en_US" w:bidi="en_US"/>
        </w:rPr>
        <w:t>14:31</w:t>
      </w:r>
      <w:r>
        <w:rPr>
          <w:lang w:val="en_US" w:bidi="en_US"/>
        </w:rPr>
        <w:t xml:space="preserve">); </w:t>
      </w:r>
    </w:p>
    <w:p>
      <w:pPr>
        <w:pStyle w:val="ListBullet"/>
        <w:spacing w:line="240" w:lineRule="auto"/>
        <w:ind w:left="720"/>
      </w:pPr>
      <w:r>
        <w:rPr>
          <w:lang w:val="en_US" w:bidi="en_US"/>
        </w:rPr>
      </w:r>
      <w:r>
        <w:rPr>
          <w:lang w:val="en_US" w:bidi="en_US"/>
        </w:rPr>
        <w:t>when the disciples misunderstand Jesus' teaching about yeast (</w:t>
      </w:r>
      <w:r>
        <w:rPr>
          <w:lang w:val="en_US" w:bidi="en_US"/>
        </w:rPr>
        <w:t>16:8</w:t>
      </w:r>
      <w:r>
        <w:rPr>
          <w:lang w:val="en_US" w:bidi="en_US"/>
        </w:rPr>
        <w:t>); and</w:t>
      </w:r>
    </w:p>
    <w:p>
      <w:pPr>
        <w:pStyle w:val="ListBullet"/>
        <w:spacing w:line="240" w:lineRule="auto"/>
        <w:ind w:left="720"/>
      </w:pPr>
      <w:r>
        <w:rPr>
          <w:lang w:val="en_US" w:bidi="en_US"/>
        </w:rPr>
      </w:r>
      <w:r>
        <w:rPr>
          <w:lang w:val="en_US" w:bidi="en_US"/>
        </w:rPr>
        <w:t>when the disciples fail to cast out a demon (</w:t>
      </w:r>
      <w:r>
        <w:rPr>
          <w:lang w:val="en_US" w:bidi="en_US"/>
        </w:rPr>
        <w:t>17:20</w:t>
      </w:r>
      <w:r>
        <w:rPr>
          <w:lang w:val="en_US" w:bidi="en_US"/>
        </w:rPr>
        <w:t xml:space="preserve">). </w:t>
      </w:r>
    </w:p>
    <w:p>
      <w:pPr/>
      <w:r>
        <w:rPr>
          <w:lang w:val="en_US" w:bidi="en_US"/>
        </w:rPr>
      </w:r>
      <w:r>
        <w:rPr>
          <w:lang w:val="en_US" w:bidi="en_US"/>
        </w:rPr>
        <w:t>These are failures in specific situations, not a total lack of faith.</w:t>
      </w:r>
    </w:p>
    <w:p>
      <w:pPr/>
      <w:r>
        <w:rPr>
          <w:lang w:val="en_US" w:bidi="en_US"/>
        </w:rPr>
      </w:r>
      <w:r>
        <w:rPr>
          <w:lang w:val="en_US" w:bidi="en_US"/>
        </w:rPr>
        <w:t xml:space="preserve">The term </w:t>
      </w:r>
      <w:r>
        <w:rPr>
          <w:i/>
          <w:lang w:val="en_US" w:bidi="en_US"/>
        </w:rPr>
        <w:t>faith</w:t>
      </w:r>
      <w:r>
        <w:rPr>
          <w:lang w:val="en_US" w:bidi="en_US"/>
        </w:rPr>
        <w:t xml:space="preserve"> includes two ideas: </w:t>
      </w:r>
      <w:r>
        <w:rPr>
          <w:i/>
          <w:lang w:val="en_US" w:bidi="en_US"/>
        </w:rPr>
        <w:t>trust</w:t>
      </w:r>
      <w:r>
        <w:rPr>
          <w:lang w:val="en_US" w:bidi="en_US"/>
        </w:rPr>
        <w:t xml:space="preserve"> (personal reliance on the Lord) and </w:t>
      </w:r>
      <w:r>
        <w:rPr>
          <w:i/>
          <w:lang w:val="en_US" w:bidi="en_US"/>
        </w:rPr>
        <w:t>belief</w:t>
      </w:r>
      <w:r>
        <w:rPr>
          <w:lang w:val="en_US" w:bidi="en_US"/>
        </w:rPr>
        <w:t xml:space="preserve"> (acceptance of truths). Matthew's concern with "little faith" is about a follower of Jesus lacking trust in a specific situation, rather than failing to believe in Jesus as Lord and Savior. Jesus wants his followers to not only believe in him but also to trust, love, and obey him (see </w:t>
      </w:r>
      <w:r>
        <w:rPr>
          <w:lang w:val="en_US" w:bidi="en_US"/>
        </w:rPr>
        <w:t>Matthew 7:21–29</w:t>
      </w:r>
      <w:r>
        <w:rPr>
          <w:lang w:val="en_US" w:bidi="en_US"/>
        </w:rPr>
        <w:t xml:space="preserve">; </w:t>
      </w:r>
      <w:r>
        <w:rPr>
          <w:lang w:val="en_US" w:bidi="en_US"/>
        </w:rPr>
        <w:t>22:34–40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6:30</w:t>
      </w:r>
      <w:r>
        <w:rPr>
          <w:lang w:val="en_US" w:bidi="en_US"/>
        </w:rPr>
        <w:t xml:space="preserve">; </w:t>
      </w:r>
      <w:r>
        <w:rPr>
          <w:lang w:val="en_US" w:bidi="en_US"/>
        </w:rPr>
        <w:t>7:21–29</w:t>
      </w:r>
      <w:r>
        <w:rPr>
          <w:lang w:val="en_US" w:bidi="en_US"/>
        </w:rPr>
        <w:t xml:space="preserve">; </w:t>
      </w:r>
      <w:r>
        <w:rPr>
          <w:lang w:val="en_US" w:bidi="en_US"/>
        </w:rPr>
        <w:t>8:26</w:t>
      </w:r>
      <w:r>
        <w:rPr>
          <w:lang w:val="en_US" w:bidi="en_US"/>
        </w:rPr>
        <w:t xml:space="preserve">; </w:t>
      </w:r>
      <w:r>
        <w:rPr>
          <w:lang w:val="en_US" w:bidi="en_US"/>
        </w:rPr>
        <w:t>13:58</w:t>
      </w:r>
      <w:r>
        <w:rPr>
          <w:lang w:val="en_US" w:bidi="en_US"/>
        </w:rPr>
        <w:t xml:space="preserve">; </w:t>
      </w:r>
      <w:r>
        <w:rPr>
          <w:lang w:val="en_US" w:bidi="en_US"/>
        </w:rPr>
        <w:t>14:31</w:t>
      </w:r>
      <w:r>
        <w:rPr>
          <w:lang w:val="en_US" w:bidi="en_US"/>
        </w:rPr>
        <w:t xml:space="preserve">; </w:t>
      </w:r>
      <w:r>
        <w:rPr>
          <w:lang w:val="en_US" w:bidi="en_US"/>
        </w:rPr>
        <w:t>16:8</w:t>
      </w:r>
      <w:r>
        <w:rPr>
          <w:lang w:val="en_US" w:bidi="en_US"/>
        </w:rPr>
        <w:t xml:space="preserve">; </w:t>
      </w:r>
      <w:r>
        <w:rPr>
          <w:lang w:val="en_US" w:bidi="en_US"/>
        </w:rPr>
        <w:t>17:20</w:t>
      </w:r>
      <w:r>
        <w:rPr>
          <w:lang w:val="en_US" w:bidi="en_US"/>
        </w:rPr>
        <w:t xml:space="preserve">; </w:t>
      </w:r>
      <w:r>
        <w:rPr>
          <w:lang w:val="en_US" w:bidi="en_US"/>
        </w:rPr>
        <w:t>22:34–40</w:t>
      </w:r>
      <w:r>
        <w:rPr>
          <w:lang w:val="en_US" w:bidi="en_US"/>
        </w:rPr>
        <w:t xml:space="preserve">; </w:t>
      </w:r>
      <w:r>
        <w:rPr>
          <w:lang w:val="en_US" w:bidi="en_US"/>
        </w:rPr>
        <w:t>Luke 12:28</w:t>
      </w:r>
      <w:r>
        <w:rPr>
          <w:lang w:val="en_US" w:bidi="en_US"/>
        </w:rPr>
        <w:t xml:space="preserve">; </w:t>
      </w:r>
      <w:r>
        <w:rPr>
          <w:lang w:val="en_US" w:bidi="en_US"/>
        </w:rPr>
        <w:t>James 1:6–8</w:t>
      </w:r>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r>
        <w:rPr>
          <w:lang w:val="en_US" w:bidi="en_US"/>
        </w:rPr>
        <w:t>Daniel 7:8</w:t>
      </w:r>
      <w:r>
        <w:rPr>
          <w:lang w:val="en_US" w:bidi="en_US"/>
        </w:rPr>
        <w:t xml:space="preserve"> links to evil figures in </w:t>
      </w:r>
      <w:r>
        <w:rPr>
          <w:lang w:val="en_US" w:bidi="en_US"/>
        </w:rPr>
        <w:t>9:27</w:t>
      </w:r>
      <w:r>
        <w:rPr>
          <w:lang w:val="en_US" w:bidi="en_US"/>
        </w:rPr>
        <w:t xml:space="preserve"> and </w:t>
      </w:r>
      <w:r>
        <w:rPr>
          <w:lang w:val="en_US" w:bidi="en_US"/>
        </w:rPr>
        <w:t>11:40–45</w:t>
      </w:r>
      <w:r>
        <w:rPr>
          <w:lang w:val="en_US" w:bidi="en_US"/>
        </w:rPr>
        <w:t xml:space="preserve">. Antiochus IV Epiphanes shares qualities with the little horn in </w:t>
      </w:r>
      <w:r>
        <w:rPr>
          <w:lang w:val="en_US" w:bidi="en_US"/>
        </w:rPr>
        <w:t>7:8</w:t>
      </w:r>
      <w:r>
        <w:rPr>
          <w:lang w:val="en_US" w:bidi="en_US"/>
        </w:rPr>
        <w:t>, but they are not the same (</w:t>
      </w:r>
      <w:r>
        <w:rPr>
          <w:lang w:val="en_US" w:bidi="en_US"/>
        </w:rPr>
        <w:t>8:9–14</w:t>
      </w:r>
      <w:r>
        <w:rPr>
          <w:lang w:val="en_US" w:bidi="en_US"/>
        </w:rPr>
        <w:t xml:space="preserve">, </w:t>
      </w:r>
      <w:r>
        <w:rPr>
          <w:lang w:val="en_US" w:bidi="en_US"/>
        </w:rPr>
        <w:t>23–25</w:t>
      </w:r>
      <w:r>
        <w:rPr>
          <w:lang w:val="en_US" w:bidi="en_US"/>
        </w:rPr>
        <w:t xml:space="preserve">; </w:t>
      </w:r>
      <w:r>
        <w:rPr>
          <w:lang w:val="en_US" w:bidi="en_US"/>
        </w:rPr>
        <w:t>11:21–39</w:t>
      </w:r>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r>
        <w:rPr>
          <w:lang w:val="en_US" w:bidi="en_US"/>
        </w:rPr>
        <w:t>2 Thessalonians 2:3–12</w:t>
      </w:r>
      <w:r>
        <w:rPr>
          <w:lang w:val="en_US" w:bidi="en_US"/>
        </w:rPr>
        <w:t xml:space="preserve">; </w:t>
      </w:r>
      <w:r>
        <w:rPr>
          <w:lang w:val="en_US" w:bidi="en_US"/>
        </w:rPr>
        <w:t>1 John 2:18</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Revelation 13:1</w:t>
      </w:r>
      <w:r>
        <w:rPr>
          <w:lang w:val="en_US" w:bidi="en_US"/>
        </w:rPr>
        <w:t xml:space="preserve">, </w:t>
      </w:r>
      <w:r>
        <w:rPr>
          <w:lang w:val="en_US" w:bidi="en_US"/>
        </w:rPr>
        <w:t>5</w:t>
      </w:r>
      <w:r>
        <w:rPr>
          <w:lang w:val="en_US" w:bidi="en_US"/>
        </w:rPr>
        <w:t xml:space="preserve">; </w:t>
      </w:r>
      <w:r>
        <w:rPr>
          <w:lang w:val="en_US" w:bidi="en_US"/>
        </w:rPr>
        <w:t>16:13–14</w:t>
      </w:r>
      <w:r>
        <w:rPr>
          <w:lang w:val="en_US" w:bidi="en_US"/>
        </w:rPr>
        <w:t xml:space="preserve">; </w:t>
      </w:r>
      <w:r>
        <w:rPr>
          <w:lang w:val="en_US" w:bidi="en_US"/>
        </w:rPr>
        <w:t>17:11</w:t>
      </w:r>
      <w:r>
        <w:rPr>
          <w:lang w:val="en_US" w:bidi="en_US"/>
        </w:rPr>
        <w:t xml:space="preserve">; </w:t>
      </w:r>
      <w:r>
        <w:rPr>
          <w:lang w:val="en_US" w:bidi="en_US"/>
        </w:rPr>
        <w:t>19:20–21</w:t>
      </w:r>
      <w:r>
        <w:rPr>
          <w:lang w:val="en_US" w:bidi="en_US"/>
        </w:rPr>
        <w:t xml:space="preserve">; </w:t>
      </w:r>
      <w:r>
        <w:rPr>
          <w:lang w:val="en_US" w:bidi="en_US"/>
        </w:rPr>
        <w:t>20:10</w:t>
      </w:r>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r>
        <w:rPr>
          <w:lang w:val="en_US" w:bidi="en_US"/>
        </w:rPr>
        <w:t>Daniel 7:8</w:t>
      </w:r>
      <w:r>
        <w:rPr>
          <w:lang w:val="en_US" w:bidi="en_US"/>
        </w:rPr>
        <w:t>). But his evil system will not win because God will destroy evil. God's people can find comfort in knowing this time of evil will not last long (</w:t>
      </w:r>
      <w:r>
        <w:rPr>
          <w:lang w:val="en_US" w:bidi="en_US"/>
        </w:rPr>
        <w:t>Revelation 12:12</w:t>
      </w:r>
      <w:r>
        <w:rPr>
          <w:lang w:val="en_US" w:bidi="en_US"/>
        </w:rPr>
        <w:t>). God will destroy the works of this evil kingdom (</w:t>
      </w:r>
      <w:r>
        <w:rPr>
          <w:lang w:val="en_US" w:bidi="en_US"/>
        </w:rPr>
        <w:t>Daniel 7:11–12</w:t>
      </w:r>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r>
        <w:rPr>
          <w:lang w:val="en_US" w:bidi="en_US"/>
        </w:rPr>
        <w:t>Daniel 7:13–14</w:t>
      </w:r>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r>
        <w:rPr>
          <w:lang w:val="en_US" w:bidi="en_US"/>
        </w:rPr>
        <w:t>Revelation 21:3</w:t>
      </w:r>
      <w:r>
        <w:rPr>
          <w:lang w:val="en_US" w:bidi="en_US"/>
        </w:rPr>
        <w:t>). "</w:t>
      </w:r>
      <w:r>
        <w:rPr>
          <w:lang w:val="en_US" w:bidi="en_US"/>
        </w:rPr>
        <w:t>The zeal of the LORD of Hosts will accomplish this</w:t>
      </w:r>
      <w:r>
        <w:rPr>
          <w:lang w:val="en_US" w:bidi="en_US"/>
        </w:rPr>
        <w:t>" (</w:t>
      </w:r>
      <w:r>
        <w:rPr>
          <w:lang w:val="en_US" w:bidi="en_US"/>
        </w:rPr>
        <w:t>Isaiah 9:7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Daniel 7:8</w:t>
      </w:r>
      <w:r>
        <w:rPr>
          <w:lang w:val="en_US" w:bidi="en_US"/>
        </w:rPr>
        <w:t xml:space="preserve">, </w:t>
      </w:r>
      <w:r>
        <w:rPr>
          <w:lang w:val="en_US" w:bidi="en_US"/>
        </w:rPr>
        <w:t>11</w:t>
      </w:r>
      <w:r>
        <w:rPr>
          <w:lang w:val="en_US" w:bidi="en_US"/>
        </w:rPr>
        <w:t xml:space="preserve">, </w:t>
      </w:r>
      <w:r>
        <w:rPr>
          <w:lang w:val="en_US" w:bidi="en_US"/>
        </w:rPr>
        <w:t>20–21</w:t>
      </w:r>
      <w:r>
        <w:rPr>
          <w:lang w:val="en_US" w:bidi="en_US"/>
        </w:rPr>
        <w:t xml:space="preserve">, </w:t>
      </w:r>
      <w:r>
        <w:rPr>
          <w:lang w:val="en_US" w:bidi="en_US"/>
        </w:rPr>
        <w:t>24–26</w:t>
      </w:r>
      <w:r>
        <w:rPr>
          <w:lang w:val="en_US" w:bidi="en_US"/>
        </w:rPr>
        <w:t xml:space="preserve">; </w:t>
      </w:r>
      <w:r>
        <w:rPr>
          <w:lang w:val="en_US" w:bidi="en_US"/>
        </w:rPr>
        <w:t>8:9–12</w:t>
      </w:r>
      <w:r>
        <w:rPr>
          <w:lang w:val="en_US" w:bidi="en_US"/>
        </w:rPr>
        <w:t xml:space="preserve">; </w:t>
      </w:r>
      <w:r>
        <w:rPr>
          <w:lang w:val="en_US" w:bidi="en_US"/>
        </w:rPr>
        <w:t>9:26–27</w:t>
      </w:r>
      <w:r>
        <w:rPr>
          <w:lang w:val="en_US" w:bidi="en_US"/>
        </w:rPr>
        <w:t xml:space="preserve">; </w:t>
      </w:r>
      <w:r>
        <w:rPr>
          <w:lang w:val="en_US" w:bidi="en_US"/>
        </w:rPr>
        <w:t>Mark 13:14</w:t>
      </w:r>
      <w:r>
        <w:rPr>
          <w:lang w:val="en_US" w:bidi="en_US"/>
        </w:rPr>
        <w:t xml:space="preserve">; </w:t>
      </w:r>
      <w:r>
        <w:rPr>
          <w:lang w:val="en_US" w:bidi="en_US"/>
        </w:rPr>
        <w:t>2 Thessalonians 2:5–12</w:t>
      </w:r>
      <w:r>
        <w:rPr>
          <w:lang w:val="en_US" w:bidi="en_US"/>
        </w:rPr>
        <w:t xml:space="preserve">; </w:t>
      </w:r>
      <w:r>
        <w:rPr>
          <w:lang w:val="en_US" w:bidi="en_US"/>
        </w:rPr>
        <w:t>2 John 1:7</w:t>
      </w:r>
      <w:r>
        <w:rPr>
          <w:lang w:val="en_US" w:bidi="en_US"/>
        </w:rPr>
        <w:t xml:space="preserve">; </w:t>
      </w:r>
      <w:r>
        <w:rPr>
          <w:lang w:val="en_US" w:bidi="en_US"/>
        </w:rPr>
        <w:t>Revelation 13:1–10</w:t>
      </w:r>
      <w:r>
        <w:rPr>
          <w:lang w:val="en_US" w:bidi="en_US"/>
        </w:rPr>
        <w:t xml:space="preserve">; </w:t>
      </w:r>
      <w:r>
        <w:rPr>
          <w:lang w:val="en_US" w:bidi="en_US"/>
        </w:rPr>
        <w:t>20:10</w:t>
      </w:r>
      <w:r>
        <w:rPr>
          <w:lang w:val="en_US" w:bidi="en_US"/>
        </w:rPr>
      </w:r>
      <w:r>
        <w:rPr>
          <w:lang w:val="en_US" w:bidi="en_US"/>
        </w:rPr>
      </w:r>
    </w:p>
    <w:p>
      <w:pPr/>
      <w:r>
        <w:rPr>
          <w:lang w:val="en_US" w:bidi="en_US"/>
        </w:rPr>
      </w:r>
    </w:p>
    <w:p>
      <w:pPr>
        <w:pStyle w:val="Heading2"/>
      </w:pPr>
      <w:r>
        <w:rPr>
          <w:lang w:val="en_US" w:bidi="en_US"/>
        </w:rPr>
        <w:t>Living for Christ</w:t>
      </w:r>
      <w:r>
        <w:rPr>
          <w:lang w:val="en_US" w:bidi="en_US"/>
        </w:rPr>
      </w:r>
    </w:p>
    <w:p>
      <w:pPr/>
      <w:r>
        <w:rPr>
          <w:lang w:val="en_US" w:bidi="en_US"/>
        </w:rPr>
      </w:r>
      <w:r>
        <w:rPr>
          <w:lang w:val="en_US" w:bidi="en_US"/>
        </w:rPr>
        <w:t>The apostle Paul writes from prison, “</w:t>
      </w:r>
      <w:r>
        <w:rPr>
          <w:lang w:val="en_US" w:bidi="en_US"/>
        </w:rPr>
        <w:t>For to me, to live is Christ</w:t>
      </w:r>
      <w:r>
        <w:rPr>
          <w:lang w:val="en_US" w:bidi="en_US"/>
        </w:rPr>
        <w:t>” (</w:t>
      </w:r>
      <w:r>
        <w:rPr>
          <w:lang w:val="en_US" w:bidi="en_US"/>
        </w:rPr>
        <w:t>1:21</w:t>
      </w:r>
      <w:r>
        <w:rPr>
          <w:lang w:val="en_US" w:bidi="en_US"/>
        </w:rPr>
        <w:t>). Why should Christians commit their lives to Jesus Christ?</w:t>
      </w:r>
    </w:p>
    <w:p>
      <w:pPr>
        <w:pStyle w:val="ListNumber"/>
        <w:numPr>
          <w:ilvl w:val="0"/>
          <w:numId w:val="15"/>
        </w:numPr>
        <w:spacing w:line="240" w:lineRule="auto"/>
        <w:ind w:left="720"/>
      </w:pPr>
      <w:r>
        <w:rPr>
          <w:lang w:val="en_US" w:bidi="en_US"/>
        </w:rPr>
      </w:r>
      <w:r>
        <w:rPr>
          <w:i/>
          <w:lang w:val="en_US" w:bidi="en_US"/>
        </w:rPr>
        <w:t xml:space="preserve">Christians recognize that they owe everything to Christ. </w:t>
      </w:r>
      <w:r>
        <w:rPr>
          <w:lang w:val="en_US" w:bidi="en_US"/>
        </w:rPr>
        <w:t xml:space="preserve">This includes their salvation. They show their gratitude by committing their lives to his service (see </w:t>
      </w:r>
      <w:r>
        <w:rPr>
          <w:lang w:val="en_US" w:bidi="en_US"/>
        </w:rPr>
        <w:t>Romans 12:1</w:t>
      </w:r>
      <w:r>
        <w:rPr>
          <w:lang w:val="en_US" w:bidi="en_US"/>
        </w:rPr>
        <w:t>).</w:t>
      </w:r>
    </w:p>
    <w:p>
      <w:pPr>
        <w:pStyle w:val="ListNumber"/>
        <w:spacing w:line="240" w:lineRule="auto"/>
        <w:ind w:left="720"/>
      </w:pPr>
      <w:r>
        <w:rPr>
          <w:lang w:val="en_US" w:bidi="en_US"/>
        </w:rPr>
      </w:r>
      <w:r>
        <w:rPr>
          <w:i/>
          <w:lang w:val="en_US" w:bidi="en_US"/>
        </w:rPr>
        <w:t>Christians accept Christ as their master and Lord</w:t>
      </w:r>
      <w:r>
        <w:rPr>
          <w:lang w:val="en_US" w:bidi="en_US"/>
        </w:rPr>
        <w:t xml:space="preserve">. They obey Christ's guidance in their lives. They understand that they belong to the Lord and do not live only for themselves (see </w:t>
      </w:r>
      <w:r>
        <w:rPr>
          <w:lang w:val="en_US" w:bidi="en_US"/>
        </w:rPr>
        <w:t>Romans 14:7–9</w:t>
      </w:r>
      <w:r>
        <w:rPr>
          <w:lang w:val="en_US" w:bidi="en_US"/>
        </w:rPr>
        <w:t xml:space="preserve">; </w:t>
      </w:r>
      <w:r>
        <w:rPr>
          <w:lang w:val="en_US" w:bidi="en_US"/>
        </w:rPr>
        <w:t>2 Corinthians 5:14–15</w:t>
      </w:r>
      <w:r>
        <w:rPr>
          <w:lang w:val="en_US" w:bidi="en_US"/>
        </w:rPr>
        <w:t>).</w:t>
      </w:r>
    </w:p>
    <w:p>
      <w:pPr>
        <w:pStyle w:val="ListNumber"/>
        <w:spacing w:line="240" w:lineRule="auto"/>
        <w:ind w:left="720"/>
      </w:pPr>
      <w:r>
        <w:rPr>
          <w:lang w:val="en_US" w:bidi="en_US"/>
        </w:rPr>
      </w:r>
      <w:r>
        <w:rPr>
          <w:i/>
          <w:lang w:val="en_US" w:bidi="en_US"/>
        </w:rPr>
        <w:t>Christians now share in Christ’s death and resurrection</w:t>
      </w:r>
      <w:r>
        <w:rPr>
          <w:lang w:val="en_US" w:bidi="en_US"/>
        </w:rPr>
        <w:t>. They have "</w:t>
      </w:r>
      <w:r>
        <w:rPr>
          <w:lang w:val="en_US" w:bidi="en_US"/>
        </w:rPr>
        <w:t>died with Christ</w:t>
      </w:r>
      <w:r>
        <w:rPr>
          <w:lang w:val="en_US" w:bidi="en_US"/>
        </w:rPr>
        <w:t>" and are "</w:t>
      </w:r>
      <w:r>
        <w:rPr>
          <w:lang w:val="en_US" w:bidi="en_US"/>
        </w:rPr>
        <w:t>alive to God in Christ Jesus"</w:t>
      </w:r>
      <w:r>
        <w:rPr>
          <w:lang w:val="en_US" w:bidi="en_US"/>
        </w:rPr>
        <w:t xml:space="preserve"> (see </w:t>
      </w:r>
      <w:r>
        <w:rPr>
          <w:lang w:val="en_US" w:bidi="en_US"/>
        </w:rPr>
        <w:t>Romans 6:3–14</w:t>
      </w:r>
      <w:r>
        <w:rPr>
          <w:lang w:val="en_US" w:bidi="en_US"/>
        </w:rPr>
        <w:t xml:space="preserve">; compare </w:t>
      </w:r>
      <w:r>
        <w:rPr>
          <w:lang w:val="en_US" w:bidi="en_US"/>
        </w:rPr>
        <w:t>Galatians 2:19–20</w:t>
      </w:r>
      <w:r>
        <w:rPr>
          <w:lang w:val="en_US" w:bidi="en_US"/>
        </w:rPr>
        <w:t>). They have a new identity in Christ (</w:t>
      </w:r>
      <w:r>
        <w:rPr>
          <w:lang w:val="en_US" w:bidi="en_US"/>
        </w:rPr>
        <w:t>Romans 8:14–17</w:t>
      </w:r>
      <w:r>
        <w:rPr>
          <w:lang w:val="en_US" w:bidi="en_US"/>
        </w:rPr>
        <w:t xml:space="preserve">; </w:t>
      </w:r>
      <w:r>
        <w:rPr>
          <w:lang w:val="en_US" w:bidi="en_US"/>
        </w:rPr>
        <w:t>Ephesians 1:11</w:t>
      </w:r>
      <w:r>
        <w:rPr>
          <w:lang w:val="en_US" w:bidi="en_US"/>
        </w:rPr>
        <w:t xml:space="preserve">, </w:t>
      </w:r>
      <w:r>
        <w:rPr>
          <w:lang w:val="en_US" w:bidi="en_US"/>
        </w:rPr>
        <w:t>14</w:t>
      </w:r>
      <w:r>
        <w:rPr>
          <w:lang w:val="en_US" w:bidi="en_US"/>
        </w:rPr>
        <w:t xml:space="preserve">; </w:t>
      </w:r>
      <w:r>
        <w:rPr>
          <w:lang w:val="en_US" w:bidi="en_US"/>
        </w:rPr>
        <w:t>Philippians 3:20</w:t>
      </w:r>
      <w:r>
        <w:rPr>
          <w:lang w:val="en_US" w:bidi="en_US"/>
        </w:rPr>
        <w:t>).</w:t>
      </w:r>
    </w:p>
    <w:p>
      <w:pPr>
        <w:pStyle w:val="ListNumber"/>
        <w:spacing w:line="240" w:lineRule="auto"/>
        <w:ind w:left="720"/>
      </w:pPr>
      <w:r>
        <w:rPr>
          <w:lang w:val="en_US" w:bidi="en_US"/>
        </w:rPr>
      </w:r>
      <w:r>
        <w:rPr>
          <w:i/>
          <w:lang w:val="en_US" w:bidi="en_US"/>
        </w:rPr>
        <w:t xml:space="preserve">Christians </w:t>
      </w:r>
      <w:r>
        <w:rPr>
          <w:i/>
          <w:lang w:val="en_US" w:bidi="en_US"/>
        </w:rPr>
        <w:t>understand that all valuable things are in Christ.</w:t>
      </w:r>
      <w:r>
        <w:rPr>
          <w:lang w:val="en_US" w:bidi="en_US"/>
        </w:rPr>
        <w:t xml:space="preserve"> Worldly things that once seemed important have lost their appeal. Nothing compares to the immense value of knowing Christ (</w:t>
      </w:r>
      <w:r>
        <w:rPr>
          <w:lang w:val="en_US" w:bidi="en_US"/>
        </w:rPr>
        <w:t>Philippians 3:7–11</w:t>
      </w:r>
      <w:r>
        <w:rPr>
          <w:lang w:val="en_US" w:bidi="en_US"/>
        </w:rPr>
        <w:t xml:space="preserve">; </w:t>
      </w:r>
      <w:r>
        <w:rPr>
          <w:lang w:val="en_US" w:bidi="en_US"/>
        </w:rPr>
        <w:t>Ephesians 1:3–3:21</w:t>
      </w:r>
      <w:r>
        <w:rPr>
          <w:lang w:val="en_US" w:bidi="en_US"/>
        </w:rPr>
        <w:t xml:space="preserve">; </w:t>
      </w:r>
      <w:r>
        <w:rPr>
          <w:lang w:val="en_US" w:bidi="en_US"/>
        </w:rPr>
        <w:t>Colossians 1:15–3:4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Romans 6:3–14</w:t>
      </w:r>
      <w:r>
        <w:rPr>
          <w:lang w:val="en_US" w:bidi="en_US"/>
        </w:rPr>
        <w:t xml:space="preserve">; </w:t>
      </w:r>
      <w:r>
        <w:rPr>
          <w:lang w:val="en_US" w:bidi="en_US"/>
        </w:rPr>
        <w:t>8:14–17</w:t>
      </w:r>
      <w:r>
        <w:rPr>
          <w:lang w:val="en_US" w:bidi="en_US"/>
        </w:rPr>
        <w:t xml:space="preserve">; </w:t>
      </w:r>
      <w:r>
        <w:rPr>
          <w:lang w:val="en_US" w:bidi="en_US"/>
        </w:rPr>
        <w:t>12:1</w:t>
      </w:r>
      <w:r>
        <w:rPr>
          <w:lang w:val="en_US" w:bidi="en_US"/>
        </w:rPr>
        <w:t xml:space="preserve">; </w:t>
      </w:r>
      <w:r>
        <w:rPr>
          <w:lang w:val="en_US" w:bidi="en_US"/>
        </w:rPr>
        <w:t>14:7–9</w:t>
      </w:r>
      <w:r>
        <w:rPr>
          <w:lang w:val="en_US" w:bidi="en_US"/>
        </w:rPr>
        <w:t xml:space="preserve">; </w:t>
      </w:r>
      <w:r>
        <w:rPr>
          <w:lang w:val="en_US" w:bidi="en_US"/>
        </w:rPr>
        <w:t>1 Corinthians 6:19</w:t>
      </w:r>
      <w:r>
        <w:rPr>
          <w:lang w:val="en_US" w:bidi="en_US"/>
        </w:rPr>
        <w:t xml:space="preserve">; </w:t>
      </w:r>
      <w:r>
        <w:rPr>
          <w:lang w:val="en_US" w:bidi="en_US"/>
        </w:rPr>
        <w:t>2 Corinthians 5:14–15</w:t>
      </w:r>
      <w:r>
        <w:rPr>
          <w:lang w:val="en_US" w:bidi="en_US"/>
        </w:rPr>
        <w:t xml:space="preserve">; </w:t>
      </w:r>
      <w:r>
        <w:rPr>
          <w:lang w:val="en_US" w:bidi="en_US"/>
        </w:rPr>
        <w:t>Galatians 2:19–20</w:t>
      </w:r>
      <w:r>
        <w:rPr>
          <w:lang w:val="en_US" w:bidi="en_US"/>
        </w:rPr>
        <w:t xml:space="preserve">; </w:t>
      </w:r>
      <w:r>
        <w:rPr>
          <w:lang w:val="en_US" w:bidi="en_US"/>
        </w:rPr>
        <w:t>Ephesians 1:11</w:t>
      </w:r>
      <w:r>
        <w:rPr>
          <w:lang w:val="en_US" w:bidi="en_US"/>
        </w:rPr>
        <w:t xml:space="preserve">, </w:t>
      </w:r>
      <w:r>
        <w:rPr>
          <w:lang w:val="en_US" w:bidi="en_US"/>
        </w:rPr>
        <w:t>14</w:t>
      </w:r>
      <w:r>
        <w:rPr>
          <w:lang w:val="en_US" w:bidi="en_US"/>
        </w:rPr>
        <w:t xml:space="preserve">; </w:t>
      </w:r>
      <w:r>
        <w:rPr>
          <w:lang w:val="en_US" w:bidi="en_US"/>
        </w:rPr>
        <w:t>Philippians 1:21</w:t>
      </w:r>
      <w:r>
        <w:rPr>
          <w:lang w:val="en_US" w:bidi="en_US"/>
        </w:rPr>
        <w:t xml:space="preserve">; </w:t>
      </w:r>
      <w:r>
        <w:rPr>
          <w:lang w:val="en_US" w:bidi="en_US"/>
        </w:rPr>
        <w:t>3:7–11</w:t>
      </w:r>
      <w:r>
        <w:rPr>
          <w:lang w:val="en_US" w:bidi="en_US"/>
        </w:rPr>
        <w:t xml:space="preserve">, </w:t>
      </w:r>
      <w:r>
        <w:rPr>
          <w:lang w:val="en_US" w:bidi="en_US"/>
        </w:rPr>
        <w:t>20</w:t>
      </w:r>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Israel was a land often experiencing drought. People were very aware of water sources and quality. There were few year-round springs and rivers. So, people relied on a deep hole built underground to collect and store winter rain. These are called cisterns. They used wells to access underground water.</w:t>
      </w:r>
    </w:p>
    <w:p>
      <w:pPr/>
      <w:r>
        <w:rPr>
          <w:lang w:val="en_US" w:bidi="en_US"/>
        </w:rPr>
      </w:r>
      <w:r>
        <w:rPr>
          <w:lang w:val="en_US" w:bidi="en_US"/>
        </w:rPr>
        <w:t xml:space="preserve">In Jewish culture, "dead water" meant standing or stored water. "Living water" meant moving water, like rivers, springs, and rainfall. This water was valuable because it was fresh. Since it came directly from God, people used it for ceremonial washings (see </w:t>
      </w:r>
      <w:r>
        <w:rPr>
          <w:lang w:val="en_US" w:bidi="en_US"/>
        </w:rPr>
        <w:t>Leviticus 14:5–6</w:t>
      </w:r>
      <w:r>
        <w:rPr>
          <w:lang w:val="en_US" w:bidi="en_US"/>
        </w:rPr>
        <w:t xml:space="preserve">, </w:t>
      </w:r>
      <w:r>
        <w:rPr>
          <w:lang w:val="en_US" w:bidi="en_US"/>
        </w:rPr>
        <w:t>50–51</w:t>
      </w:r>
      <w:r>
        <w:rPr>
          <w:lang w:val="en_US" w:bidi="en_US"/>
        </w:rPr>
        <w:t xml:space="preserve">; </w:t>
      </w:r>
      <w:r>
        <w:rPr>
          <w:lang w:val="en_US" w:bidi="en_US"/>
        </w:rPr>
        <w:t>15:13</w:t>
      </w:r>
      <w:r>
        <w:rPr>
          <w:lang w:val="en_US" w:bidi="en_US"/>
        </w:rPr>
        <w:t xml:space="preserve">; </w:t>
      </w:r>
      <w:r>
        <w:rPr>
          <w:lang w:val="en_US" w:bidi="en_US"/>
        </w:rPr>
        <w:t>Numbers 19:17–19</w:t>
      </w:r>
      <w:r>
        <w:rPr>
          <w:lang w:val="en_US" w:bidi="en_US"/>
        </w:rPr>
        <w:t>).</w:t>
      </w:r>
    </w:p>
    <w:p>
      <w:pPr/>
      <w:r>
        <w:rPr>
          <w:lang w:val="en_US" w:bidi="en_US"/>
        </w:rPr>
      </w:r>
      <w:r>
        <w:rPr>
          <w:lang w:val="en_US" w:bidi="en_US"/>
        </w:rPr>
        <w:t>The difference between "dead" and "living" water explains the confusion of the woman of Samaria when Jesus offered her "living water" (</w:t>
      </w:r>
      <w:r>
        <w:rPr>
          <w:lang w:val="en_US" w:bidi="en_US"/>
        </w:rPr>
        <w:t>John 4:12</w:t>
      </w:r>
      <w:r>
        <w:rPr>
          <w:lang w:val="en_US" w:bidi="en_US"/>
        </w:rPr>
        <w:t>). Samaria does not have a permanent river. If Jacob had to dig a well there, how could Jesus offer better water?</w:t>
      </w:r>
    </w:p>
    <w:p>
      <w:pPr/>
      <w:r>
        <w:rPr>
          <w:lang w:val="en_US" w:bidi="en_US"/>
        </w:rPr>
      </w:r>
      <w:r>
        <w:rPr>
          <w:lang w:val="en_US" w:bidi="en_US"/>
        </w:rPr>
        <w:t>Jesus spoke about living water again in Jerusalem during the autumn Feast of Tabernacles (</w:t>
      </w:r>
      <w:r>
        <w:rPr>
          <w:lang w:val="en_US" w:bidi="en_US"/>
        </w:rPr>
        <w:t>John 7:37–39</w:t>
      </w:r>
      <w:r>
        <w:rPr>
          <w:lang w:val="en_US" w:bidi="en_US"/>
        </w:rPr>
        <w:t>). This feast, held in a dry season, focused on water. In this context, Jesus stepped forward and made a bold claim. Anyone seeking living water should come to him and drink. Jesus is the source of living water. He came directly from God and brought divine renewal through the Holy Spirit.</w:t>
      </w:r>
    </w:p>
    <w:p>
      <w:pPr/>
      <w:r>
        <w:rPr>
          <w:lang w:val="en_US" w:bidi="en_US"/>
        </w:rPr>
      </w:r>
      <w:r>
        <w:rPr>
          <w:u w:val="single"/>
          <w:lang w:val="en_US" w:bidi="en_US"/>
        </w:rPr>
        <w:t>Passages for Further Study</w:t>
      </w:r>
    </w:p>
    <w:p>
      <w:pPr/>
      <w:r>
        <w:rPr>
          <w:lang w:val="en_US" w:bidi="en_US"/>
        </w:rPr>
      </w:r>
      <w:r>
        <w:rPr>
          <w:lang w:val="en_US" w:bidi="en_US"/>
        </w:rPr>
        <w:t>Leviticus 14:5–6</w:t>
      </w:r>
      <w:r>
        <w:rPr>
          <w:lang w:val="en_US" w:bidi="en_US"/>
        </w:rPr>
        <w:t xml:space="preserve">, </w:t>
      </w:r>
      <w:r>
        <w:rPr>
          <w:lang w:val="en_US" w:bidi="en_US"/>
        </w:rPr>
        <w:t>50–51</w:t>
      </w:r>
      <w:r>
        <w:rPr>
          <w:lang w:val="en_US" w:bidi="en_US"/>
        </w:rPr>
        <w:t xml:space="preserve">; </w:t>
      </w:r>
      <w:r>
        <w:rPr>
          <w:lang w:val="en_US" w:bidi="en_US"/>
        </w:rPr>
        <w:t>15:13</w:t>
      </w:r>
      <w:r>
        <w:rPr>
          <w:lang w:val="en_US" w:bidi="en_US"/>
        </w:rPr>
        <w:t xml:space="preserve">; </w:t>
      </w:r>
      <w:r>
        <w:rPr>
          <w:lang w:val="en_US" w:bidi="en_US"/>
        </w:rPr>
        <w:t>Numbers 19:17–19</w:t>
      </w:r>
      <w:r>
        <w:rPr>
          <w:lang w:val="en_US" w:bidi="en_US"/>
        </w:rPr>
        <w:t xml:space="preserve">; </w:t>
      </w:r>
      <w:r>
        <w:rPr>
          <w:lang w:val="en_US" w:bidi="en_US"/>
        </w:rPr>
        <w:t>Song of Solomon 4:15</w:t>
      </w:r>
      <w:r>
        <w:rPr>
          <w:lang w:val="en_US" w:bidi="en_US"/>
        </w:rPr>
        <w:t xml:space="preserve">; </w:t>
      </w:r>
      <w:r>
        <w:rPr>
          <w:lang w:val="en_US" w:bidi="en_US"/>
        </w:rPr>
        <w:t>Jeremiah 2:13</w:t>
      </w:r>
      <w:r>
        <w:rPr>
          <w:lang w:val="en_US" w:bidi="en_US"/>
        </w:rPr>
        <w:t xml:space="preserve">; </w:t>
      </w:r>
      <w:r>
        <w:rPr>
          <w:lang w:val="en_US" w:bidi="en_US"/>
        </w:rPr>
        <w:t>17:13</w:t>
      </w:r>
      <w:r>
        <w:rPr>
          <w:lang w:val="en_US" w:bidi="en_US"/>
        </w:rPr>
        <w:t xml:space="preserve">; </w:t>
      </w:r>
      <w:r>
        <w:rPr>
          <w:lang w:val="en_US" w:bidi="en_US"/>
        </w:rPr>
        <w:t>John 4:10–14</w:t>
      </w:r>
      <w:r>
        <w:rPr>
          <w:lang w:val="en_US" w:bidi="en_US"/>
        </w:rPr>
        <w:t xml:space="preserve">; </w:t>
      </w:r>
      <w:r>
        <w:rPr>
          <w:lang w:val="en_US" w:bidi="en_US"/>
        </w:rPr>
        <w:t>7:38–39</w:t>
      </w:r>
      <w:r>
        <w:rPr>
          <w:lang w:val="en_US" w:bidi="en_US"/>
        </w:rPr>
        <w:t xml:space="preserve">; </w:t>
      </w:r>
      <w:r>
        <w:rPr>
          <w:lang w:val="en_US" w:bidi="en_US"/>
        </w:rPr>
        <w:t>James 3:11–12</w:t>
      </w:r>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r>
        <w:rPr>
          <w:lang w:val="en_US" w:bidi="en_US"/>
        </w:rPr>
        <w:t>Jeremiah 18</w:t>
      </w:r>
      <w:r>
        <w:rPr>
          <w:lang w:val="en_US" w:bidi="en_US"/>
        </w:rPr>
        <w:t xml:space="preserve">, </w:t>
      </w:r>
      <w:r>
        <w:rPr>
          <w:lang w:val="en_US" w:bidi="en_US"/>
        </w:rPr>
        <w:t>25</w:t>
      </w:r>
      <w:r>
        <w:rPr>
          <w:lang w:val="en_US" w:bidi="en_US"/>
        </w:rPr>
        <w:t xml:space="preserve">, and </w:t>
      </w:r>
      <w:r>
        <w:rPr>
          <w:lang w:val="en_US" w:bidi="en_US"/>
        </w:rPr>
        <w:t>46–51</w:t>
      </w:r>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r>
        <w:rPr>
          <w:lang w:val="en_US" w:bidi="en_US"/>
        </w:rPr>
        <w:t>Jeremiah 46–51</w:t>
      </w:r>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r>
        <w:rPr>
          <w:lang w:val="en_US" w:bidi="en_US"/>
        </w:rPr>
        <w:t>Revelation 7:9–10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8:20–22</w:t>
      </w:r>
      <w:r>
        <w:rPr>
          <w:lang w:val="en_US" w:bidi="en_US"/>
        </w:rPr>
        <w:t xml:space="preserve">; </w:t>
      </w:r>
      <w:r>
        <w:rPr>
          <w:lang w:val="en_US" w:bidi="en_US"/>
        </w:rPr>
        <w:t>9:29</w:t>
      </w:r>
      <w:r>
        <w:rPr>
          <w:lang w:val="en_US" w:bidi="en_US"/>
        </w:rPr>
        <w:t xml:space="preserve">; </w:t>
      </w:r>
      <w:r>
        <w:rPr>
          <w:lang w:val="en_US" w:bidi="en_US"/>
        </w:rPr>
        <w:t>2 Kings 19:22–37</w:t>
      </w:r>
      <w:r>
        <w:rPr>
          <w:lang w:val="en_US" w:bidi="en_US"/>
        </w:rPr>
        <w:t xml:space="preserve">; </w:t>
      </w:r>
      <w:r>
        <w:rPr>
          <w:lang w:val="en_US" w:bidi="en_US"/>
        </w:rPr>
        <w:t>Jeremiah 18:5–11</w:t>
      </w:r>
      <w:r>
        <w:rPr>
          <w:lang w:val="en_US" w:bidi="en_US"/>
        </w:rPr>
        <w:t xml:space="preserve">; </w:t>
      </w:r>
      <w:r>
        <w:rPr>
          <w:lang w:val="en_US" w:bidi="en_US"/>
        </w:rPr>
        <w:t>25:15–29</w:t>
      </w:r>
      <w:r>
        <w:rPr>
          <w:lang w:val="en_US" w:bidi="en_US"/>
        </w:rPr>
        <w:t xml:space="preserve">; </w:t>
      </w:r>
      <w:r>
        <w:rPr>
          <w:lang w:val="en_US" w:bidi="en_US"/>
        </w:rPr>
        <w:t>46:1–51:64</w:t>
      </w:r>
      <w:r>
        <w:rPr>
          <w:lang w:val="en_US" w:bidi="en_US"/>
        </w:rPr>
        <w:t xml:space="preserve">; </w:t>
      </w:r>
      <w:r>
        <w:rPr>
          <w:lang w:val="en_US" w:bidi="en_US"/>
        </w:rPr>
        <w:t>Daniel 2:19–21</w:t>
      </w:r>
      <w:r>
        <w:rPr>
          <w:lang w:val="en_US" w:bidi="en_US"/>
        </w:rPr>
        <w:t xml:space="preserve">; </w:t>
      </w:r>
      <w:r>
        <w:rPr>
          <w:lang w:val="en_US" w:bidi="en_US"/>
        </w:rPr>
        <w:t>4:34–37</w:t>
      </w:r>
      <w:r>
        <w:rPr>
          <w:lang w:val="en_US" w:bidi="en_US"/>
        </w:rPr>
        <w:t xml:space="preserve">; </w:t>
      </w:r>
      <w:r>
        <w:rPr>
          <w:lang w:val="en_US" w:bidi="en_US"/>
        </w:rPr>
        <w:t>Haggai 2:7</w:t>
      </w:r>
      <w:r>
        <w:rPr>
          <w:lang w:val="en_US" w:bidi="en_US"/>
        </w:rPr>
        <w:t xml:space="preserve">; </w:t>
      </w:r>
      <w:r>
        <w:rPr>
          <w:lang w:val="en_US" w:bidi="en_US"/>
        </w:rPr>
        <w:t>Matthew 28:18–20</w:t>
      </w:r>
      <w:r>
        <w:rPr>
          <w:lang w:val="en_US" w:bidi="en_US"/>
        </w:rPr>
        <w:t xml:space="preserve">; </w:t>
      </w:r>
      <w:r>
        <w:rPr>
          <w:lang w:val="en_US" w:bidi="en_US"/>
        </w:rPr>
        <w:t>Acts 12:21–23</w:t>
      </w:r>
      <w:r>
        <w:rPr>
          <w:lang w:val="en_US" w:bidi="en_US"/>
        </w:rPr>
        <w:t xml:space="preserve">; </w:t>
      </w:r>
      <w:r>
        <w:rPr>
          <w:lang w:val="en_US" w:bidi="en_US"/>
        </w:rPr>
        <w:t>Romans 13:1–7</w:t>
      </w:r>
      <w:r>
        <w:rPr>
          <w:lang w:val="en_US" w:bidi="en_US"/>
        </w:rPr>
      </w:r>
      <w:r>
        <w:rPr>
          <w:lang w:val="en_US" w:bidi="en_US"/>
        </w:rPr>
      </w:r>
    </w:p>
    <w:p>
      <w:pPr/>
      <w:r>
        <w:rPr>
          <w:lang w:val="en_US" w:bidi="en_US"/>
        </w:rPr>
      </w:r>
    </w:p>
    <w:p>
      <w:pPr>
        <w:pStyle w:val="Heading2"/>
      </w:pPr>
      <w:r>
        <w:rPr>
          <w:lang w:val="en_US" w:bidi="en_US"/>
        </w:rPr>
        <w:t>Love in the Community of Christ</w:t>
      </w:r>
      <w:r>
        <w:rPr>
          <w:lang w:val="en_US" w:bidi="en_US"/>
        </w:rPr>
      </w:r>
    </w:p>
    <w:p>
      <w:pPr/>
      <w:r>
        <w:rPr>
          <w:lang w:val="en_US" w:bidi="en_US"/>
        </w:rPr>
      </w:r>
      <w:r>
        <w:rPr>
          <w:lang w:val="en_US" w:bidi="en_US"/>
        </w:rPr>
        <w:t xml:space="preserve">Living in a community is not always easy. The community of Jesus Christ (the church) has often experienced disunity and division throughout its history. Even in its earliest days, the church struggled with unity issues (see </w:t>
      </w:r>
      <w:r>
        <w:rPr>
          <w:lang w:val="en_US" w:bidi="en_US"/>
        </w:rPr>
        <w:t>1 Corinthians 1:11–17</w:t>
      </w:r>
      <w:r>
        <w:rPr>
          <w:lang w:val="en_US" w:bidi="en_US"/>
        </w:rPr>
        <w:t xml:space="preserve">; </w:t>
      </w:r>
      <w:r>
        <w:rPr>
          <w:lang w:val="en_US" w:bidi="en_US"/>
        </w:rPr>
        <w:t>Galatians 2:11–16</w:t>
      </w:r>
      <w:r>
        <w:rPr>
          <w:lang w:val="en_US" w:bidi="en_US"/>
        </w:rPr>
        <w:t>).</w:t>
      </w:r>
    </w:p>
    <w:p>
      <w:pPr/>
      <w:r>
        <w:rPr>
          <w:lang w:val="en_US" w:bidi="en_US"/>
        </w:rPr>
      </w:r>
      <w:r>
        <w:rPr>
          <w:lang w:val="en_US" w:bidi="en_US"/>
        </w:rPr>
        <w:t>To solve conflicts in the Christian community, Christians must show love to one another. Jesus taught this (</w:t>
      </w:r>
      <w:r>
        <w:rPr>
          <w:lang w:val="en_US" w:bidi="en_US"/>
        </w:rPr>
        <w:t>Matthew 22:37–40</w:t>
      </w:r>
      <w:r>
        <w:rPr>
          <w:lang w:val="en_US" w:bidi="en_US"/>
        </w:rPr>
        <w:t xml:space="preserve">; </w:t>
      </w:r>
      <w:r>
        <w:rPr>
          <w:lang w:val="en_US" w:bidi="en_US"/>
        </w:rPr>
        <w:t>John 13:34–35</w:t>
      </w:r>
      <w:r>
        <w:rPr>
          <w:lang w:val="en_US" w:bidi="en_US"/>
        </w:rPr>
        <w:t xml:space="preserve">; see </w:t>
      </w:r>
      <w:r>
        <w:rPr>
          <w:lang w:val="en_US" w:bidi="en_US"/>
        </w:rPr>
        <w:t>Leviticus 19:18</w:t>
      </w:r>
      <w:r>
        <w:rPr>
          <w:lang w:val="en_US" w:bidi="en_US"/>
        </w:rPr>
        <w:t>). The apostle Paul emphasized it (</w:t>
      </w:r>
      <w:r>
        <w:rPr>
          <w:lang w:val="en_US" w:bidi="en_US"/>
        </w:rPr>
        <w:t>Romans 13:8–10</w:t>
      </w:r>
      <w:r>
        <w:rPr>
          <w:lang w:val="en_US" w:bidi="en_US"/>
        </w:rPr>
        <w:t xml:space="preserve">; </w:t>
      </w:r>
      <w:r>
        <w:rPr>
          <w:lang w:val="en_US" w:bidi="en_US"/>
        </w:rPr>
        <w:t>1 Corinthians 13:1–13</w:t>
      </w:r>
      <w:r>
        <w:rPr>
          <w:lang w:val="en_US" w:bidi="en_US"/>
        </w:rPr>
        <w:t>). It appears throughout the New Testament (</w:t>
      </w:r>
      <w:r>
        <w:rPr>
          <w:lang w:val="en_US" w:bidi="en_US"/>
        </w:rPr>
        <w:t>1 Peter 1:22</w:t>
      </w:r>
      <w:r>
        <w:rPr>
          <w:lang w:val="en_US" w:bidi="en_US"/>
        </w:rPr>
        <w:t xml:space="preserve">; </w:t>
      </w:r>
      <w:r>
        <w:rPr>
          <w:lang w:val="en_US" w:bidi="en_US"/>
        </w:rPr>
        <w:t>1 John 2:7–11</w:t>
      </w:r>
      <w:r>
        <w:rPr>
          <w:lang w:val="en_US" w:bidi="en_US"/>
        </w:rPr>
        <w:t xml:space="preserve">; </w:t>
      </w:r>
      <w:r>
        <w:rPr>
          <w:lang w:val="en_US" w:bidi="en_US"/>
        </w:rPr>
        <w:t>3:10</w:t>
      </w:r>
      <w:r>
        <w:rPr>
          <w:lang w:val="en_US" w:bidi="en_US"/>
        </w:rPr>
        <w:t xml:space="preserve">; </w:t>
      </w:r>
      <w:r>
        <w:rPr>
          <w:lang w:val="en_US" w:bidi="en_US"/>
        </w:rPr>
        <w:t>4:7</w:t>
      </w:r>
      <w:r>
        <w:rPr>
          <w:lang w:val="en_US" w:bidi="en_US"/>
        </w:rPr>
        <w:t>). Loving others in the Christian community is key to Christian values (</w:t>
      </w:r>
      <w:r>
        <w:rPr>
          <w:lang w:val="en_US" w:bidi="en_US"/>
        </w:rPr>
        <w:t>Romans 12:9–10</w:t>
      </w:r>
      <w:r>
        <w:rPr>
          <w:lang w:val="en_US" w:bidi="en_US"/>
        </w:rPr>
        <w:t xml:space="preserve">; </w:t>
      </w:r>
      <w:r>
        <w:rPr>
          <w:lang w:val="en_US" w:bidi="en_US"/>
        </w:rPr>
        <w:t>1 Thessalonians 4:9</w:t>
      </w:r>
      <w:r>
        <w:rPr>
          <w:lang w:val="en_US" w:bidi="en_US"/>
        </w:rPr>
        <w:t xml:space="preserve">; </w:t>
      </w:r>
      <w:r>
        <w:rPr>
          <w:lang w:val="en_US" w:bidi="en_US"/>
        </w:rPr>
        <w:t>2 Peter 1:5–8</w:t>
      </w:r>
      <w:r>
        <w:rPr>
          <w:lang w:val="en_US" w:bidi="en_US"/>
        </w:rPr>
        <w:t>).</w:t>
      </w:r>
    </w:p>
    <w:p>
      <w:pPr/>
      <w:r>
        <w:rPr>
          <w:lang w:val="en_US" w:bidi="en_US"/>
        </w:rPr>
      </w:r>
      <w:r>
        <w:rPr>
          <w:lang w:val="en_US" w:bidi="en_US"/>
        </w:rPr>
        <w:t>This kind of love is not just a feeling but a promise to help others, shown through actions. Followers of Christ should treat each other in such a way that their faith communities are famous for acts of love. The author of Hebrews gives examples of showing love in real ways within Christian communities (</w:t>
      </w:r>
      <w:r>
        <w:rPr>
          <w:lang w:val="en_US" w:bidi="en_US"/>
        </w:rPr>
        <w:t>Hebrews 13:1–6</w:t>
      </w:r>
      <w:r>
        <w:rPr>
          <w:lang w:val="en_US" w:bidi="en_US"/>
        </w:rPr>
        <w:t xml:space="preserve">). </w:t>
      </w:r>
    </w:p>
    <w:p>
      <w:pPr/>
      <w:r>
        <w:rPr>
          <w:lang w:val="en_US" w:bidi="en_US"/>
        </w:rPr>
      </w:r>
      <w:r>
        <w:rPr>
          <w:lang w:val="en_US" w:bidi="en_US"/>
        </w:rPr>
        <w:t>These include:</w:t>
      </w:r>
    </w:p>
    <w:p>
      <w:pPr>
        <w:pStyle w:val="ListNumber"/>
        <w:numPr>
          <w:ilvl w:val="0"/>
          <w:numId w:val="16"/>
        </w:numPr>
        <w:spacing w:line="240" w:lineRule="auto"/>
        <w:ind w:left="720"/>
      </w:pPr>
      <w:r>
        <w:rPr>
          <w:lang w:val="en_US" w:bidi="en_US"/>
        </w:rPr>
      </w:r>
      <w:r>
        <w:rPr>
          <w:lang w:val="en_US" w:bidi="en_US"/>
        </w:rPr>
        <w:t>Being welcoming</w:t>
      </w:r>
    </w:p>
    <w:p>
      <w:pPr>
        <w:pStyle w:val="ListNumber"/>
        <w:spacing w:line="240" w:lineRule="auto"/>
        <w:ind w:left="720"/>
      </w:pPr>
      <w:r>
        <w:rPr>
          <w:lang w:val="en_US" w:bidi="en_US"/>
        </w:rPr>
      </w:r>
      <w:r>
        <w:rPr>
          <w:lang w:val="en_US" w:bidi="en_US"/>
        </w:rPr>
        <w:t>Helping those persecuted or imprisoned</w:t>
      </w:r>
    </w:p>
    <w:p>
      <w:pPr>
        <w:pStyle w:val="ListNumber"/>
        <w:spacing w:line="240" w:lineRule="auto"/>
        <w:ind w:left="720"/>
      </w:pPr>
      <w:r>
        <w:rPr>
          <w:lang w:val="en_US" w:bidi="en_US"/>
        </w:rPr>
      </w:r>
      <w:r>
        <w:rPr>
          <w:lang w:val="en_US" w:bidi="en_US"/>
        </w:rPr>
        <w:t>Remaining faithful in marriage</w:t>
      </w:r>
    </w:p>
    <w:p>
      <w:pPr>
        <w:pStyle w:val="ListNumber"/>
        <w:spacing w:line="240" w:lineRule="auto"/>
        <w:ind w:left="720"/>
      </w:pPr>
      <w:r>
        <w:rPr>
          <w:lang w:val="en_US" w:bidi="en_US"/>
        </w:rPr>
      </w:r>
      <w:r>
        <w:rPr>
          <w:lang w:val="en_US" w:bidi="en_US"/>
        </w:rPr>
        <w:t xml:space="preserve"> Not letting money control their lives</w:t>
      </w:r>
    </w:p>
    <w:p>
      <w:pPr/>
      <w:r>
        <w:rPr>
          <w:lang w:val="en_US" w:bidi="en_US"/>
        </w:rPr>
      </w:r>
      <w:r>
        <w:rPr>
          <w:lang w:val="en_US" w:bidi="en_US"/>
        </w:rPr>
        <w:t>Many people misunderstand love and the character of the church. So, the church must obey the Lord's command to "</w:t>
      </w:r>
      <w:r>
        <w:rPr>
          <w:lang w:val="en_US" w:bidi="en_US"/>
        </w:rPr>
        <w:t>continue in brotherly love</w:t>
      </w:r>
      <w:r>
        <w:rPr>
          <w:lang w:val="en_US" w:bidi="en_US"/>
        </w:rPr>
        <w:t>" (</w:t>
      </w:r>
      <w:r>
        <w:rPr>
          <w:lang w:val="en_US" w:bidi="en_US"/>
        </w:rPr>
        <w:t>Hebrews 13:1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19:18</w:t>
      </w:r>
      <w:r>
        <w:rPr>
          <w:lang w:val="en_US" w:bidi="en_US"/>
        </w:rPr>
        <w:t xml:space="preserve">; </w:t>
      </w:r>
      <w:r>
        <w:rPr>
          <w:lang w:val="en_US" w:bidi="en_US"/>
        </w:rPr>
        <w:t>Matthew 22:39</w:t>
      </w:r>
      <w:r>
        <w:rPr>
          <w:lang w:val="en_US" w:bidi="en_US"/>
        </w:rPr>
        <w:t xml:space="preserve">; </w:t>
      </w:r>
      <w:r>
        <w:rPr>
          <w:lang w:val="en_US" w:bidi="en_US"/>
        </w:rPr>
        <w:t>John 13:34</w:t>
      </w:r>
      <w:r>
        <w:rPr>
          <w:lang w:val="en_US" w:bidi="en_US"/>
        </w:rPr>
        <w:t xml:space="preserve">; </w:t>
      </w:r>
      <w:r>
        <w:rPr>
          <w:lang w:val="en_US" w:bidi="en_US"/>
        </w:rPr>
        <w:t>Romans 12:10</w:t>
      </w:r>
      <w:r>
        <w:rPr>
          <w:lang w:val="en_US" w:bidi="en_US"/>
        </w:rPr>
        <w:t xml:space="preserve">; </w:t>
      </w:r>
      <w:r>
        <w:rPr>
          <w:lang w:val="en_US" w:bidi="en_US"/>
        </w:rPr>
        <w:t>Romans 13:8</w:t>
      </w:r>
      <w:r>
        <w:rPr>
          <w:lang w:val="en_US" w:bidi="en_US"/>
        </w:rPr>
        <w:t xml:space="preserve">; </w:t>
      </w:r>
      <w:r>
        <w:rPr>
          <w:lang w:val="en_US" w:bidi="en_US"/>
        </w:rPr>
        <w:t>1 Corinthians 13:1–13</w:t>
      </w:r>
      <w:r>
        <w:rPr>
          <w:lang w:val="en_US" w:bidi="en_US"/>
        </w:rPr>
        <w:t xml:space="preserve">; </w:t>
      </w:r>
      <w:r>
        <w:rPr>
          <w:lang w:val="en_US" w:bidi="en_US"/>
        </w:rPr>
        <w:t>1 Thessalonians 4:9</w:t>
      </w:r>
      <w:r>
        <w:rPr>
          <w:lang w:val="en_US" w:bidi="en_US"/>
        </w:rPr>
        <w:t xml:space="preserve">; </w:t>
      </w:r>
      <w:r>
        <w:rPr>
          <w:lang w:val="en_US" w:bidi="en_US"/>
        </w:rPr>
        <w:t>Hebrews 6:10</w:t>
      </w:r>
      <w:r>
        <w:rPr>
          <w:lang w:val="en_US" w:bidi="en_US"/>
        </w:rPr>
        <w:t xml:space="preserve">; </w:t>
      </w:r>
      <w:r>
        <w:rPr>
          <w:lang w:val="en_US" w:bidi="en_US"/>
        </w:rPr>
        <w:t>Hebrews 10:24</w:t>
      </w:r>
      <w:r>
        <w:rPr>
          <w:lang w:val="en_US" w:bidi="en_US"/>
        </w:rPr>
        <w:t xml:space="preserve">; </w:t>
      </w:r>
      <w:r>
        <w:rPr>
          <w:lang w:val="en_US" w:bidi="en_US"/>
        </w:rPr>
        <w:t>Hebrews 13:1–6</w:t>
      </w:r>
      <w:r>
        <w:rPr>
          <w:lang w:val="en_US" w:bidi="en_US"/>
        </w:rPr>
        <w:t xml:space="preserve">; </w:t>
      </w:r>
      <w:r>
        <w:rPr>
          <w:lang w:val="en_US" w:bidi="en_US"/>
        </w:rPr>
        <w:t>1 Peter 1:22</w:t>
      </w:r>
      <w:r>
        <w:rPr>
          <w:lang w:val="en_US" w:bidi="en_US"/>
        </w:rPr>
        <w:t xml:space="preserve">; </w:t>
      </w:r>
      <w:r>
        <w:rPr>
          <w:lang w:val="en_US" w:bidi="en_US"/>
        </w:rPr>
        <w:t>2 Peter 1:7</w:t>
      </w:r>
      <w:r>
        <w:rPr>
          <w:lang w:val="en_US" w:bidi="en_US"/>
        </w:rPr>
        <w:t xml:space="preserve">; </w:t>
      </w:r>
      <w:r>
        <w:rPr>
          <w:lang w:val="en_US" w:bidi="en_US"/>
        </w:rPr>
        <w:t>1 John 2:10</w:t>
      </w:r>
      <w:r>
        <w:rPr>
          <w:lang w:val="en_US" w:bidi="en_US"/>
        </w:rPr>
        <w:t xml:space="preserve">; </w:t>
      </w:r>
      <w:r>
        <w:rPr>
          <w:lang w:val="en_US" w:bidi="en_US"/>
        </w:rPr>
        <w:t>1 John 3:10</w:t>
      </w:r>
      <w:r>
        <w:rPr>
          <w:lang w:val="en_US" w:bidi="en_US"/>
        </w:rPr>
        <w:t xml:space="preserve">; </w:t>
      </w:r>
      <w:r>
        <w:rPr>
          <w:lang w:val="en_US" w:bidi="en_US"/>
        </w:rPr>
        <w:t>1 John 4:7</w:t>
      </w:r>
      <w:r>
        <w:rPr>
          <w:lang w:val="en_US" w:bidi="en_US"/>
        </w:rPr>
      </w:r>
      <w:r>
        <w:rPr>
          <w:lang w:val="en_US" w:bidi="en_US"/>
        </w:rPr>
      </w:r>
    </w:p>
    <w:p>
      <w:pPr/>
      <w:r>
        <w:rPr>
          <w:lang w:val="en_US" w:bidi="en_US"/>
        </w:rPr>
      </w:r>
    </w:p>
    <w:p>
      <w:pPr>
        <w:pStyle w:val="Heading2"/>
      </w:pPr>
      <w:r>
        <w:rPr>
          <w:lang w:val="en_US" w:bidi="en_US"/>
        </w:rPr>
        <w:t>Loving Others</w:t>
      </w:r>
      <w:r>
        <w:rPr>
          <w:lang w:val="en_US" w:bidi="en_US"/>
        </w:rPr>
      </w:r>
    </w:p>
    <w:p>
      <w:pPr/>
      <w:r>
        <w:rPr>
          <w:lang w:val="en_US" w:bidi="en_US"/>
        </w:rPr>
      </w:r>
      <w:r>
        <w:rPr>
          <w:lang w:val="en_US" w:bidi="en_US"/>
        </w:rPr>
        <w:t>Jesus said that loving your neighbor is the second most important commandment in the Old Testament (</w:t>
      </w:r>
      <w:r>
        <w:rPr>
          <w:lang w:val="en_US" w:bidi="en_US"/>
        </w:rPr>
        <w:t>Mark 12:31</w:t>
      </w:r>
      <w:r>
        <w:rPr>
          <w:lang w:val="en_US" w:bidi="en_US"/>
        </w:rPr>
        <w:t>). The command to love sums up the entire Old Testament law (</w:t>
      </w:r>
      <w:r>
        <w:rPr>
          <w:lang w:val="en_US" w:bidi="en_US"/>
        </w:rPr>
        <w:t>Matthew 22:40</w:t>
      </w:r>
      <w:r>
        <w:rPr>
          <w:lang w:val="en_US" w:bidi="en_US"/>
        </w:rPr>
        <w:t xml:space="preserve">; compare </w:t>
      </w:r>
      <w:r>
        <w:rPr>
          <w:lang w:val="en_US" w:bidi="en_US"/>
        </w:rPr>
        <w:t>7:12</w:t>
      </w:r>
      <w:r>
        <w:rPr>
          <w:lang w:val="en_US" w:bidi="en_US"/>
        </w:rPr>
        <w:t xml:space="preserve">; </w:t>
      </w:r>
      <w:r>
        <w:rPr>
          <w:lang w:val="en_US" w:bidi="en_US"/>
        </w:rPr>
        <w:t>9:9–13</w:t>
      </w:r>
      <w:r>
        <w:rPr>
          <w:lang w:val="en_US" w:bidi="en_US"/>
        </w:rPr>
        <w:t xml:space="preserve">; </w:t>
      </w:r>
      <w:r>
        <w:rPr>
          <w:lang w:val="en_US" w:bidi="en_US"/>
        </w:rPr>
        <w:t>12:1–13</w:t>
      </w:r>
      <w:r>
        <w:rPr>
          <w:lang w:val="en_US" w:bidi="en_US"/>
        </w:rPr>
        <w:t xml:space="preserve">; see </w:t>
      </w:r>
      <w:r>
        <w:rPr>
          <w:lang w:val="en_US" w:bidi="en_US"/>
        </w:rPr>
        <w:t>Romans 13:8–10</w:t>
      </w:r>
      <w:r>
        <w:rPr>
          <w:lang w:val="en_US" w:bidi="en_US"/>
        </w:rPr>
        <w:t>). Jesus criticized the Pharisees for not showing love (</w:t>
      </w:r>
      <w:r>
        <w:rPr>
          <w:lang w:val="en_US" w:bidi="en_US"/>
        </w:rPr>
        <w:t>Matthew 9:13</w:t>
      </w:r>
      <w:r>
        <w:rPr>
          <w:lang w:val="en_US" w:bidi="en_US"/>
        </w:rPr>
        <w:t xml:space="preserve">; </w:t>
      </w:r>
      <w:r>
        <w:rPr>
          <w:lang w:val="en_US" w:bidi="en_US"/>
        </w:rPr>
        <w:t>12:7</w:t>
      </w:r>
      <w:r>
        <w:rPr>
          <w:lang w:val="en_US" w:bidi="en_US"/>
        </w:rPr>
        <w:t xml:space="preserve">; </w:t>
      </w:r>
      <w:r>
        <w:rPr>
          <w:lang w:val="en_US" w:bidi="en_US"/>
        </w:rPr>
        <w:t>23:4</w:t>
      </w:r>
      <w:r>
        <w:rPr>
          <w:lang w:val="en_US" w:bidi="en_US"/>
        </w:rPr>
        <w:t xml:space="preserve">, </w:t>
      </w:r>
      <w:r>
        <w:rPr>
          <w:lang w:val="en_US" w:bidi="en_US"/>
        </w:rPr>
        <w:t>13–14</w:t>
      </w:r>
      <w:r>
        <w:rPr>
          <w:lang w:val="en_US" w:bidi="en_US"/>
        </w:rPr>
        <w:t xml:space="preserve">, </w:t>
      </w:r>
      <w:r>
        <w:rPr>
          <w:lang w:val="en_US" w:bidi="en_US"/>
        </w:rPr>
        <w:t>23</w:t>
      </w:r>
      <w:r>
        <w:rPr>
          <w:lang w:val="en_US" w:bidi="en_US"/>
        </w:rPr>
        <w:t>). Love identifies a true follower of Jesus (</w:t>
      </w:r>
      <w:r>
        <w:rPr>
          <w:lang w:val="en_US" w:bidi="en_US"/>
        </w:rPr>
        <w:t>John 13:34–35</w:t>
      </w:r>
      <w:r>
        <w:rPr>
          <w:lang w:val="en_US" w:bidi="en_US"/>
        </w:rPr>
        <w:t>). It indicates a real experience of God (</w:t>
      </w:r>
      <w:r>
        <w:rPr>
          <w:lang w:val="en_US" w:bidi="en_US"/>
        </w:rPr>
        <w:t>1 John 2:9–11</w:t>
      </w:r>
      <w:r>
        <w:rPr>
          <w:lang w:val="en_US" w:bidi="en_US"/>
        </w:rPr>
        <w:t xml:space="preserve">; </w:t>
      </w:r>
      <w:r>
        <w:rPr>
          <w:lang w:val="en_US" w:bidi="en_US"/>
        </w:rPr>
        <w:t>3:11–18</w:t>
      </w:r>
      <w:r>
        <w:rPr>
          <w:lang w:val="en_US" w:bidi="en_US"/>
        </w:rPr>
        <w:t xml:space="preserve">; </w:t>
      </w:r>
      <w:r>
        <w:rPr>
          <w:lang w:val="en_US" w:bidi="en_US"/>
        </w:rPr>
        <w:t>4:7–21</w:t>
      </w:r>
      <w:r>
        <w:rPr>
          <w:lang w:val="en_US" w:bidi="en_US"/>
        </w:rPr>
        <w:t>).</w:t>
      </w:r>
    </w:p>
    <w:p>
      <w:pPr/>
      <w:r>
        <w:rPr>
          <w:lang w:val="en_US" w:bidi="en_US"/>
        </w:rPr>
      </w:r>
      <w:r>
        <w:rPr>
          <w:lang w:val="en_US" w:bidi="en_US"/>
        </w:rPr>
        <w:t>For the apostle Paul, love is more important than any spiritual gift and is the most important virtue. Love “</w:t>
      </w:r>
      <w:r>
        <w:rPr>
          <w:lang w:val="en_US" w:bidi="en_US"/>
        </w:rPr>
        <w:t>is the bond of perfect unity</w:t>
      </w:r>
      <w:r>
        <w:rPr>
          <w:lang w:val="en_US" w:bidi="en_US"/>
        </w:rPr>
        <w:t>” (</w:t>
      </w:r>
      <w:r>
        <w:rPr>
          <w:lang w:val="en_US" w:bidi="en_US"/>
        </w:rPr>
        <w:t>Colossians 3:14</w:t>
      </w:r>
      <w:r>
        <w:rPr>
          <w:lang w:val="en_US" w:bidi="en_US"/>
        </w:rPr>
        <w:t>). Without love, Christian ministry has no value (</w:t>
      </w:r>
      <w:r>
        <w:rPr>
          <w:lang w:val="en_US" w:bidi="en_US"/>
        </w:rPr>
        <w:t>1 Corinthians 13:1–3</w:t>
      </w:r>
      <w:r>
        <w:rPr>
          <w:lang w:val="en_US" w:bidi="en_US"/>
        </w:rPr>
        <w:t>). Paul summarized Christian ethics as “faith expressing itself through love” (</w:t>
      </w:r>
      <w:r>
        <w:rPr>
          <w:lang w:val="en_US" w:bidi="en_US"/>
        </w:rPr>
        <w:t>Galatians 5:6</w:t>
      </w:r>
      <w:r>
        <w:rPr>
          <w:lang w:val="en_US" w:bidi="en_US"/>
        </w:rPr>
        <w:t xml:space="preserve">). </w:t>
      </w:r>
    </w:p>
    <w:p>
      <w:pPr/>
      <w:r>
        <w:rPr>
          <w:lang w:val="en_US" w:bidi="en_US"/>
        </w:rPr>
      </w:r>
      <w:r>
        <w:rPr>
          <w:lang w:val="en_US" w:bidi="en_US"/>
        </w:rPr>
        <w:t>Love naturally comes from Christian faith. It is the primary fruit of the Holy Spirit (</w:t>
      </w:r>
      <w:r>
        <w:rPr>
          <w:lang w:val="en_US" w:bidi="en_US"/>
        </w:rPr>
        <w:t>Galatians 5:22</w:t>
      </w:r>
      <w:r>
        <w:rPr>
          <w:lang w:val="en_US" w:bidi="en_US"/>
        </w:rPr>
        <w:t>). It is the most important motivation for Christian ministry. As Christians spiritually grow, they will desire to love others as Christ did.</w:t>
      </w:r>
    </w:p>
    <w:p>
      <w:pPr/>
      <w:r>
        <w:rPr>
          <w:lang w:val="en_US" w:bidi="en_US"/>
        </w:rPr>
      </w:r>
      <w:r>
        <w:rPr>
          <w:u w:val="single"/>
          <w:lang w:val="en_US" w:bidi="en_US"/>
        </w:rPr>
        <w:t>Passages for Further Study</w:t>
      </w:r>
    </w:p>
    <w:p>
      <w:pPr/>
      <w:r>
        <w:rPr>
          <w:lang w:val="en_US" w:bidi="en_US"/>
        </w:rPr>
      </w:r>
      <w:r>
        <w:rPr>
          <w:lang w:val="en_US" w:bidi="en_US"/>
        </w:rPr>
        <w:t>Leviticus 19:18</w:t>
      </w:r>
      <w:r>
        <w:rPr>
          <w:lang w:val="en_US" w:bidi="en_US"/>
        </w:rPr>
        <w:t xml:space="preserve">; </w:t>
      </w:r>
      <w:r>
        <w:rPr>
          <w:lang w:val="en_US" w:bidi="en_US"/>
        </w:rPr>
        <w:t>Hosea 6:6</w:t>
      </w:r>
      <w:r>
        <w:rPr>
          <w:lang w:val="en_US" w:bidi="en_US"/>
        </w:rPr>
        <w:t xml:space="preserve">; </w:t>
      </w:r>
      <w:r>
        <w:rPr>
          <w:lang w:val="en_US" w:bidi="en_US"/>
        </w:rPr>
        <w:t>Matthew 7:12</w:t>
      </w:r>
      <w:r>
        <w:rPr>
          <w:lang w:val="en_US" w:bidi="en_US"/>
        </w:rPr>
        <w:t xml:space="preserve">; </w:t>
      </w:r>
      <w:r>
        <w:rPr>
          <w:lang w:val="en_US" w:bidi="en_US"/>
        </w:rPr>
        <w:t>9:9–13</w:t>
      </w:r>
      <w:r>
        <w:rPr>
          <w:lang w:val="en_US" w:bidi="en_US"/>
        </w:rPr>
        <w:t xml:space="preserve">; </w:t>
      </w:r>
      <w:r>
        <w:rPr>
          <w:lang w:val="en_US" w:bidi="en_US"/>
        </w:rPr>
        <w:t>12:1–13</w:t>
      </w:r>
      <w:r>
        <w:rPr>
          <w:lang w:val="en_US" w:bidi="en_US"/>
        </w:rPr>
        <w:t xml:space="preserve">; </w:t>
      </w:r>
      <w:r>
        <w:rPr>
          <w:lang w:val="en_US" w:bidi="en_US"/>
        </w:rPr>
        <w:t>22:37–40</w:t>
      </w:r>
      <w:r>
        <w:rPr>
          <w:lang w:val="en_US" w:bidi="en_US"/>
        </w:rPr>
        <w:t xml:space="preserve">; </w:t>
      </w:r>
      <w:r>
        <w:rPr>
          <w:lang w:val="en_US" w:bidi="en_US"/>
        </w:rPr>
        <w:t>23:2–4</w:t>
      </w:r>
      <w:r>
        <w:rPr>
          <w:lang w:val="en_US" w:bidi="en_US"/>
        </w:rPr>
        <w:t xml:space="preserve">, </w:t>
      </w:r>
      <w:r>
        <w:rPr>
          <w:lang w:val="en_US" w:bidi="en_US"/>
        </w:rPr>
        <w:t>13</w:t>
      </w:r>
      <w:r>
        <w:rPr>
          <w:lang w:val="en_US" w:bidi="en_US"/>
        </w:rPr>
        <w:t xml:space="preserve">, </w:t>
      </w:r>
      <w:r>
        <w:rPr>
          <w:lang w:val="en_US" w:bidi="en_US"/>
        </w:rPr>
        <w:t>23</w:t>
      </w:r>
      <w:r>
        <w:rPr>
          <w:lang w:val="en_US" w:bidi="en_US"/>
        </w:rPr>
        <w:t xml:space="preserve">; </w:t>
      </w:r>
      <w:r>
        <w:rPr>
          <w:lang w:val="en_US" w:bidi="en_US"/>
        </w:rPr>
        <w:t>John 13:34–35</w:t>
      </w:r>
      <w:r>
        <w:rPr>
          <w:lang w:val="en_US" w:bidi="en_US"/>
        </w:rPr>
        <w:t xml:space="preserve">; </w:t>
      </w:r>
      <w:r>
        <w:rPr>
          <w:lang w:val="en_US" w:bidi="en_US"/>
        </w:rPr>
        <w:t>Romans 13:8–10</w:t>
      </w:r>
      <w:r>
        <w:rPr>
          <w:lang w:val="en_US" w:bidi="en_US"/>
        </w:rPr>
        <w:t xml:space="preserve">; </w:t>
      </w:r>
      <w:r>
        <w:rPr>
          <w:lang w:val="en_US" w:bidi="en_US"/>
        </w:rPr>
        <w:t>1 Corinthians 13:1–13</w:t>
      </w:r>
      <w:r>
        <w:rPr>
          <w:lang w:val="en_US" w:bidi="en_US"/>
        </w:rPr>
        <w:t xml:space="preserve">; </w:t>
      </w:r>
      <w:r>
        <w:rPr>
          <w:lang w:val="en_US" w:bidi="en_US"/>
        </w:rPr>
        <w:t>Galatians 5:6</w:t>
      </w:r>
      <w:r>
        <w:rPr>
          <w:lang w:val="en_US" w:bidi="en_US"/>
        </w:rPr>
        <w:t xml:space="preserve">, </w:t>
      </w:r>
      <w:r>
        <w:rPr>
          <w:lang w:val="en_US" w:bidi="en_US"/>
        </w:rPr>
        <w:t>22–23</w:t>
      </w:r>
      <w:r>
        <w:rPr>
          <w:lang w:val="en_US" w:bidi="en_US"/>
        </w:rPr>
        <w:t xml:space="preserve">; </w:t>
      </w:r>
      <w:r>
        <w:rPr>
          <w:lang w:val="en_US" w:bidi="en_US"/>
        </w:rPr>
        <w:t>Colossians 3:12–14</w:t>
      </w:r>
      <w:r>
        <w:rPr>
          <w:lang w:val="en_US" w:bidi="en_US"/>
        </w:rPr>
        <w:t xml:space="preserve">; </w:t>
      </w:r>
      <w:r>
        <w:rPr>
          <w:lang w:val="en_US" w:bidi="en_US"/>
        </w:rPr>
        <w:t>1 John 2:7–11</w:t>
      </w:r>
      <w:r>
        <w:rPr>
          <w:lang w:val="en_US" w:bidi="en_US"/>
        </w:rPr>
        <w:t xml:space="preserve">; </w:t>
      </w:r>
      <w:r>
        <w:rPr>
          <w:lang w:val="en_US" w:bidi="en_US"/>
        </w:rPr>
        <w:t>3:11–18</w:t>
      </w:r>
      <w:r>
        <w:rPr>
          <w:lang w:val="en_US" w:bidi="en_US"/>
        </w:rPr>
        <w:t xml:space="preserve">; </w:t>
      </w:r>
      <w:r>
        <w:rPr>
          <w:lang w:val="en_US" w:bidi="en_US"/>
        </w:rPr>
        <w:t>4:7–21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