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الختان</w:t>
      </w:r>
      <w:r>
        <w:rPr>
          <w:lang w:val="ar_AE" w:bidi="ar_AE"/>
        </w:rPr>
      </w:r>
    </w:p>
    <w:p>
      <w:pPr>
        <w:bidi/>
      </w:pPr>
      <w:r>
        <w:rPr>
          <w:lang w:val="ar_AE" w:bidi="ar_AE"/>
        </w:rPr>
      </w:r>
      <w:r>
        <w:rPr>
          <w:lang w:val="ar_AE" w:bidi="ar_AE"/>
        </w:rPr>
        <w:t xml:space="preserve">كثير من الثقافات القديمة مارست الختان، وهي عملية إزالة غُلفة العضو الذكري (انظر </w:t>
      </w:r>
      <w:hyperlink r:id="rId13">
        <w:r>
          <w:rPr>
            <w:lang w:val="ar_AE" w:bidi="ar_AE"/>
          </w:rPr>
          <w:rPr>
            <w:color w:val="0000EE"/>
            <w:u w:val="single"/>
          </w:rPr>
          <w:t>إرميا 9:25–26</w:t>
        </w:r>
      </w:hyperlink>
      <w:r>
        <w:rPr>
          <w:lang w:val="ar_AE" w:bidi="ar_AE"/>
        </w:rPr>
        <w:t>).</w:t>
      </w:r>
    </w:p>
    <w:p>
      <w:pPr>
        <w:bidi/>
      </w:pPr>
      <w:r>
        <w:rPr>
          <w:lang w:val="ar_AE" w:bidi="ar_AE"/>
        </w:rPr>
      </w:r>
      <w:r>
        <w:rPr>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hyperlink r:id="rId14">
        <w:r>
          <w:rPr>
            <w:lang w:val="ar_AE" w:bidi="ar_AE"/>
          </w:rPr>
          <w:rPr>
            <w:color w:val="0000EE"/>
            <w:u w:val="single"/>
          </w:rPr>
          <w:t xml:space="preserve">تكوين 12:2، </w:t>
        </w:r>
      </w:hyperlink>
      <w:hyperlink r:id="rId15">
        <w:r>
          <w:rPr>
            <w:lang w:val="ar_AE" w:bidi="ar_AE"/>
          </w:rPr>
          <w:rPr>
            <w:color w:val="0000EE"/>
            <w:u w:val="single"/>
          </w:rPr>
          <w:t>3؛</w:t>
        </w:r>
      </w:hyperlink>
      <w:r>
        <w:rPr>
          <w:lang w:val="ar_AE" w:bidi="ar_AE"/>
        </w:rPr>
        <w:t xml:space="preserve"> </w:t>
      </w:r>
      <w:hyperlink r:id="rId16">
        <w:r>
          <w:rPr>
            <w:lang w:val="ar_AE" w:bidi="ar_AE"/>
          </w:rPr>
          <w:rPr>
            <w:color w:val="0000EE"/>
            <w:u w:val="single"/>
          </w:rPr>
          <w:t>17:3–6؛</w:t>
        </w:r>
      </w:hyperlink>
      <w:r>
        <w:rPr>
          <w:lang w:val="ar_AE" w:bidi="ar_AE"/>
        </w:rPr>
        <w:t xml:space="preserve"> انظر </w:t>
      </w:r>
      <w:hyperlink r:id="rId17">
        <w:r>
          <w:rPr>
            <w:lang w:val="ar_AE" w:bidi="ar_AE"/>
          </w:rPr>
          <w:rPr>
            <w:color w:val="0000EE"/>
            <w:u w:val="single"/>
          </w:rPr>
          <w:t>غلاطية 3:8–9</w:t>
        </w:r>
      </w:hyperlink>
      <w:r>
        <w:rPr>
          <w:lang w:val="ar_AE" w:bidi="ar_AE"/>
        </w:rPr>
        <w:t>). كان الختان علامة من الله تصنع في الجسد. الختان كان يميّز إبراهيم ونسله باعتبارهم شعب الله (</w:t>
      </w:r>
      <w:hyperlink r:id="rId18">
        <w:r>
          <w:rPr>
            <w:lang w:val="ar_AE" w:bidi="ar_AE"/>
          </w:rPr>
          <w:rPr>
            <w:color w:val="0000EE"/>
            <w:u w:val="single"/>
          </w:rPr>
          <w:t>تكوين 17:9–14</w:t>
        </w:r>
      </w:hyperlink>
      <w:r>
        <w:rPr>
          <w:lang w:val="ar_AE" w:bidi="ar_AE"/>
        </w:rPr>
        <w:t>). وكان الختان أيضًا لتذكيرهم أن يحيوا بأمانة تجاه العهد.</w:t>
      </w:r>
    </w:p>
    <w:p>
      <w:pPr>
        <w:bidi/>
      </w:pPr>
      <w:r>
        <w:rPr>
          <w:lang w:val="ar_AE" w:bidi="ar_AE"/>
        </w:rPr>
      </w:r>
      <w:r>
        <w:rPr>
          <w:lang w:val="ar_AE" w:bidi="ar_AE"/>
        </w:rPr>
        <w:t xml:space="preserve"> الذكور البالغين هم من يخضعون لعملية الختان عند انضمامهم إلى مجتمع العهد (</w:t>
      </w:r>
      <w:hyperlink r:id="rId19">
        <w:r>
          <w:rPr>
            <w:lang w:val="ar_AE" w:bidi="ar_AE"/>
          </w:rPr>
          <w:rPr>
            <w:color w:val="0000EE"/>
            <w:u w:val="single"/>
          </w:rPr>
          <w:t>تكوين 17:23–27</w:t>
        </w:r>
      </w:hyperlink>
      <w:r>
        <w:rPr>
          <w:lang w:val="ar_AE" w:bidi="ar_AE"/>
        </w:rPr>
        <w:t xml:space="preserve">؛ </w:t>
      </w:r>
      <w:hyperlink r:id="rId20">
        <w:r>
          <w:rPr>
            <w:lang w:val="ar_AE" w:bidi="ar_AE"/>
          </w:rPr>
          <w:rPr>
            <w:color w:val="0000EE"/>
            <w:u w:val="single"/>
          </w:rPr>
          <w:t>خروج 12:48</w:t>
        </w:r>
      </w:hyperlink>
      <w:r>
        <w:rPr>
          <w:lang w:val="ar_AE" w:bidi="ar_AE"/>
        </w:rPr>
        <w:t xml:space="preserve">؛ </w:t>
      </w:r>
      <w:hyperlink r:id="rId21">
        <w:r>
          <w:rPr>
            <w:lang w:val="ar_AE" w:bidi="ar_AE"/>
          </w:rPr>
          <w:rPr>
            <w:color w:val="0000EE"/>
            <w:u w:val="single"/>
          </w:rPr>
          <w:t>يشوع 5:3–7</w:t>
        </w:r>
      </w:hyperlink>
      <w:r>
        <w:rPr>
          <w:lang w:val="ar_AE" w:bidi="ar_AE"/>
        </w:rPr>
        <w:t>). وكان الختان يُمارس أيضًا على الرضع (</w:t>
      </w:r>
      <w:hyperlink r:id="rId22">
        <w:r>
          <w:rPr>
            <w:lang w:val="ar_AE" w:bidi="ar_AE"/>
          </w:rPr>
          <w:rPr>
            <w:color w:val="0000EE"/>
            <w:u w:val="single"/>
          </w:rPr>
          <w:t>تكوين 21:4</w:t>
        </w:r>
      </w:hyperlink>
      <w:r>
        <w:rPr>
          <w:lang w:val="ar_AE" w:bidi="ar_AE"/>
        </w:rPr>
        <w:t xml:space="preserve">؛ </w:t>
      </w:r>
      <w:hyperlink r:id="rId23">
        <w:r>
          <w:rPr>
            <w:lang w:val="ar_AE" w:bidi="ar_AE"/>
          </w:rPr>
          <w:rPr>
            <w:color w:val="0000EE"/>
            <w:u w:val="single"/>
          </w:rPr>
          <w:t>لاويين 12:3</w:t>
        </w:r>
      </w:hyperlink>
      <w:r>
        <w:rPr>
          <w:lang w:val="ar_AE" w:bidi="ar_AE"/>
        </w:rPr>
        <w:t>). فكان الرضع ينالوا وعود الله وينضموا إلى مجتمع العهد عن طريق والديهم.</w:t>
      </w:r>
    </w:p>
    <w:p>
      <w:pPr>
        <w:bidi/>
      </w:pPr>
      <w:r>
        <w:rPr>
          <w:lang w:val="ar_AE" w:bidi="ar_AE"/>
        </w:rPr>
      </w:r>
      <w:r>
        <w:rPr>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hyperlink r:id="rId20">
        <w:r>
          <w:rPr>
            <w:lang w:val="ar_AE" w:bidi="ar_AE"/>
          </w:rPr>
          <w:rPr>
            <w:color w:val="0000EE"/>
            <w:u w:val="single"/>
          </w:rPr>
          <w:t>خروج 12:48</w:t>
        </w:r>
      </w:hyperlink>
      <w:r>
        <w:rPr>
          <w:lang w:val="ar_AE" w:bidi="ar_AE"/>
        </w:rPr>
        <w:t xml:space="preserve">؛ قارن </w:t>
      </w:r>
      <w:hyperlink r:id="rId24">
        <w:r>
          <w:rPr>
            <w:lang w:val="ar_AE" w:bidi="ar_AE"/>
          </w:rPr>
          <w:rPr>
            <w:color w:val="0000EE"/>
            <w:u w:val="single"/>
          </w:rPr>
          <w:t>تكوين 34:15–24</w:t>
        </w:r>
      </w:hyperlink>
      <w:r>
        <w:rPr>
          <w:lang w:val="ar_AE" w:bidi="ar_AE"/>
        </w:rPr>
        <w:t xml:space="preserve">). فكان الختان علامة انضمامهم إلى المجتمع العابد (على سبيل المثال، </w:t>
      </w:r>
      <w:hyperlink r:id="rId25">
        <w:r>
          <w:rPr>
            <w:lang w:val="ar_AE" w:bidi="ar_AE"/>
          </w:rPr>
          <w:rPr>
            <w:color w:val="0000EE"/>
            <w:u w:val="single"/>
          </w:rPr>
          <w:t>خروج 12:44</w:t>
        </w:r>
      </w:hyperlink>
      <w:r>
        <w:rPr>
          <w:lang w:val="ar_AE" w:bidi="ar_AE"/>
        </w:rPr>
        <w:t>).</w:t>
      </w:r>
    </w:p>
    <w:p>
      <w:pPr>
        <w:bidi/>
      </w:pPr>
      <w:r>
        <w:rPr>
          <w:lang w:val="ar_AE" w:bidi="ar_AE"/>
        </w:rPr>
      </w:r>
      <w:r>
        <w:rPr>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lang w:val="ar_AE" w:bidi="ar_AE"/>
        </w:rPr>
        <w:t>يُقطعون</w:t>
      </w:r>
      <w:r>
        <w:rPr>
          <w:lang w:val="ar_AE" w:bidi="ar_AE"/>
        </w:rPr>
        <w:t>")-إشارة رمزية للقطع الجسدي- من شعب العهد لعدم طاعتهم لأمر الله (أي: نكثوا العهد) (</w:t>
      </w:r>
      <w:hyperlink r:id="rId26">
        <w:r>
          <w:rPr>
            <w:lang w:val="ar_AE" w:bidi="ar_AE"/>
          </w:rPr>
          <w:rPr>
            <w:color w:val="0000EE"/>
            <w:u w:val="single"/>
          </w:rPr>
          <w:t>تكوين 17:14</w:t>
        </w:r>
      </w:hyperlink>
      <w:r>
        <w:rPr>
          <w:lang w:val="ar_AE" w:bidi="ar_AE"/>
        </w:rPr>
        <w:t>).</w:t>
      </w:r>
    </w:p>
    <w:p>
      <w:pPr>
        <w:bidi/>
      </w:pPr>
      <w:r>
        <w:rPr>
          <w:lang w:val="ar_AE" w:bidi="ar_AE"/>
        </w:rPr>
      </w:r>
      <w:r>
        <w:rPr>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hyperlink r:id="rId27">
        <w:r>
          <w:rPr>
            <w:lang w:val="ar_AE" w:bidi="ar_AE"/>
          </w:rPr>
          <w:rPr>
            <w:color w:val="0000EE"/>
            <w:u w:val="single"/>
          </w:rPr>
          <w:t>لاويين 26:41؛</w:t>
        </w:r>
      </w:hyperlink>
      <w:r>
        <w:rPr>
          <w:lang w:val="ar_AE" w:bidi="ar_AE"/>
        </w:rPr>
        <w:t xml:space="preserve"> </w:t>
      </w:r>
      <w:hyperlink r:id="rId28">
        <w:r>
          <w:rPr>
            <w:lang w:val="ar_AE" w:bidi="ar_AE"/>
          </w:rPr>
          <w:rPr>
            <w:color w:val="0000EE"/>
            <w:u w:val="single"/>
          </w:rPr>
          <w:t>تثنية 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0">
        <w:r>
          <w:rPr>
            <w:lang w:val="ar_AE" w:bidi="ar_AE"/>
          </w:rPr>
          <w:rPr>
            <w:color w:val="0000EE"/>
            <w:u w:val="single"/>
          </w:rPr>
          <w:t>9:26؛</w:t>
        </w:r>
      </w:hyperlink>
      <w:r>
        <w:rPr>
          <w:lang w:val="ar_AE" w:bidi="ar_AE"/>
        </w:rPr>
        <w:t xml:space="preserve"> </w:t>
      </w:r>
      <w:hyperlink r:id="rId31">
        <w:r>
          <w:rPr>
            <w:lang w:val="ar_AE" w:bidi="ar_AE"/>
          </w:rPr>
          <w:rPr>
            <w:color w:val="0000EE"/>
            <w:u w:val="single"/>
          </w:rPr>
          <w:t>أفسس 2:11</w:t>
        </w:r>
      </w:hyperlink>
      <w:r>
        <w:rPr>
          <w:lang w:val="ar_AE" w:bidi="ar_AE"/>
        </w:rPr>
        <w:t xml:space="preserve">). ختان القلب يظهر الخلاص والشركة مع الله (انظر </w:t>
      </w:r>
      <w:hyperlink r:id="rId32">
        <w:r>
          <w:rPr>
            <w:lang w:val="ar_AE" w:bidi="ar_AE"/>
          </w:rPr>
          <w:rPr>
            <w:color w:val="0000EE"/>
            <w:u w:val="single"/>
          </w:rPr>
          <w:t>حزقيال 18:31–32؛</w:t>
        </w:r>
      </w:hyperlink>
      <w:r>
        <w:rPr>
          <w:lang w:val="ar_AE" w:bidi="ar_AE"/>
        </w:rPr>
        <w:t xml:space="preserve"> </w:t>
      </w:r>
      <w:hyperlink r:id="rId33">
        <w:r>
          <w:rPr>
            <w:lang w:val="ar_AE" w:bidi="ar_AE"/>
          </w:rPr>
          <w:rPr>
            <w:color w:val="0000EE"/>
            <w:u w:val="single"/>
          </w:rPr>
          <w:t>36:25–27؛</w:t>
        </w:r>
      </w:hyperlink>
      <w:r>
        <w:rPr>
          <w:lang w:val="ar_AE" w:bidi="ar_AE"/>
        </w:rPr>
        <w:t xml:space="preserve"> </w:t>
      </w:r>
      <w:hyperlink r:id="rId34">
        <w:r>
          <w:rPr>
            <w:lang w:val="ar_AE" w:bidi="ar_AE"/>
          </w:rPr>
          <w:rPr>
            <w:color w:val="0000EE"/>
            <w:u w:val="single"/>
          </w:rPr>
          <w:t>رومية 2:28–29؛</w:t>
        </w:r>
      </w:hyperlink>
      <w:r>
        <w:rPr>
          <w:lang w:val="ar_AE" w:bidi="ar_AE"/>
        </w:rPr>
        <w:t xml:space="preserve"> </w:t>
      </w:r>
      <w:hyperlink r:id="rId35">
        <w:r>
          <w:rPr>
            <w:lang w:val="ar_AE" w:bidi="ar_AE"/>
          </w:rPr>
          <w:rPr>
            <w:color w:val="0000EE"/>
            <w:u w:val="single"/>
          </w:rPr>
          <w:t>4:11</w:t>
        </w:r>
      </w:hyperlink>
      <w:r>
        <w:rPr>
          <w:lang w:val="ar_AE" w:bidi="ar_AE"/>
        </w:rPr>
        <w:t>).</w:t>
      </w:r>
    </w:p>
    <w:p>
      <w:pPr>
        <w:bidi/>
      </w:pPr>
      <w:r>
        <w:rPr>
          <w:lang w:val="ar_AE" w:bidi="ar_AE"/>
        </w:rPr>
      </w:r>
      <w:r>
        <w:rPr>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hyperlink r:id="rId36">
        <w:r>
          <w:rPr>
            <w:lang w:val="ar_AE" w:bidi="ar_AE"/>
          </w:rPr>
          <w:rPr>
            <w:color w:val="0000EE"/>
            <w:u w:val="single"/>
          </w:rPr>
          <w:t>أعمال الرسل 15:1–29؛</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38">
        <w:r>
          <w:rPr>
            <w:lang w:val="ar_AE" w:bidi="ar_AE"/>
          </w:rPr>
          <w:rPr>
            <w:color w:val="0000EE"/>
            <w:u w:val="single"/>
          </w:rPr>
          <w:t>غلاطية 2:1–10؛</w:t>
        </w:r>
      </w:hyperlink>
      <w:r>
        <w:rPr>
          <w:lang w:val="ar_AE" w:bidi="ar_AE"/>
        </w:rPr>
        <w:t xml:space="preserve"> </w:t>
      </w:r>
      <w:hyperlink r:id="rId39">
        <w:r>
          <w:rPr>
            <w:lang w:val="ar_AE" w:bidi="ar_AE"/>
          </w:rPr>
          <w:rPr>
            <w:color w:val="0000EE"/>
            <w:u w:val="single"/>
          </w:rPr>
          <w:t>6:15؛</w:t>
        </w:r>
      </w:hyperlink>
      <w:r>
        <w:rPr>
          <w:lang w:val="ar_AE" w:bidi="ar_AE"/>
        </w:rPr>
        <w:t xml:space="preserve"> </w:t>
      </w:r>
      <w:hyperlink r:id="rId40">
        <w:r>
          <w:rPr>
            <w:lang w:val="ar_AE" w:bidi="ar_AE"/>
          </w:rPr>
          <w:rPr>
            <w:color w:val="0000EE"/>
            <w:u w:val="single"/>
          </w:rPr>
          <w:t>كولوسي 2:11–12</w:t>
        </w:r>
      </w:hyperlink>
      <w:r>
        <w:rPr>
          <w:lang w:val="ar_AE" w:bidi="ar_AE"/>
        </w:rPr>
        <w:t xml:space="preserve">). ينبغي للمرء أن يثق في الله ووعوده، ويتخلى عن أعمال الإثم والعادات الدنيوية الأرضية، ويحيا بالإيمان حياة جديدة (انظر </w:t>
      </w:r>
      <w:hyperlink r:id="rId41">
        <w:r>
          <w:rPr>
            <w:lang w:val="ar_AE" w:bidi="ar_AE"/>
          </w:rPr>
          <w:rPr>
            <w:color w:val="0000EE"/>
            <w:u w:val="single"/>
          </w:rPr>
          <w:t>إرميا 31:33–34؛</w:t>
        </w:r>
      </w:hyperlink>
      <w:r>
        <w:rPr>
          <w:lang w:val="ar_AE" w:bidi="ar_AE"/>
        </w:rPr>
        <w:t xml:space="preserve"> </w:t>
      </w:r>
      <w:hyperlink r:id="rId42">
        <w:r>
          <w:rPr>
            <w:lang w:val="ar_AE" w:bidi="ar_AE"/>
          </w:rPr>
          <w:rPr>
            <w:color w:val="0000EE"/>
            <w:u w:val="single"/>
          </w:rPr>
          <w:t>رومية 8:1–17؛</w:t>
        </w:r>
      </w:hyperlink>
      <w:r>
        <w:rPr>
          <w:lang w:val="ar_AE" w:bidi="ar_AE"/>
        </w:rPr>
        <w:t xml:space="preserve"> </w:t>
      </w:r>
      <w:hyperlink r:id="rId43">
        <w:r>
          <w:rPr>
            <w:lang w:val="ar_AE" w:bidi="ar_AE"/>
          </w:rPr>
          <w:rPr>
            <w:color w:val="0000EE"/>
            <w:u w:val="single"/>
          </w:rPr>
          <w:t>غلاطية 5:16–6:10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19">
        <w:r>
          <w:rPr>
            <w:lang w:val="ar_AE" w:bidi="ar_AE"/>
          </w:rPr>
          <w:rPr>
            <w:color w:val="0000EE"/>
            <w:u w:val="single"/>
          </w:rPr>
          <w:t>23–27</w:t>
        </w:r>
      </w:hyperlink>
      <w:r>
        <w:rPr>
          <w:lang w:val="ar_AE" w:bidi="ar_AE"/>
        </w:rPr>
        <w:t xml:space="preserve">؛ </w:t>
      </w:r>
      <w:hyperlink r:id="rId22">
        <w:r>
          <w:rPr>
            <w:lang w:val="ar_AE" w:bidi="ar_AE"/>
          </w:rPr>
          <w:rPr>
            <w:color w:val="0000EE"/>
            <w:u w:val="single"/>
          </w:rPr>
          <w:t>21:4</w:t>
        </w:r>
      </w:hyperlink>
      <w:r>
        <w:rPr>
          <w:lang w:val="ar_AE" w:bidi="ar_AE"/>
        </w:rPr>
        <w:t xml:space="preserve">؛ </w:t>
      </w:r>
      <w:hyperlink r:id="rId44">
        <w:r>
          <w:rPr>
            <w:lang w:val="ar_AE" w:bidi="ar_AE"/>
          </w:rPr>
          <w:rPr>
            <w:color w:val="0000EE"/>
            <w:u w:val="single"/>
          </w:rPr>
          <w:t>34:1–26</w:t>
        </w:r>
      </w:hyperlink>
      <w:r>
        <w:rPr>
          <w:lang w:val="ar_AE" w:bidi="ar_AE"/>
        </w:rPr>
        <w:t xml:space="preserve">؛ </w:t>
      </w:r>
      <w:hyperlink r:id="rId45">
        <w:r>
          <w:rPr>
            <w:lang w:val="ar_AE" w:bidi="ar_AE"/>
          </w:rPr>
          <w:rPr>
            <w:color w:val="0000EE"/>
            <w:u w:val="single"/>
          </w:rPr>
          <w:t>خروج 4:24–26</w:t>
        </w:r>
      </w:hyperlink>
      <w:r>
        <w:rPr>
          <w:lang w:val="ar_AE" w:bidi="ar_AE"/>
        </w:rPr>
        <w:t xml:space="preserve">؛ </w:t>
      </w:r>
      <w:hyperlink r:id="rId20">
        <w:r>
          <w:rPr>
            <w:lang w:val="ar_AE" w:bidi="ar_AE"/>
          </w:rPr>
          <w:rPr>
            <w:color w:val="0000EE"/>
            <w:u w:val="single"/>
          </w:rPr>
          <w:t>12:48</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6">
        <w:r>
          <w:rPr>
            <w:lang w:val="ar_AE" w:bidi="ar_AE"/>
          </w:rPr>
          <w:rPr>
            <w:color w:val="0000EE"/>
            <w:u w:val="single"/>
          </w:rPr>
          <w:t>يشوع 5:2–8</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7">
        <w:r>
          <w:rPr>
            <w:lang w:val="ar_AE" w:bidi="ar_AE"/>
          </w:rPr>
          <w:rPr>
            <w:color w:val="0000EE"/>
            <w:u w:val="single"/>
          </w:rPr>
          <w:t>حزقيال 44:7–9</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50">
        <w:r>
          <w:rPr>
            <w:lang w:val="ar_AE" w:bidi="ar_AE"/>
          </w:rPr>
          <w:rPr>
            <w:color w:val="0000EE"/>
            <w:u w:val="single"/>
          </w:rPr>
          <w:t>أعمال الرسل 15:1–31</w:t>
        </w:r>
      </w:hyperlink>
      <w:r>
        <w:rPr>
          <w:lang w:val="ar_AE" w:bidi="ar_AE"/>
        </w:rPr>
        <w:t xml:space="preserve">؛ </w:t>
      </w:r>
      <w:hyperlink r:id="rId51">
        <w:r>
          <w:rPr>
            <w:lang w:val="ar_AE" w:bidi="ar_AE"/>
          </w:rPr>
          <w:rPr>
            <w:color w:val="0000EE"/>
            <w:u w:val="single"/>
          </w:rPr>
          <w:t>16:1–5</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53">
        <w:r>
          <w:rPr>
            <w:lang w:val="ar_AE" w:bidi="ar_AE"/>
          </w:rPr>
          <w:rPr>
            <w:color w:val="0000EE"/>
            <w:u w:val="single"/>
          </w:rPr>
          <w:t>غلاطية 5:1–6</w:t>
        </w:r>
      </w:hyperlink>
      <w:r>
        <w:rPr>
          <w:lang w:val="ar_AE" w:bidi="ar_AE"/>
        </w:rPr>
        <w:t xml:space="preserve">، </w:t>
      </w:r>
      <w:hyperlink r:id="rId54">
        <w:r>
          <w:rPr>
            <w:lang w:val="ar_AE" w:bidi="ar_AE"/>
          </w:rPr>
          <w:rPr>
            <w:color w:val="0000EE"/>
            <w:u w:val="single"/>
          </w:rPr>
          <w:t>11–12</w:t>
        </w:r>
      </w:hyperlink>
      <w:r>
        <w:rPr>
          <w:lang w:val="ar_AE" w:bidi="ar_AE"/>
        </w:rPr>
        <w:t xml:space="preserve">؛ </w:t>
      </w:r>
      <w:hyperlink r:id="rId55">
        <w:r>
          <w:rPr>
            <w:lang w:val="ar_AE" w:bidi="ar_AE"/>
          </w:rPr>
          <w:rPr>
            <w:color w:val="0000EE"/>
            <w:u w:val="single"/>
          </w:rPr>
          <w:t>6:12–16</w:t>
        </w:r>
      </w:hyperlink>
      <w:r>
        <w:rPr>
          <w:lang w:val="ar_AE" w:bidi="ar_AE"/>
        </w:rPr>
        <w:t xml:space="preserve">؛ </w:t>
      </w:r>
      <w:hyperlink r:id="rId56">
        <w:r>
          <w:rPr>
            <w:lang w:val="ar_AE" w:bidi="ar_AE"/>
          </w:rPr>
          <w:rPr>
            <w:color w:val="0000EE"/>
            <w:u w:val="single"/>
          </w:rPr>
          <w:t>أفسس 2:11–18</w:t>
        </w:r>
      </w:hyperlink>
      <w:r>
        <w:rPr>
          <w:lang w:val="ar_AE" w:bidi="ar_AE"/>
        </w:rPr>
        <w:t xml:space="preserve">؛ </w:t>
      </w:r>
      <w:hyperlink r:id="rId57">
        <w:r>
          <w:rPr>
            <w:lang w:val="ar_AE" w:bidi="ar_AE"/>
          </w:rPr>
          <w:rPr>
            <w:color w:val="0000EE"/>
            <w:u w:val="single"/>
          </w:rPr>
          <w:t>فيلبي 3:2–7</w:t>
        </w:r>
      </w:hyperlink>
      <w:r>
        <w:rPr>
          <w:lang w:val="ar_AE" w:bidi="ar_AE"/>
        </w:rPr>
        <w:t xml:space="preserve">؛ </w:t>
      </w:r>
      <w:hyperlink r:id="rId58">
        <w:r>
          <w:rPr>
            <w:lang w:val="ar_AE" w:bidi="ar_AE"/>
          </w:rPr>
          <w:rPr>
            <w:color w:val="0000EE"/>
            <w:u w:val="single"/>
          </w:rPr>
          <w:t>كولوسي 2:11</w:t>
        </w:r>
      </w:hyperlink>
      <w:r>
        <w:rPr>
          <w:lang w:val="ar_AE" w:bidi="ar_AE"/>
        </w:rPr>
        <w:t xml:space="preserve">؛ </w:t>
      </w:r>
      <w:hyperlink r:id="rId59">
        <w:r>
          <w:rPr>
            <w:lang w:val="ar_AE" w:bidi="ar_AE"/>
          </w:rPr>
          <w:rPr>
            <w:color w:val="0000EE"/>
            <w:u w:val="single"/>
          </w:rPr>
          <w:t>3:11</w:t>
        </w:r>
      </w:hyperlink>
      <w:r>
        <w:rPr>
          <w:lang w:val="ar_AE" w:bidi="ar_AE"/>
        </w:rPr>
      </w:r>
      <w:r>
        <w:rPr>
          <w:lang w:val="ar_AE" w:bidi="ar_AE"/>
        </w:rPr>
      </w:r>
    </w:p>
    <w:p>
      <w:pPr>
        <w:bidi/>
      </w:pPr>
      <w:r>
        <w:rPr>
          <w:lang w:val="ar_AE" w:bidi="ar_AE"/>
        </w:rPr>
      </w:r>
    </w:p>
    <w:p>
      <w:pPr>
        <w:pStyle w:val="Heading2"/>
        <w:bidi/>
      </w:pPr>
      <w:r>
        <w:rPr>
          <w:lang w:val="ar_AE" w:bidi="ar_AE"/>
        </w:rPr>
        <w:t>الختان في العهد الجديد</w:t>
      </w:r>
      <w:r>
        <w:rPr>
          <w:lang w:val="ar_AE" w:bidi="ar_AE"/>
        </w:rPr>
      </w:r>
    </w:p>
    <w:p>
      <w:pPr>
        <w:bidi/>
      </w:pPr>
      <w:r>
        <w:rPr>
          <w:lang w:val="ar_AE" w:bidi="ar_AE"/>
        </w:rPr>
      </w:r>
      <w:r>
        <w:rPr>
          <w:lang w:val="ar_AE" w:bidi="ar_AE"/>
        </w:rPr>
        <w:t xml:space="preserve">كان الختان، وهو إزالة القلفة من العضو الذكري، أمرًا شائعًا في الشرق الأدنى القديم (انظر </w:t>
      </w:r>
      <w:hyperlink r:id="rId13">
        <w:r>
          <w:rPr>
            <w:lang w:val="ar_AE" w:bidi="ar_AE"/>
          </w:rPr>
          <w:rPr>
            <w:color w:val="0000EE"/>
            <w:u w:val="single"/>
          </w:rPr>
          <w:t>إرميا 9:25–26</w:t>
        </w:r>
      </w:hyperlink>
      <w:r>
        <w:rPr>
          <w:lang w:val="ar_AE" w:bidi="ar_AE"/>
        </w:rPr>
        <w:t>). أما بالنسبة لليهود، فكان يحمل أهمية دينية كبيرة باعتباره علامة العهد (الاتفاق الخاص) الذي قطعه الله مع شعب إسرائيل (</w:t>
      </w:r>
      <w:hyperlink r:id="rId18">
        <w:r>
          <w:rPr>
            <w:lang w:val="ar_AE" w:bidi="ar_AE"/>
          </w:rPr>
          <w:rPr>
            <w:color w:val="0000EE"/>
            <w:u w:val="single"/>
          </w:rPr>
          <w:t>تكوين 17:9–14</w:t>
        </w:r>
      </w:hyperlink>
      <w:r>
        <w:rPr>
          <w:lang w:val="ar_AE" w:bidi="ar_AE"/>
        </w:rPr>
        <w:t xml:space="preserve">; </w:t>
      </w:r>
      <w:hyperlink r:id="rId60">
        <w:r>
          <w:rPr>
            <w:lang w:val="ar_AE" w:bidi="ar_AE"/>
          </w:rPr>
          <w:rPr>
            <w:color w:val="0000EE"/>
            <w:u w:val="single"/>
          </w:rPr>
          <w:t>يشوع 5:2</w:t>
        </w:r>
      </w:hyperlink>
      <w:r>
        <w:rPr>
          <w:lang w:val="ar_AE" w:bidi="ar_AE"/>
        </w:rPr>
        <w:t xml:space="preserve">; </w:t>
      </w:r>
      <w:hyperlink r:id="rId61">
        <w:r>
          <w:rPr>
            <w:lang w:val="ar_AE" w:bidi="ar_AE"/>
          </w:rPr>
          <w:rPr>
            <w:color w:val="0000EE"/>
            <w:u w:val="single"/>
          </w:rPr>
          <w:t>يوحنّا 7:22</w:t>
        </w:r>
      </w:hyperlink>
      <w:r>
        <w:rPr>
          <w:lang w:val="ar_AE" w:bidi="ar_AE"/>
        </w:rPr>
        <w:t xml:space="preserve">; </w:t>
      </w:r>
      <w:hyperlink r:id="rId62">
        <w:r>
          <w:rPr>
            <w:lang w:val="ar_AE" w:bidi="ar_AE"/>
          </w:rPr>
          <w:rPr>
            <w:color w:val="0000EE"/>
            <w:u w:val="single"/>
          </w:rPr>
          <w:t>أعمال 7:8</w:t>
        </w:r>
      </w:hyperlink>
      <w:r>
        <w:rPr>
          <w:lang w:val="ar_AE" w:bidi="ar_AE"/>
        </w:rPr>
        <w:t>; سيراخ 44: 20). وكانوا غالبًا ما يُجرونه في اليوم الثامن بعد ولادة الرضيع الذكر (</w:t>
      </w:r>
      <w:hyperlink r:id="rId63">
        <w:r>
          <w:rPr>
            <w:lang w:val="ar_AE" w:bidi="ar_AE"/>
          </w:rPr>
          <w:rPr>
            <w:color w:val="0000EE"/>
            <w:u w:val="single"/>
          </w:rPr>
          <w:t>تكوين 17:12</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62">
        <w:r>
          <w:rPr>
            <w:lang w:val="ar_AE" w:bidi="ar_AE"/>
          </w:rPr>
          <w:rPr>
            <w:color w:val="0000EE"/>
            <w:u w:val="single"/>
          </w:rPr>
          <w:t>أعمال 7:8</w:t>
        </w:r>
      </w:hyperlink>
      <w:r>
        <w:rPr>
          <w:lang w:val="ar_AE" w:bidi="ar_AE"/>
        </w:rPr>
        <w:t>).</w:t>
      </w:r>
    </w:p>
    <w:p>
      <w:pPr>
        <w:bidi/>
      </w:pPr>
      <w:r>
        <w:rPr>
          <w:lang w:val="ar_AE" w:bidi="ar_AE"/>
        </w:rPr>
      </w:r>
      <w:r>
        <w:rPr>
          <w:lang w:val="ar_AE" w:bidi="ar_AE"/>
        </w:rPr>
        <w:t>يذكر العهد الجديد ختان يوحنا المعمدان، ويسوع، والرسولين بولس وتيموثاوس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64">
        <w:r>
          <w:rPr>
            <w:lang w:val="ar_AE" w:bidi="ar_AE"/>
          </w:rPr>
          <w:rPr>
            <w:color w:val="0000EE"/>
            <w:u w:val="single"/>
          </w:rPr>
          <w:t>أعمال الرسل 16:2–3</w:t>
        </w:r>
      </w:hyperlink>
      <w:r>
        <w:rPr>
          <w:lang w:val="ar_AE" w:bidi="ar_AE"/>
        </w:rPr>
        <w:t xml:space="preserve">; </w:t>
      </w:r>
      <w:hyperlink r:id="rId65">
        <w:r>
          <w:rPr>
            <w:lang w:val="ar_AE" w:bidi="ar_AE"/>
          </w:rPr>
          <w:rPr>
            <w:color w:val="0000EE"/>
            <w:u w:val="single"/>
          </w:rPr>
          <w:t>فيلبي 3:5</w:t>
        </w:r>
      </w:hyperlink>
      <w:r>
        <w:rPr>
          <w:lang w:val="ar_AE" w:bidi="ar_AE"/>
        </w:rPr>
        <w:t>). وأصبح الختان أيضًا رمزًا لتجديد العلاقة مع الله (</w:t>
      </w:r>
      <w:hyperlink r:id="rId66">
        <w:r>
          <w:rPr>
            <w:lang w:val="ar_AE" w:bidi="ar_AE"/>
          </w:rPr>
          <w:rPr>
            <w:color w:val="0000EE"/>
            <w:u w:val="single"/>
          </w:rPr>
          <w:t>تثنية 10:16</w:t>
        </w:r>
      </w:hyperlink>
      <w:r>
        <w:rPr>
          <w:lang w:val="ar_AE" w:bidi="ar_AE"/>
        </w:rPr>
        <w:t xml:space="preserve">; </w:t>
      </w:r>
      <w:hyperlink r:id="rId28">
        <w:r>
          <w:rPr>
            <w:lang w:val="ar_AE" w:bidi="ar_AE"/>
          </w:rPr>
          <w:rPr>
            <w:color w:val="0000EE"/>
            <w:u w:val="single"/>
          </w:rPr>
          <w:t>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4">
        <w:r>
          <w:rPr>
            <w:lang w:val="ar_AE" w:bidi="ar_AE"/>
          </w:rPr>
          <w:rPr>
            <w:color w:val="0000EE"/>
            <w:u w:val="single"/>
          </w:rPr>
          <w:t>رومية 2:28–29</w:t>
        </w:r>
      </w:hyperlink>
      <w:r>
        <w:rPr>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hyperlink r:id="rId67">
        <w:r>
          <w:rPr>
            <w:lang w:val="ar_AE" w:bidi="ar_AE"/>
          </w:rPr>
          <w:rPr>
            <w:color w:val="0000EE"/>
            <w:u w:val="single"/>
          </w:rPr>
          <w:t>أعمال الرسل 15:1</w:t>
        </w:r>
      </w:hyperlink>
      <w:r>
        <w:rPr>
          <w:lang w:val="ar_AE" w:bidi="ar_AE"/>
        </w:rPr>
        <w:t xml:space="preserve">, </w:t>
      </w:r>
      <w:hyperlink r:id="rId68">
        <w:r>
          <w:rPr>
            <w:lang w:val="ar_AE" w:bidi="ar_AE"/>
          </w:rPr>
          <w:rPr>
            <w:color w:val="0000EE"/>
            <w:u w:val="single"/>
          </w:rPr>
          <w:t>5</w:t>
        </w:r>
      </w:hyperlink>
      <w:r>
        <w:rPr>
          <w:lang w:val="ar_AE" w:bidi="ar_AE"/>
        </w:rPr>
        <w:t xml:space="preserve">; انظر </w:t>
      </w:r>
      <w:hyperlink r:id="rId69">
        <w:r>
          <w:rPr>
            <w:lang w:val="ar_AE" w:bidi="ar_AE"/>
          </w:rPr>
          <w:rPr>
            <w:color w:val="0000EE"/>
            <w:u w:val="single"/>
          </w:rPr>
          <w:t>21:20–21</w:t>
        </w:r>
      </w:hyperlink>
      <w:r>
        <w:rPr>
          <w:lang w:val="ar_AE" w:bidi="ar_AE"/>
        </w:rPr>
        <w:t xml:space="preserve">; </w:t>
      </w:r>
      <w:hyperlink r:id="rId70">
        <w:r>
          <w:rPr>
            <w:lang w:val="ar_AE" w:bidi="ar_AE"/>
          </w:rPr>
          <w:rPr>
            <w:color w:val="0000EE"/>
            <w:u w:val="single"/>
          </w:rPr>
          <w:t>غلاطية 2:4</w:t>
        </w:r>
      </w:hyperlink>
      <w:r>
        <w:rPr>
          <w:lang w:val="ar_AE" w:bidi="ar_AE"/>
        </w:rPr>
        <w:t xml:space="preserve">, </w:t>
      </w:r>
      <w:hyperlink r:id="rId71">
        <w:r>
          <w:rPr>
            <w:lang w:val="ar_AE" w:bidi="ar_AE"/>
          </w:rPr>
          <w:rPr>
            <w:color w:val="0000EE"/>
            <w:u w:val="single"/>
          </w:rPr>
          <w:t>11–13</w:t>
        </w:r>
      </w:hyperlink>
      <w:r>
        <w:rPr>
          <w:lang w:val="ar_AE" w:bidi="ar_AE"/>
        </w:rPr>
        <w:t>). لكن بولس وبرنابا اختلفا معهم ورفضا هذا الأمر (</w:t>
      </w:r>
      <w:hyperlink r:id="rId72">
        <w:r>
          <w:rPr>
            <w:lang w:val="ar_AE" w:bidi="ar_AE"/>
          </w:rPr>
          <w:rPr>
            <w:color w:val="0000EE"/>
            <w:u w:val="single"/>
          </w:rPr>
          <w:t>أعمال الرسل 15:2</w:t>
        </w:r>
      </w:hyperlink>
      <w:r>
        <w:rPr>
          <w:lang w:val="ar_AE" w:bidi="ar_AE"/>
        </w:rPr>
        <w:t>). وقرّر مجمع الكنيسة في أورشليم أن الأمم لا يحتاجون إلى أن يُختتنوا (</w:t>
      </w:r>
      <w:hyperlink r:id="rId73">
        <w:r>
          <w:rPr>
            <w:lang w:val="ar_AE" w:bidi="ar_AE"/>
          </w:rPr>
          <w:rPr>
            <w:color w:val="0000EE"/>
            <w:u w:val="single"/>
          </w:rPr>
          <w:t>15:19–21</w:t>
        </w:r>
      </w:hyperlink>
      <w:r>
        <w:rPr>
          <w:lang w:val="ar_AE" w:bidi="ar_AE"/>
        </w:rPr>
        <w:t xml:space="preserve">, </w:t>
      </w:r>
      <w:hyperlink r:id="rId74">
        <w:r>
          <w:rPr>
            <w:lang w:val="ar_AE" w:bidi="ar_AE"/>
          </w:rPr>
          <w:rPr>
            <w:color w:val="0000EE"/>
            <w:u w:val="single"/>
          </w:rPr>
          <w:t>28–29</w:t>
        </w:r>
      </w:hyperlink>
      <w:r>
        <w:rPr>
          <w:lang w:val="ar_AE" w:bidi="ar_AE"/>
        </w:rPr>
        <w:t>).</w:t>
      </w:r>
    </w:p>
    <w:p>
      <w:pPr>
        <w:bidi/>
      </w:pPr>
      <w:r>
        <w:rPr>
          <w:lang w:val="ar_AE" w:bidi="ar_AE"/>
        </w:rPr>
      </w:r>
      <w:r>
        <w:rPr>
          <w:lang w:val="ar_AE" w:bidi="ar_AE"/>
        </w:rPr>
        <w:t>أكد بولس على أن الختان ليس له أهمية في حد ذاته (</w:t>
      </w:r>
      <w:hyperlink r:id="rId75">
        <w:r>
          <w:rPr>
            <w:lang w:val="ar_AE" w:bidi="ar_AE"/>
          </w:rPr>
          <w:rPr>
            <w:color w:val="0000EE"/>
            <w:u w:val="single"/>
          </w:rPr>
          <w:t>1 كورنثوس 7:19</w:t>
        </w:r>
      </w:hyperlink>
      <w:r>
        <w:rPr>
          <w:lang w:val="ar_AE" w:bidi="ar_AE"/>
        </w:rPr>
        <w:t>). ما يهم هو الإيمان الذي يتجلى من خلال المحبة (الإيمان العامل بالمحبة) (</w:t>
      </w:r>
      <w:hyperlink r:id="rId76">
        <w:r>
          <w:rPr>
            <w:lang w:val="ar_AE" w:bidi="ar_AE"/>
          </w:rPr>
          <w:rPr>
            <w:color w:val="0000EE"/>
            <w:u w:val="single"/>
          </w:rPr>
          <w:t>غلاطية 5:6</w:t>
        </w:r>
      </w:hyperlink>
      <w:r>
        <w:rPr>
          <w:lang w:val="ar_AE" w:bidi="ar_AE"/>
        </w:rPr>
        <w:t>). في رسالته إلى أهل غلاطية، ناقش بولس مع معارضين يهود متشدّدين، وأعلن أن الجميع ينضمون إلى عائلة الله من خلال الإيمان بيسوع المسيح (</w:t>
      </w:r>
      <w:hyperlink r:id="rId77">
        <w:r>
          <w:rPr>
            <w:lang w:val="ar_AE" w:bidi="ar_AE"/>
          </w:rPr>
          <w:rPr>
            <w:color w:val="0000EE"/>
            <w:u w:val="single"/>
          </w:rPr>
          <w:t>غلاطية 2:14–21</w:t>
        </w:r>
      </w:hyperlink>
      <w:r>
        <w:rPr>
          <w:lang w:val="ar_AE" w:bidi="ar_AE"/>
        </w:rPr>
        <w:t>). فالختان ليس شرطًا ليقبل الله الإنسان (</w:t>
      </w:r>
      <w:hyperlink r:id="rId76">
        <w:r>
          <w:rPr>
            <w:lang w:val="ar_AE" w:bidi="ar_AE"/>
          </w:rPr>
          <w:rPr>
            <w:color w:val="0000EE"/>
            <w:u w:val="single"/>
          </w:rPr>
          <w:t>غلاطية 5:6</w:t>
        </w:r>
      </w:hyperlink>
      <w:r>
        <w:rPr>
          <w:lang w:val="ar_AE" w:bidi="ar_AE"/>
        </w:rPr>
        <w:t>). موت يسوع على الصليب هو الوسيلة التي يدخل بها الخطاة في عهد مع الله (</w:t>
      </w:r>
      <w:hyperlink r:id="rId77">
        <w:r>
          <w:rPr>
            <w:lang w:val="ar_AE" w:bidi="ar_AE"/>
          </w:rPr>
          <w:rPr>
            <w:color w:val="0000EE"/>
            <w:u w:val="single"/>
          </w:rPr>
          <w:t>غلاطية 2:14–21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78">
        <w:r>
          <w:rPr>
            <w:lang w:val="ar_AE" w:bidi="ar_AE"/>
          </w:rPr>
          <w:rPr>
            <w:color w:val="0000EE"/>
            <w:u w:val="single"/>
          </w:rPr>
          <w:t>يشوع 5:2–9</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لوقا 2:21</w:t>
        </w:r>
      </w:hyperlink>
      <w:r>
        <w:rPr>
          <w:lang w:val="ar_AE" w:bidi="ar_AE"/>
        </w:rPr>
        <w:t xml:space="preserve">; </w:t>
      </w:r>
      <w:hyperlink r:id="rId79">
        <w:r>
          <w:rPr>
            <w:lang w:val="ar_AE" w:bidi="ar_AE"/>
          </w:rPr>
          <w:rPr>
            <w:color w:val="0000EE"/>
            <w:u w:val="single"/>
          </w:rPr>
          <w:t>يوحنّا 7:22–24</w:t>
        </w:r>
      </w:hyperlink>
      <w:r>
        <w:rPr>
          <w:lang w:val="ar_AE" w:bidi="ar_AE"/>
        </w:rPr>
        <w:t xml:space="preserve">; </w:t>
      </w:r>
      <w:hyperlink r:id="rId62">
        <w:r>
          <w:rPr>
            <w:lang w:val="ar_AE" w:bidi="ar_AE"/>
          </w:rPr>
          <w:rPr>
            <w:color w:val="0000EE"/>
            <w:u w:val="single"/>
          </w:rPr>
          <w:t>أعمال 7:8</w:t>
        </w:r>
      </w:hyperlink>
      <w:r>
        <w:rPr>
          <w:lang w:val="ar_AE" w:bidi="ar_AE"/>
        </w:rPr>
        <w:t xml:space="preserve">; </w:t>
      </w:r>
      <w:hyperlink r:id="rId80">
        <w:r>
          <w:rPr>
            <w:lang w:val="ar_AE" w:bidi="ar_AE"/>
          </w:rPr>
          <w:rPr>
            <w:color w:val="0000EE"/>
            <w:u w:val="single"/>
          </w:rPr>
          <w:t>أعمال 15:1–5</w:t>
        </w:r>
      </w:hyperlink>
      <w:r>
        <w:rPr>
          <w:lang w:val="ar_AE" w:bidi="ar_AE"/>
        </w:rPr>
        <w:t xml:space="preserve">, </w:t>
      </w:r>
      <w:hyperlink r:id="rId73">
        <w:r>
          <w:rPr>
            <w:lang w:val="ar_AE" w:bidi="ar_AE"/>
          </w:rPr>
          <w:rPr>
            <w:color w:val="0000EE"/>
            <w:u w:val="single"/>
          </w:rPr>
          <w:t>19–21</w:t>
        </w:r>
      </w:hyperlink>
      <w:r>
        <w:rPr>
          <w:lang w:val="ar_AE" w:bidi="ar_AE"/>
        </w:rPr>
        <w:t xml:space="preserve">, </w:t>
      </w:r>
      <w:hyperlink r:id="rId81">
        <w:r>
          <w:rPr>
            <w:lang w:val="ar_AE" w:bidi="ar_AE"/>
          </w:rPr>
          <w:rPr>
            <w:color w:val="0000EE"/>
            <w:u w:val="single"/>
          </w:rPr>
          <w:t>28–31</w:t>
        </w:r>
      </w:hyperlink>
      <w:r>
        <w:rPr>
          <w:lang w:val="ar_AE" w:bidi="ar_AE"/>
        </w:rPr>
        <w:t xml:space="preserve">; </w:t>
      </w:r>
      <w:hyperlink r:id="rId64">
        <w:r>
          <w:rPr>
            <w:lang w:val="ar_AE" w:bidi="ar_AE"/>
          </w:rPr>
          <w:rPr>
            <w:color w:val="0000EE"/>
            <w:u w:val="single"/>
          </w:rPr>
          <w:t>أعمال 16:2–3</w:t>
        </w:r>
      </w:hyperlink>
      <w:r>
        <w:rPr>
          <w:lang w:val="ar_AE" w:bidi="ar_AE"/>
        </w:rPr>
        <w:t xml:space="preserve">; </w:t>
      </w:r>
      <w:hyperlink r:id="rId82">
        <w:r>
          <w:rPr>
            <w:lang w:val="ar_AE" w:bidi="ar_AE"/>
          </w:rPr>
          <w:rPr>
            <w:color w:val="0000EE"/>
            <w:u w:val="single"/>
          </w:rPr>
          <w:t>أعمال 21:18–24</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83">
        <w:r>
          <w:rPr>
            <w:lang w:val="ar_AE" w:bidi="ar_AE"/>
          </w:rPr>
          <w:rPr>
            <w:color w:val="0000EE"/>
            <w:u w:val="single"/>
          </w:rPr>
          <w:t>غلاطية 2:3–5</w:t>
        </w:r>
      </w:hyperlink>
      <w:r>
        <w:rPr>
          <w:lang w:val="ar_AE" w:bidi="ar_AE"/>
        </w:rPr>
        <w:t xml:space="preserve">, </w:t>
      </w:r>
      <w:hyperlink r:id="rId84">
        <w:r>
          <w:rPr>
            <w:lang w:val="ar_AE" w:bidi="ar_AE"/>
          </w:rPr>
          <w:rPr>
            <w:color w:val="0000EE"/>
            <w:u w:val="single"/>
          </w:rPr>
          <w:t>11–21</w:t>
        </w:r>
      </w:hyperlink>
      <w:r>
        <w:rPr>
          <w:lang w:val="ar_AE" w:bidi="ar_AE"/>
        </w:rPr>
        <w:t xml:space="preserve">; </w:t>
      </w:r>
      <w:hyperlink r:id="rId76">
        <w:r>
          <w:rPr>
            <w:lang w:val="ar_AE" w:bidi="ar_AE"/>
          </w:rPr>
          <w:rPr>
            <w:color w:val="0000EE"/>
            <w:u w:val="single"/>
          </w:rPr>
          <w:t>غلاطية 5:6</w:t>
        </w:r>
      </w:hyperlink>
      <w:r>
        <w:rPr>
          <w:lang w:val="ar_AE" w:bidi="ar_AE"/>
        </w:rPr>
        <w:t xml:space="preserve">; </w:t>
      </w:r>
      <w:hyperlink r:id="rId39">
        <w:r>
          <w:rPr>
            <w:lang w:val="ar_AE" w:bidi="ar_AE"/>
          </w:rPr>
          <w:rPr>
            <w:color w:val="0000EE"/>
            <w:u w:val="single"/>
          </w:rPr>
          <w:t>غلاطية 6:15</w:t>
        </w:r>
      </w:hyperlink>
      <w:r>
        <w:rPr>
          <w:lang w:val="ar_AE" w:bidi="ar_AE"/>
        </w:rPr>
        <w:t xml:space="preserve">; </w:t>
      </w:r>
      <w:hyperlink r:id="rId85">
        <w:r>
          <w:rPr>
            <w:lang w:val="ar_AE" w:bidi="ar_AE"/>
          </w:rPr>
          <w:rPr>
            <w:color w:val="0000EE"/>
            <w:u w:val="single"/>
          </w:rPr>
          <w:t>فيلبي 3:5–9</w:t>
        </w:r>
      </w:hyperlink>
      <w:r>
        <w:rPr>
          <w:lang w:val="ar_AE" w:bidi="ar_AE"/>
        </w:rPr>
        <w:t xml:space="preserve">; </w:t>
      </w:r>
      <w:hyperlink r:id="rId86">
        <w:r>
          <w:rPr>
            <w:lang w:val="ar_AE" w:bidi="ar_AE"/>
          </w:rPr>
          <w:rPr>
            <w:color w:val="0000EE"/>
            <w:u w:val="single"/>
          </w:rPr>
          <w:t>كولوسي 2:11–23</w:t>
        </w:r>
      </w:hyperlink>
      <w:r>
        <w:rPr>
          <w:lang w:val="ar_AE" w:bidi="ar_AE"/>
        </w:rPr>
      </w:r>
      <w:r>
        <w:rPr>
          <w:lang w:val="ar_AE" w:bidi="ar_AE"/>
        </w:rPr>
      </w:r>
    </w:p>
    <w:p>
      <w:pPr>
        <w:bidi/>
      </w:pPr>
      <w:r>
        <w:rPr>
          <w:lang w:val="ar_AE" w:bidi="ar_AE"/>
        </w:rPr>
      </w:r>
    </w:p>
    <w:p>
      <w:pPr>
        <w:pStyle w:val="Heading2"/>
        <w:bidi/>
      </w:pPr>
      <w:r>
        <w:rPr>
          <w:lang w:val="ar_AE" w:bidi="ar_AE"/>
        </w:rPr>
        <w:t>الخطية تدخل العالم</w:t>
      </w:r>
      <w:r>
        <w:rPr>
          <w:lang w:val="ar_AE" w:bidi="ar_AE"/>
        </w:rPr>
      </w:r>
    </w:p>
    <w:p>
      <w:pPr>
        <w:bidi/>
      </w:pPr>
      <w:r>
        <w:rPr>
          <w:lang w:val="ar_AE" w:bidi="ar_AE"/>
        </w:rPr>
      </w:r>
      <w:r>
        <w:rPr>
          <w:lang w:val="ar_AE" w:bidi="ar_AE"/>
        </w:rPr>
        <w:t xml:space="preserve">يوضح </w:t>
      </w:r>
      <w:hyperlink r:id="rId87">
        <w:r>
          <w:rPr>
            <w:lang w:val="ar_AE" w:bidi="ar_AE"/>
          </w:rPr>
          <w:rPr>
            <w:color w:val="0000EE"/>
            <w:u w:val="single"/>
          </w:rPr>
          <w:t>تكوين 3</w:t>
        </w:r>
      </w:hyperlink>
      <w:r>
        <w:rPr>
          <w:lang w:val="ar_AE" w:bidi="ar_AE"/>
        </w:rPr>
        <w:t xml:space="preserve"> كيف فقد الإنسان براءته الأخلاقية عندما تمرد على الله. فما وصفه الله بأنه "حسن جدًا" لم يعد مثاليًا (</w:t>
      </w:r>
      <w:hyperlink r:id="rId88">
        <w:r>
          <w:rPr>
            <w:lang w:val="ar_AE" w:bidi="ar_AE"/>
          </w:rPr>
          <w:rPr>
            <w:color w:val="0000EE"/>
            <w:u w:val="single"/>
          </w:rPr>
          <w:t>تكوين 1:31</w:t>
        </w:r>
      </w:hyperlink>
      <w:r>
        <w:rPr>
          <w:lang w:val="ar_AE" w:bidi="ar_AE"/>
        </w:rPr>
        <w:t>). لقد أكل الرجل والمرأة من ثمرة شجرة معرفة الخير والشر، مخالفين وصية الله (</w:t>
      </w:r>
      <w:hyperlink r:id="rId89">
        <w:r>
          <w:rPr>
            <w:lang w:val="ar_AE" w:bidi="ar_AE"/>
          </w:rPr>
          <w:rPr>
            <w:color w:val="0000EE"/>
            <w:u w:val="single"/>
          </w:rPr>
          <w:t>2:16–17</w:t>
        </w:r>
      </w:hyperlink>
      <w:r>
        <w:rPr>
          <w:lang w:val="ar_AE" w:bidi="ar_AE"/>
        </w:rPr>
        <w:t xml:space="preserve">). حاولا أن يصبحا مثل الله (انظر </w:t>
      </w:r>
      <w:hyperlink r:id="rId90">
        <w:r>
          <w:rPr>
            <w:lang w:val="ar_AE" w:bidi="ar_AE"/>
          </w:rPr>
          <w:rPr>
            <w:color w:val="0000EE"/>
            <w:u w:val="single"/>
          </w:rPr>
          <w:t>3:5</w:t>
        </w:r>
      </w:hyperlink>
      <w:r>
        <w:rPr>
          <w:lang w:val="ar_AE" w:bidi="ar_AE"/>
        </w:rPr>
        <w:t>). وبهذا التصرّف، تخلّيا عن حالتهما الخالية من الخطية. وانفصلا عن الله، وعن بعضهما، وعن الخليقة أيضًا، كما اختبرا الموت.</w:t>
      </w:r>
    </w:p>
    <w:p>
      <w:pPr>
        <w:bidi/>
      </w:pPr>
      <w:r>
        <w:rPr>
          <w:lang w:val="ar_AE" w:bidi="ar_AE"/>
        </w:rPr>
      </w:r>
      <w:r>
        <w:rPr>
          <w:lang w:val="ar_AE" w:bidi="ar_AE"/>
        </w:rPr>
        <w:t>ونتيجة لذلك، أصبح جميع البشر "ساقطون"، مما يعني أنهم يولدون في عالم فاسد يسبب ميلاً للخطية (</w:t>
      </w:r>
      <w:hyperlink r:id="rId91">
        <w:r>
          <w:rPr>
            <w:lang w:val="ar_AE" w:bidi="ar_AE"/>
          </w:rPr>
          <w:rPr>
            <w:color w:val="0000EE"/>
            <w:u w:val="single"/>
          </w:rPr>
          <w:t>تكوين 8:21</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مزامير 51:5</w:t>
        </w:r>
      </w:hyperlink>
      <w:r>
        <w:rPr>
          <w:lang w:val="ar_AE" w:bidi="ar_AE"/>
        </w:rPr>
        <w:t xml:space="preserve">; </w:t>
      </w:r>
      <w:hyperlink r:id="rId94">
        <w:r>
          <w:rPr>
            <w:lang w:val="ar_AE" w:bidi="ar_AE"/>
          </w:rPr>
          <w:rPr>
            <w:color w:val="0000EE"/>
            <w:u w:val="single"/>
          </w:rPr>
          <w:t>103:10</w:t>
        </w:r>
      </w:hyperlink>
      <w:r>
        <w:rPr>
          <w:lang w:val="ar_AE" w:bidi="ar_AE"/>
        </w:rPr>
        <w:t xml:space="preserve">; </w:t>
      </w:r>
      <w:hyperlink r:id="rId95">
        <w:r>
          <w:rPr>
            <w:lang w:val="ar_AE" w:bidi="ar_AE"/>
          </w:rPr>
          <w:rPr>
            <w:color w:val="0000EE"/>
            <w:u w:val="single"/>
          </w:rPr>
          <w:t>143:2</w:t>
        </w:r>
      </w:hyperlink>
      <w:r>
        <w:rPr>
          <w:lang w:val="ar_AE" w:bidi="ar_AE"/>
        </w:rPr>
        <w:t xml:space="preserve">; </w:t>
      </w:r>
      <w:hyperlink r:id="rId96">
        <w:r>
          <w:rPr>
            <w:lang w:val="ar_AE" w:bidi="ar_AE"/>
          </w:rPr>
          <w:rPr>
            <w:color w:val="0000EE"/>
            <w:u w:val="single"/>
          </w:rPr>
          <w:t>أمثال 20:9</w:t>
        </w:r>
      </w:hyperlink>
      <w:r>
        <w:rPr>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hyperlink r:id="rId97">
        <w:r>
          <w:rPr>
            <w:lang w:val="ar_AE" w:bidi="ar_AE"/>
          </w:rPr>
          <w:rPr>
            <w:color w:val="0000EE"/>
            <w:u w:val="single"/>
          </w:rPr>
          <w:t>رومية 5:12–14</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99">
        <w:r>
          <w:rPr>
            <w:lang w:val="ar_AE" w:bidi="ar_AE"/>
          </w:rPr>
          <w:rPr>
            <w:color w:val="0000EE"/>
            <w:u w:val="single"/>
          </w:rPr>
          <w:t>45–49</w:t>
        </w:r>
      </w:hyperlink>
      <w:r>
        <w:rPr>
          <w:lang w:val="ar_AE" w:bidi="ar_AE"/>
        </w:rPr>
        <w:t>).</w:t>
      </w:r>
    </w:p>
    <w:p>
      <w:pPr>
        <w:bidi/>
      </w:pPr>
      <w:r>
        <w:rPr>
          <w:lang w:val="ar_AE" w:bidi="ar_AE"/>
        </w:rPr>
      </w:r>
      <w:r>
        <w:rPr>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hyperlink r:id="rId100">
        <w:r>
          <w:rPr>
            <w:lang w:val="ar_AE" w:bidi="ar_AE"/>
          </w:rPr>
          <w:rPr>
            <w:color w:val="0000EE"/>
            <w:u w:val="single"/>
          </w:rPr>
          <w:t>الجامعة 7:20</w:t>
        </w:r>
      </w:hyperlink>
      <w:r>
        <w:rPr>
          <w:lang w:val="ar_AE" w:bidi="ar_AE"/>
        </w:rPr>
        <w:t xml:space="preserve">؛ </w:t>
      </w:r>
      <w:hyperlink r:id="rId101">
        <w:r>
          <w:rPr>
            <w:lang w:val="ar_AE" w:bidi="ar_AE"/>
          </w:rPr>
          <w:rPr>
            <w:color w:val="0000EE"/>
            <w:u w:val="single"/>
          </w:rPr>
          <w:t>رومية 3:23</w:t>
        </w:r>
      </w:hyperlink>
      <w:r>
        <w:rPr>
          <w:lang w:val="ar_AE" w:bidi="ar_AE"/>
        </w:rPr>
        <w:t>).</w:t>
      </w:r>
    </w:p>
    <w:p>
      <w:pPr>
        <w:bidi/>
      </w:pPr>
      <w:r>
        <w:rPr>
          <w:lang w:val="ar_AE" w:bidi="ar_AE"/>
        </w:rPr>
      </w:r>
      <w:r>
        <w:rPr>
          <w:lang w:val="ar_AE" w:bidi="ar_AE"/>
        </w:rPr>
        <w:t>لقد جلب آدم، أول إنسان، الخطية إلى العالم، ولكن "آدم الثاني"، يسوع المسيح، هو الحل للخطية (</w:t>
      </w:r>
      <w:hyperlink r:id="rId102">
        <w:r>
          <w:rPr>
            <w:lang w:val="ar_AE" w:bidi="ar_AE"/>
          </w:rPr>
          <w:rPr>
            <w:color w:val="0000EE"/>
            <w:u w:val="single"/>
          </w:rPr>
          <w:t>1 كورنثوس 15:3</w:t>
        </w:r>
      </w:hyperlink>
      <w:r>
        <w:rPr>
          <w:lang w:val="ar_AE" w:bidi="ar_AE"/>
        </w:rPr>
        <w:t xml:space="preserve">; </w:t>
      </w:r>
      <w:hyperlink r:id="rId103">
        <w:r>
          <w:rPr>
            <w:lang w:val="ar_AE" w:bidi="ar_AE"/>
          </w:rPr>
          <w:rPr>
            <w:color w:val="0000EE"/>
            <w:u w:val="single"/>
          </w:rPr>
          <w:t>2 كورنثوس 5:21</w:t>
        </w:r>
      </w:hyperlink>
      <w:r>
        <w:rPr>
          <w:lang w:val="ar_AE" w:bidi="ar_AE"/>
        </w:rPr>
        <w:t>). عندما مات المسيح كفادي، قدّم خلاص الله من الخطية للجميع (</w:t>
      </w:r>
      <w:hyperlink r:id="rId104">
        <w:r>
          <w:rPr>
            <w:lang w:val="ar_AE" w:bidi="ar_AE"/>
          </w:rPr>
          <w:rPr>
            <w:color w:val="0000EE"/>
            <w:u w:val="single"/>
          </w:rPr>
          <w:t>يوحنّا 3:16</w:t>
        </w:r>
      </w:hyperlink>
      <w:r>
        <w:rPr>
          <w:lang w:val="ar_AE" w:bidi="ar_AE"/>
        </w:rPr>
        <w:t xml:space="preserve">; </w:t>
      </w:r>
      <w:hyperlink r:id="rId105">
        <w:r>
          <w:rPr>
            <w:lang w:val="ar_AE" w:bidi="ar_AE"/>
          </w:rPr>
          <w:rPr>
            <w:color w:val="0000EE"/>
            <w:u w:val="single"/>
          </w:rPr>
          <w:t>رومية 1:16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3:1–19</w:t>
        </w:r>
      </w:hyperlink>
      <w:r>
        <w:rPr>
          <w:lang w:val="ar_AE" w:bidi="ar_AE"/>
        </w:rPr>
        <w:t xml:space="preserve">; </w:t>
      </w:r>
      <w:hyperlink r:id="rId91">
        <w:r>
          <w:rPr>
            <w:lang w:val="ar_AE" w:bidi="ar_AE"/>
          </w:rPr>
          <w:rPr>
            <w:color w:val="0000EE"/>
            <w:u w:val="single"/>
          </w:rPr>
          <w:t>8:21</w:t>
        </w:r>
      </w:hyperlink>
      <w:r>
        <w:rPr>
          <w:lang w:val="ar_AE" w:bidi="ar_AE"/>
        </w:rPr>
        <w:t xml:space="preserve">; </w:t>
      </w:r>
      <w:hyperlink r:id="rId107">
        <w:r>
          <w:rPr>
            <w:lang w:val="ar_AE" w:bidi="ar_AE"/>
          </w:rPr>
          <w:rPr>
            <w:color w:val="0000EE"/>
            <w:u w:val="single"/>
          </w:rPr>
          <w:t>خروج 34:7</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مزمور 51:5</w:t>
        </w:r>
      </w:hyperlink>
      <w:r>
        <w:rPr>
          <w:lang w:val="ar_AE" w:bidi="ar_AE"/>
        </w:rPr>
        <w:t xml:space="preserve">; </w:t>
      </w:r>
      <w:hyperlink r:id="rId108">
        <w:r>
          <w:rPr>
            <w:lang w:val="ar_AE" w:bidi="ar_AE"/>
          </w:rPr>
          <w:rPr>
            <w:color w:val="0000EE"/>
            <w:u w:val="single"/>
          </w:rPr>
          <w:t>أمثال 22:15</w:t>
        </w:r>
      </w:hyperlink>
      <w:r>
        <w:rPr>
          <w:lang w:val="ar_AE" w:bidi="ar_AE"/>
        </w:rPr>
        <w:t xml:space="preserve">; </w:t>
      </w:r>
      <w:hyperlink r:id="rId109">
        <w:r>
          <w:rPr>
            <w:lang w:val="ar_AE" w:bidi="ar_AE"/>
          </w:rPr>
          <w:rPr>
            <w:color w:val="0000EE"/>
            <w:u w:val="single"/>
          </w:rPr>
          <w:t>حزقيال 36:16–36</w:t>
        </w:r>
      </w:hyperlink>
      <w:r>
        <w:rPr>
          <w:lang w:val="ar_AE" w:bidi="ar_AE"/>
        </w:rPr>
        <w:t xml:space="preserve">; </w:t>
      </w:r>
      <w:hyperlink r:id="rId110">
        <w:r>
          <w:rPr>
            <w:lang w:val="ar_AE" w:bidi="ar_AE"/>
          </w:rPr>
          <w:rPr>
            <w:color w:val="0000EE"/>
            <w:u w:val="single"/>
          </w:rPr>
          <w:t>يوحنا 8:1–11</w:t>
        </w:r>
      </w:hyperlink>
      <w:r>
        <w:rPr>
          <w:lang w:val="ar_AE" w:bidi="ar_AE"/>
        </w:rPr>
        <w:t xml:space="preserve">; </w:t>
      </w:r>
      <w:hyperlink r:id="rId111">
        <w:r>
          <w:rPr>
            <w:lang w:val="ar_AE" w:bidi="ar_AE"/>
          </w:rPr>
          <w:rPr>
            <w:color w:val="0000EE"/>
            <w:u w:val="single"/>
          </w:rPr>
          <w:t>رومية 1:18–3:20</w:t>
        </w:r>
      </w:hyperlink>
      <w:r>
        <w:rPr>
          <w:lang w:val="ar_AE" w:bidi="ar_AE"/>
        </w:rPr>
        <w:t xml:space="preserve">; </w:t>
      </w:r>
      <w:hyperlink r:id="rId112">
        <w:r>
          <w:rPr>
            <w:lang w:val="ar_AE" w:bidi="ar_AE"/>
          </w:rPr>
          <w:rPr>
            <w:color w:val="0000EE"/>
            <w:u w:val="single"/>
          </w:rPr>
          <w:t>5:12–21</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113">
        <w:r>
          <w:rPr>
            <w:lang w:val="ar_AE" w:bidi="ar_AE"/>
          </w:rPr>
          <w:rPr>
            <w:color w:val="0000EE"/>
            <w:u w:val="single"/>
          </w:rPr>
          <w:t>غلاطية 3:22</w:t>
        </w:r>
      </w:hyperlink>
      <w:r>
        <w:rPr>
          <w:lang w:val="ar_AE" w:bidi="ar_AE"/>
        </w:rPr>
        <w:t xml:space="preserve">; </w:t>
      </w:r>
      <w:hyperlink r:id="rId114">
        <w:r>
          <w:rPr>
            <w:lang w:val="ar_AE" w:bidi="ar_AE"/>
          </w:rPr>
          <w:rPr>
            <w:color w:val="0000EE"/>
            <w:u w:val="single"/>
          </w:rPr>
          <w:t>5:17–24</w:t>
        </w:r>
      </w:hyperlink>
      <w:r>
        <w:rPr>
          <w:lang w:val="ar_AE" w:bidi="ar_AE"/>
        </w:rPr>
        <w:t xml:space="preserve">; </w:t>
      </w:r>
      <w:hyperlink r:id="rId115">
        <w:r>
          <w:rPr>
            <w:lang w:val="ar_AE" w:bidi="ar_AE"/>
          </w:rPr>
          <w:rPr>
            <w:color w:val="0000EE"/>
            <w:u w:val="single"/>
          </w:rPr>
          <w:t>أفسس 2:1–10</w:t>
        </w:r>
      </w:hyperlink>
      <w:r>
        <w:rPr>
          <w:lang w:val="ar_AE" w:bidi="ar_AE"/>
        </w:rPr>
        <w:t xml:space="preserve">; </w:t>
      </w:r>
      <w:hyperlink r:id="rId116">
        <w:r>
          <w:rPr>
            <w:lang w:val="ar_AE" w:bidi="ar_AE"/>
          </w:rPr>
          <w:rPr>
            <w:color w:val="0000EE"/>
            <w:u w:val="single"/>
          </w:rPr>
          <w:t>1 يوحنا 3:14</w:t>
        </w:r>
      </w:hyperlink>
      <w:r>
        <w:rPr>
          <w:lang w:val="ar_AE" w:bidi="ar_AE"/>
        </w:rPr>
      </w:r>
      <w:r>
        <w:rPr>
          <w:lang w:val="ar_AE" w:bidi="ar_AE"/>
        </w:rPr>
      </w:r>
    </w:p>
    <w:p>
      <w:pPr>
        <w:bidi/>
      </w:pPr>
      <w:r>
        <w:rPr>
          <w:lang w:val="ar_AE" w:bidi="ar_AE"/>
        </w:rPr>
      </w:r>
    </w:p>
    <w:p>
      <w:pPr>
        <w:pStyle w:val="Heading2"/>
        <w:bidi/>
      </w:pPr>
      <w:r>
        <w:rPr>
          <w:lang w:val="ar_AE" w:bidi="ar_AE"/>
        </w:rPr>
        <w:t>الخلاص في سفر إشعياء</w:t>
      </w:r>
      <w:r>
        <w:rPr>
          <w:lang w:val="ar_AE" w:bidi="ar_AE"/>
        </w:rPr>
      </w:r>
    </w:p>
    <w:p>
      <w:pPr>
        <w:bidi/>
      </w:pPr>
      <w:r>
        <w:rPr>
          <w:lang w:val="ar_AE" w:bidi="ar_AE"/>
        </w:rPr>
      </w:r>
      <w:r>
        <w:rPr>
          <w:lang w:val="ar_AE" w:bidi="ar_AE"/>
        </w:rPr>
        <w:t xml:space="preserve">اسم النبي إشعياء يعني </w:t>
      </w:r>
      <w:r>
        <w:rPr>
          <w:i/>
          <w:lang w:val="ar_AE" w:bidi="ar_AE"/>
        </w:rPr>
        <w:t>الرب هو الخلاص</w:t>
      </w:r>
      <w:r>
        <w:rPr>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lang w:val="ar_AE" w:bidi="ar_AE"/>
        </w:rPr>
        <w:t>الخلاص</w:t>
      </w:r>
      <w:r>
        <w:rPr>
          <w:lang w:val="ar_AE" w:bidi="ar_AE"/>
        </w:rPr>
        <w:t xml:space="preserve"> في سفر إشعياء مرتبطة </w:t>
      </w:r>
      <w:r>
        <w:rPr>
          <w:i/>
          <w:lang w:val="ar_AE" w:bidi="ar_AE"/>
        </w:rPr>
        <w:t>بالبرّ</w:t>
      </w:r>
      <w:r>
        <w:rPr>
          <w:lang w:val="ar_AE" w:bidi="ar_AE"/>
        </w:rPr>
        <w:t xml:space="preserve"> أحيانًا، لتُشير إلى نظام سلمي حيث لا يوجد ظلم، ولا عار، ولا حزن (</w:t>
      </w:r>
      <w:hyperlink r:id="rId117">
        <w:r>
          <w:rPr>
            <w:lang w:val="ar_AE" w:bidi="ar_AE"/>
          </w:rPr>
          <w:rPr>
            <w:color w:val="0000EE"/>
            <w:u w:val="single"/>
          </w:rPr>
          <w:t>إشعياء 45:8</w:t>
        </w:r>
      </w:hyperlink>
      <w:r>
        <w:rPr>
          <w:lang w:val="ar_AE" w:bidi="ar_AE"/>
        </w:rPr>
        <w:t xml:space="preserve">; </w:t>
      </w:r>
      <w:hyperlink r:id="rId118">
        <w:r>
          <w:rPr>
            <w:lang w:val="ar_AE" w:bidi="ar_AE"/>
          </w:rPr>
          <w:rPr>
            <w:color w:val="0000EE"/>
            <w:u w:val="single"/>
          </w:rPr>
          <w:t>51:8</w:t>
        </w:r>
      </w:hyperlink>
      <w:r>
        <w:rPr>
          <w:lang w:val="ar_AE" w:bidi="ar_AE"/>
        </w:rPr>
        <w:t>).</w:t>
      </w:r>
    </w:p>
    <w:p>
      <w:pPr>
        <w:bidi/>
      </w:pPr>
      <w:r>
        <w:rPr>
          <w:lang w:val="ar_AE" w:bidi="ar_AE"/>
        </w:rPr>
      </w:r>
      <w:r>
        <w:rPr>
          <w:lang w:val="ar_AE" w:bidi="ar_AE"/>
        </w:rPr>
        <w:t xml:space="preserve">يشارك إشعياء بالإنجيل (الأخبار السارة عن الرب يسوع) كثيرًا، قائلًا بأن الرب سيأتي لمعونة شعبه (على سبيل المثال، </w:t>
      </w:r>
      <w:hyperlink r:id="rId119">
        <w:r>
          <w:rPr>
            <w:lang w:val="ar_AE" w:bidi="ar_AE"/>
          </w:rPr>
          <w:rPr>
            <w:color w:val="0000EE"/>
            <w:u w:val="single"/>
          </w:rPr>
          <w:t>4:2–6</w:t>
        </w:r>
      </w:hyperlink>
      <w:r>
        <w:rPr>
          <w:lang w:val="ar_AE" w:bidi="ar_AE"/>
        </w:rPr>
        <w:t xml:space="preserve">؛ </w:t>
      </w:r>
      <w:hyperlink r:id="rId120">
        <w:r>
          <w:rPr>
            <w:lang w:val="ar_AE" w:bidi="ar_AE"/>
          </w:rPr>
          <w:rPr>
            <w:color w:val="0000EE"/>
            <w:u w:val="single"/>
          </w:rPr>
          <w:t>10:24–34</w:t>
        </w:r>
      </w:hyperlink>
      <w:r>
        <w:rPr>
          <w:lang w:val="ar_AE" w:bidi="ar_AE"/>
        </w:rPr>
        <w:t xml:space="preserve">؛ </w:t>
      </w:r>
      <w:hyperlink r:id="rId121">
        <w:r>
          <w:rPr>
            <w:lang w:val="ar_AE" w:bidi="ar_AE"/>
          </w:rPr>
          <w:rPr>
            <w:color w:val="0000EE"/>
            <w:u w:val="single"/>
          </w:rPr>
          <w:t>40:9–11</w:t>
        </w:r>
      </w:hyperlink>
      <w:r>
        <w:rPr>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hyperlink r:id="rId122">
        <w:r>
          <w:rPr>
            <w:lang w:val="ar_AE" w:bidi="ar_AE"/>
          </w:rPr>
          <w:rPr>
            <w:color w:val="0000EE"/>
            <w:u w:val="single"/>
          </w:rPr>
          <w:t>1–39</w:t>
        </w:r>
      </w:hyperlink>
      <w:r>
        <w:rPr>
          <w:lang w:val="ar_AE" w:bidi="ar_AE"/>
        </w:rPr>
        <w:t xml:space="preserve"> بهذه الرسالة، بينما تشرحها الاصحاحات </w:t>
      </w:r>
      <w:hyperlink r:id="rId123">
        <w:r>
          <w:rPr>
            <w:lang w:val="ar_AE" w:bidi="ar_AE"/>
          </w:rPr>
          <w:rPr>
            <w:color w:val="0000EE"/>
            <w:u w:val="single"/>
          </w:rPr>
          <w:t>40–66</w:t>
        </w:r>
      </w:hyperlink>
      <w:r>
        <w:rPr>
          <w:lang w:val="ar_AE" w:bidi="ar_AE"/>
        </w:rPr>
        <w:t xml:space="preserve"> بوضوح.</w:t>
      </w:r>
    </w:p>
    <w:p>
      <w:pPr>
        <w:bidi/>
      </w:pPr>
      <w:r>
        <w:rPr>
          <w:lang w:val="ar_AE" w:bidi="ar_AE"/>
        </w:rPr>
      </w:r>
      <w:r>
        <w:rPr>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hyperlink r:id="rId124">
        <w:r>
          <w:rPr>
            <w:lang w:val="ar_AE" w:bidi="ar_AE"/>
          </w:rPr>
          <w:rPr>
            <w:color w:val="0000EE"/>
            <w:u w:val="single"/>
          </w:rPr>
          <w:t>11:1–5</w:t>
        </w:r>
      </w:hyperlink>
      <w:r>
        <w:rPr>
          <w:lang w:val="ar_AE" w:bidi="ar_AE"/>
        </w:rPr>
        <w:t>). كما يذكر عبد الله الذي سيتألم من أجل خطايا الناس (</w:t>
      </w:r>
      <w:hyperlink r:id="rId125">
        <w:r>
          <w:rPr>
            <w:lang w:val="ar_AE" w:bidi="ar_AE"/>
          </w:rPr>
          <w:rPr>
            <w:color w:val="0000EE"/>
            <w:u w:val="single"/>
          </w:rPr>
          <w:t>52:13–53:12</w:t>
        </w:r>
      </w:hyperlink>
      <w:r>
        <w:rPr>
          <w:lang w:val="ar_AE" w:bidi="ar_AE"/>
        </w:rPr>
        <w:t>). أتم الرب يسوع نبوءات إشعياء وأنقذ البشرية من الخطية والموت.</w:t>
      </w:r>
    </w:p>
    <w:p>
      <w:pPr>
        <w:bidi/>
      </w:pPr>
      <w:r>
        <w:rPr>
          <w:lang w:val="ar_AE" w:bidi="ar_AE"/>
        </w:rPr>
      </w:r>
      <w:r>
        <w:rPr>
          <w:u w:val="single"/>
          <w:lang w:val="ar_AE" w:bidi="ar_AE"/>
        </w:rPr>
        <w:t>مقاطع لمزيد من الدراسة</w:t>
      </w:r>
    </w:p>
    <w:p>
      <w:pPr>
        <w:bidi/>
      </w:pPr>
      <w:r>
        <w:rPr>
          <w:lang w:val="ar_AE" w:bidi="ar_AE"/>
        </w:rPr>
      </w:r>
      <w:hyperlink r:id="rId126">
        <w:r>
          <w:rPr>
            <w:lang w:val="ar_AE" w:bidi="ar_AE"/>
          </w:rPr>
          <w:rPr>
            <w:color w:val="0000EE"/>
            <w:u w:val="single"/>
          </w:rPr>
          <w:t>مزمور 27:1</w:t>
        </w:r>
      </w:hyperlink>
      <w:r>
        <w:rPr>
          <w:lang w:val="ar_AE" w:bidi="ar_AE"/>
        </w:rPr>
        <w:t xml:space="preserve">; </w:t>
      </w:r>
      <w:hyperlink r:id="rId127">
        <w:r>
          <w:rPr>
            <w:lang w:val="ar_AE" w:bidi="ar_AE"/>
          </w:rPr>
          <w:rPr>
            <w:color w:val="0000EE"/>
            <w:u w:val="single"/>
          </w:rPr>
          <w:t>إشعياء 49:8</w:t>
        </w:r>
      </w:hyperlink>
      <w:r>
        <w:rPr>
          <w:lang w:val="ar_AE" w:bidi="ar_AE"/>
        </w:rPr>
        <w:t xml:space="preserve">; </w:t>
      </w:r>
      <w:hyperlink r:id="rId128">
        <w:r>
          <w:rPr>
            <w:lang w:val="ar_AE" w:bidi="ar_AE"/>
          </w:rPr>
          <w:rPr>
            <w:color w:val="0000EE"/>
            <w:u w:val="single"/>
          </w:rPr>
          <w:t>إشعياء 59:15–21</w:t>
        </w:r>
      </w:hyperlink>
      <w:r>
        <w:rPr>
          <w:lang w:val="ar_AE" w:bidi="ar_AE"/>
        </w:rPr>
        <w:t xml:space="preserve">; </w:t>
      </w:r>
      <w:hyperlink r:id="rId129">
        <w:r>
          <w:rPr>
            <w:lang w:val="ar_AE" w:bidi="ar_AE"/>
          </w:rPr>
          <w:rPr>
            <w:color w:val="0000EE"/>
            <w:u w:val="single"/>
          </w:rPr>
          <w:t>إشعياء 61:1–3</w:t>
        </w:r>
      </w:hyperlink>
      <w:r>
        <w:rPr>
          <w:lang w:val="ar_AE" w:bidi="ar_AE"/>
        </w:rPr>
        <w:t xml:space="preserve">; </w:t>
      </w:r>
      <w:hyperlink r:id="rId130">
        <w:r>
          <w:rPr>
            <w:lang w:val="ar_AE" w:bidi="ar_AE"/>
          </w:rPr>
          <w:rPr>
            <w:color w:val="0000EE"/>
            <w:u w:val="single"/>
          </w:rPr>
          <w:t>لوقا 4:18–21</w:t>
        </w:r>
      </w:hyperlink>
      <w:r>
        <w:rPr>
          <w:lang w:val="ar_AE" w:bidi="ar_AE"/>
        </w:rPr>
        <w:t xml:space="preserve">; </w:t>
      </w:r>
      <w:hyperlink r:id="rId131">
        <w:r>
          <w:rPr>
            <w:lang w:val="ar_AE" w:bidi="ar_AE"/>
          </w:rPr>
          <w:rPr>
            <w:color w:val="0000EE"/>
            <w:u w:val="single"/>
          </w:rPr>
          <w:t>يوحنا 3:16–17</w:t>
        </w:r>
      </w:hyperlink>
      <w:r>
        <w:rPr>
          <w:lang w:val="ar_AE" w:bidi="ar_AE"/>
        </w:rPr>
        <w:t xml:space="preserve">; </w:t>
      </w:r>
      <w:hyperlink r:id="rId132">
        <w:r>
          <w:rPr>
            <w:lang w:val="ar_AE" w:bidi="ar_AE"/>
          </w:rPr>
          <w:rPr>
            <w:color w:val="0000EE"/>
            <w:u w:val="single"/>
          </w:rPr>
          <w:t>يوحنا 12:47</w:t>
        </w:r>
      </w:hyperlink>
      <w:r>
        <w:rPr>
          <w:lang w:val="ar_AE" w:bidi="ar_AE"/>
        </w:rPr>
        <w:t xml:space="preserve">; </w:t>
      </w:r>
      <w:hyperlink r:id="rId133">
        <w:r>
          <w:rPr>
            <w:lang w:val="ar_AE" w:bidi="ar_AE"/>
          </w:rPr>
          <w:rPr>
            <w:color w:val="0000EE"/>
            <w:u w:val="single"/>
          </w:rPr>
          <w:t>رومية 10:9–13</w:t>
        </w:r>
      </w:hyperlink>
      <w:r>
        <w:rPr>
          <w:lang w:val="ar_AE" w:bidi="ar_AE"/>
        </w:rPr>
        <w:t xml:space="preserve">; </w:t>
      </w:r>
      <w:hyperlink r:id="rId134">
        <w:r>
          <w:rPr>
            <w:lang w:val="ar_AE" w:bidi="ar_AE"/>
          </w:rPr>
          <w:rPr>
            <w:color w:val="0000EE"/>
            <w:u w:val="single"/>
          </w:rPr>
          <w:t>2 كورنثوس 5:18–21</w:t>
        </w:r>
      </w:hyperlink>
      <w:r>
        <w:rPr>
          <w:lang w:val="ar_AE" w:bidi="ar_AE"/>
        </w:rPr>
        <w:t xml:space="preserve">; </w:t>
      </w:r>
      <w:hyperlink r:id="rId135">
        <w:r>
          <w:rPr>
            <w:lang w:val="ar_AE" w:bidi="ar_AE"/>
          </w:rPr>
          <w:rPr>
            <w:color w:val="0000EE"/>
            <w:u w:val="single"/>
          </w:rPr>
          <w:t>تيطس 2:11–13</w:t>
        </w:r>
      </w:hyperlink>
      <w:r>
        <w:rPr>
          <w:lang w:val="ar_AE" w:bidi="ar_AE"/>
        </w:rPr>
        <w:t xml:space="preserve">; </w:t>
      </w:r>
      <w:hyperlink r:id="rId136">
        <w:r>
          <w:rPr>
            <w:lang w:val="ar_AE" w:bidi="ar_AE"/>
          </w:rPr>
          <w:rPr>
            <w:color w:val="0000EE"/>
            <w:u w:val="single"/>
          </w:rPr>
          <w:t>عبرانيين 9:27–28</w:t>
        </w:r>
      </w:hyperlink>
      <w:r>
        <w:rPr>
          <w:lang w:val="ar_AE" w:bidi="ar_AE"/>
        </w:rPr>
        <w:t xml:space="preserve">; </w:t>
      </w:r>
      <w:hyperlink r:id="rId137">
        <w:r>
          <w:rPr>
            <w:lang w:val="ar_AE" w:bidi="ar_AE"/>
          </w:rPr>
          <w:rPr>
            <w:color w:val="0000EE"/>
            <w:u w:val="single"/>
          </w:rPr>
          <w:t>1 بطرس 3:18–21</w:t>
        </w:r>
      </w:hyperlink>
      <w:r>
        <w:rPr>
          <w:lang w:val="ar_AE" w:bidi="ar_AE"/>
        </w:rPr>
        <w:t xml:space="preserve">; </w:t>
      </w:r>
      <w:hyperlink r:id="rId138">
        <w:r>
          <w:rPr>
            <w:lang w:val="ar_AE" w:bidi="ar_AE"/>
          </w:rPr>
          <w:rPr>
            <w:color w:val="0000EE"/>
            <w:u w:val="single"/>
          </w:rPr>
          <w:t>رؤيا 7:9–10</w:t>
        </w:r>
      </w:hyperlink>
      <w:r>
        <w:rPr>
          <w:lang w:val="ar_AE" w:bidi="ar_AE"/>
        </w:rPr>
      </w:r>
      <w:r>
        <w:rPr>
          <w:lang w:val="ar_AE" w:bidi="ar_AE"/>
        </w:rPr>
      </w:r>
    </w:p>
    <w:p>
      <w:pPr>
        <w:bidi/>
      </w:pPr>
      <w:r>
        <w:rPr>
          <w:lang w:val="ar_AE" w:bidi="ar_AE"/>
        </w:rPr>
      </w:r>
    </w:p>
    <w:p>
      <w:pPr>
        <w:pStyle w:val="Heading2"/>
        <w:bidi/>
      </w:pPr>
      <w:r>
        <w:rPr>
          <w:lang w:val="ar_AE" w:bidi="ar_AE"/>
        </w:rPr>
        <w:t>الخلاص في سفر المزامير</w:t>
      </w:r>
      <w:r>
        <w:rPr>
          <w:lang w:val="ar_AE" w:bidi="ar_AE"/>
        </w:rPr>
      </w:r>
    </w:p>
    <w:p>
      <w:pPr>
        <w:bidi/>
      </w:pPr>
      <w:r>
        <w:rPr>
          <w:lang w:val="ar_AE" w:bidi="ar_AE"/>
        </w:rPr>
      </w:r>
      <w:r>
        <w:rPr>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hyperlink r:id="rId139">
        <w:r>
          <w:rPr>
            <w:lang w:val="ar_AE" w:bidi="ar_AE"/>
          </w:rPr>
          <w:rPr>
            <w:color w:val="0000EE"/>
            <w:u w:val="single"/>
          </w:rPr>
          <w:t>مزمور 3:2؛</w:t>
        </w:r>
      </w:hyperlink>
      <w:r>
        <w:rPr>
          <w:lang w:val="ar_AE" w:bidi="ar_AE"/>
        </w:rPr>
        <w:t xml:space="preserve"> </w:t>
      </w:r>
      <w:hyperlink r:id="rId140">
        <w:r>
          <w:rPr>
            <w:lang w:val="ar_AE" w:bidi="ar_AE"/>
          </w:rPr>
          <w:rPr>
            <w:color w:val="0000EE"/>
            <w:u w:val="single"/>
          </w:rPr>
          <w:t>71:10–11</w:t>
        </w:r>
      </w:hyperlink>
      <w:r>
        <w:rPr>
          <w:lang w:val="ar_AE" w:bidi="ar_AE"/>
        </w:rPr>
        <w:t>).</w:t>
      </w:r>
    </w:p>
    <w:p>
      <w:pPr>
        <w:bidi/>
      </w:pPr>
      <w:r>
        <w:rPr>
          <w:lang w:val="ar_AE" w:bidi="ar_AE"/>
        </w:rPr>
      </w:r>
      <w:r>
        <w:rPr>
          <w:lang w:val="ar_AE" w:bidi="ar_AE"/>
        </w:rPr>
        <w:t>صرخ كُتّاب المزامير طلبًا للعون مدركين بأنهم يعتمدون اعتمادًا كليًا على الرب (</w:t>
      </w:r>
      <w:hyperlink r:id="rId141">
        <w:r>
          <w:rPr>
            <w:lang w:val="ar_AE" w:bidi="ar_AE"/>
          </w:rPr>
          <w:rPr>
            <w:color w:val="0000EE"/>
            <w:u w:val="single"/>
          </w:rPr>
          <w:t>31:15؛</w:t>
        </w:r>
      </w:hyperlink>
      <w:r>
        <w:rPr>
          <w:lang w:val="ar_AE" w:bidi="ar_AE"/>
        </w:rPr>
        <w:t xml:space="preserve"> </w:t>
      </w:r>
      <w:hyperlink r:id="rId142">
        <w:r>
          <w:rPr>
            <w:lang w:val="ar_AE" w:bidi="ar_AE"/>
          </w:rPr>
          <w:rPr>
            <w:color w:val="0000EE"/>
            <w:u w:val="single"/>
          </w:rPr>
          <w:t>35:17؛</w:t>
        </w:r>
      </w:hyperlink>
      <w:r>
        <w:rPr>
          <w:lang w:val="ar_AE" w:bidi="ar_AE"/>
        </w:rPr>
        <w:t xml:space="preserve"> </w:t>
      </w:r>
      <w:hyperlink r:id="rId143">
        <w:r>
          <w:rPr>
            <w:lang w:val="ar_AE" w:bidi="ar_AE"/>
          </w:rPr>
          <w:rPr>
            <w:color w:val="0000EE"/>
            <w:u w:val="single"/>
          </w:rPr>
          <w:t>69:13</w:t>
        </w:r>
      </w:hyperlink>
      <w:r>
        <w:rPr>
          <w:lang w:val="ar_AE" w:bidi="ar_AE"/>
        </w:rPr>
        <w:t>). في أثناء انتظارهم لمعونة الله، كان لديهم يقين الإيمان من أن الرب كان حاضرًا وكان يحرسهم (</w:t>
      </w:r>
      <w:hyperlink r:id="rId144">
        <w:r>
          <w:rPr>
            <w:lang w:val="ar_AE" w:bidi="ar_AE"/>
          </w:rPr>
          <w:rPr>
            <w:color w:val="0000EE"/>
            <w:u w:val="single"/>
          </w:rPr>
          <w:t>مزامير 46،</w:t>
        </w:r>
      </w:hyperlink>
      <w:r>
        <w:rPr>
          <w:lang w:val="ar_AE" w:bidi="ar_AE"/>
        </w:rPr>
        <w:t xml:space="preserve"> </w:t>
      </w:r>
      <w:hyperlink r:id="rId145">
        <w:r>
          <w:rPr>
            <w:lang w:val="ar_AE" w:bidi="ar_AE"/>
          </w:rPr>
          <w:rPr>
            <w:color w:val="0000EE"/>
            <w:u w:val="single"/>
          </w:rPr>
          <w:t>121</w:t>
        </w:r>
      </w:hyperlink>
      <w:r>
        <w:rPr>
          <w:lang w:val="ar_AE" w:bidi="ar_AE"/>
        </w:rPr>
        <w:t>). ولن يتخلى عنهم (</w:t>
      </w:r>
      <w:hyperlink r:id="rId146">
        <w:r>
          <w:rPr>
            <w:lang w:val="ar_AE" w:bidi="ar_AE"/>
          </w:rPr>
          <w:rPr>
            <w:color w:val="0000EE"/>
            <w:u w:val="single"/>
          </w:rPr>
          <w:t>16:10؛</w:t>
        </w:r>
      </w:hyperlink>
      <w:r>
        <w:rPr>
          <w:lang w:val="ar_AE" w:bidi="ar_AE"/>
        </w:rPr>
        <w:t xml:space="preserve"> </w:t>
      </w:r>
      <w:hyperlink r:id="rId147">
        <w:r>
          <w:rPr>
            <w:lang w:val="ar_AE" w:bidi="ar_AE"/>
          </w:rPr>
          <w:rPr>
            <w:color w:val="0000EE"/>
            <w:u w:val="single"/>
          </w:rPr>
          <w:t>94:14؛</w:t>
        </w:r>
      </w:hyperlink>
      <w:r>
        <w:rPr>
          <w:lang w:val="ar_AE" w:bidi="ar_AE"/>
        </w:rPr>
        <w:t xml:space="preserve"> انظر أيضًا </w:t>
      </w:r>
      <w:hyperlink r:id="rId148">
        <w:r>
          <w:rPr>
            <w:lang w:val="ar_AE" w:bidi="ar_AE"/>
          </w:rPr>
          <w:rPr>
            <w:color w:val="0000EE"/>
            <w:u w:val="single"/>
          </w:rPr>
          <w:t>7:1؛</w:t>
        </w:r>
      </w:hyperlink>
      <w:r>
        <w:rPr>
          <w:lang w:val="ar_AE" w:bidi="ar_AE"/>
        </w:rPr>
        <w:t xml:space="preserve"> </w:t>
      </w:r>
      <w:hyperlink r:id="rId149">
        <w:r>
          <w:rPr>
            <w:lang w:val="ar_AE" w:bidi="ar_AE"/>
          </w:rPr>
          <w:rPr>
            <w:color w:val="0000EE"/>
            <w:u w:val="single"/>
          </w:rPr>
          <w:t>31:2؛</w:t>
        </w:r>
      </w:hyperlink>
      <w:r>
        <w:rPr>
          <w:lang w:val="ar_AE" w:bidi="ar_AE"/>
        </w:rPr>
        <w:t xml:space="preserve"> </w:t>
      </w:r>
      <w:hyperlink r:id="rId150">
        <w:r>
          <w:rPr>
            <w:lang w:val="ar_AE" w:bidi="ar_AE"/>
          </w:rPr>
          <w:rPr>
            <w:color w:val="0000EE"/>
            <w:u w:val="single"/>
          </w:rPr>
          <w:t>62:6–7؛</w:t>
        </w:r>
      </w:hyperlink>
      <w:r>
        <w:rPr>
          <w:lang w:val="ar_AE" w:bidi="ar_AE"/>
        </w:rPr>
        <w:t xml:space="preserve"> </w:t>
      </w:r>
      <w:hyperlink r:id="rId151">
        <w:r>
          <w:rPr>
            <w:lang w:val="ar_AE" w:bidi="ar_AE"/>
          </w:rPr>
          <w:rPr>
            <w:color w:val="0000EE"/>
            <w:u w:val="single"/>
          </w:rPr>
          <w:t>144:2</w:t>
        </w:r>
      </w:hyperlink>
      <w:r>
        <w:rPr>
          <w:lang w:val="ar_AE" w:bidi="ar_AE"/>
        </w:rPr>
        <w:t>).</w:t>
      </w:r>
    </w:p>
    <w:p>
      <w:pPr>
        <w:bidi/>
      </w:pPr>
      <w:r>
        <w:rPr>
          <w:lang w:val="ar_AE" w:bidi="ar_AE"/>
        </w:rPr>
      </w:r>
      <w:r>
        <w:rPr>
          <w:lang w:val="ar_AE" w:bidi="ar_AE"/>
        </w:rPr>
        <w:t>إن الله ينقذ برحمته خدّامه المحتاجين ويستجيب لصلواتهم (</w:t>
      </w:r>
      <w:hyperlink r:id="rId152">
        <w:r>
          <w:rPr>
            <w:lang w:val="ar_AE" w:bidi="ar_AE"/>
          </w:rPr>
          <w:rPr>
            <w:color w:val="0000EE"/>
            <w:u w:val="single"/>
          </w:rPr>
          <w:t>20:6؛</w:t>
        </w:r>
      </w:hyperlink>
      <w:r>
        <w:rPr>
          <w:lang w:val="ar_AE" w:bidi="ar_AE"/>
        </w:rPr>
        <w:t xml:space="preserve"> </w:t>
      </w:r>
      <w:hyperlink r:id="rId153">
        <w:r>
          <w:rPr>
            <w:lang w:val="ar_AE" w:bidi="ar_AE"/>
          </w:rPr>
          <w:rPr>
            <w:color w:val="0000EE"/>
            <w:u w:val="single"/>
          </w:rPr>
          <w:t>28:8؛</w:t>
        </w:r>
      </w:hyperlink>
      <w:r>
        <w:rPr>
          <w:lang w:val="ar_AE" w:bidi="ar_AE"/>
        </w:rPr>
        <w:t xml:space="preserve"> </w:t>
      </w:r>
      <w:hyperlink r:id="rId154">
        <w:r>
          <w:rPr>
            <w:lang w:val="ar_AE" w:bidi="ar_AE"/>
          </w:rPr>
          <w:rPr>
            <w:color w:val="0000EE"/>
            <w:u w:val="single"/>
          </w:rPr>
          <w:t>34:6،</w:t>
        </w:r>
      </w:hyperlink>
      <w:r>
        <w:rPr>
          <w:lang w:val="ar_AE" w:bidi="ar_AE"/>
        </w:rPr>
        <w:t xml:space="preserve"> </w:t>
      </w:r>
      <w:hyperlink r:id="rId155">
        <w:r>
          <w:rPr>
            <w:lang w:val="ar_AE" w:bidi="ar_AE"/>
          </w:rPr>
          <w:rPr>
            <w:color w:val="0000EE"/>
            <w:u w:val="single"/>
          </w:rPr>
          <w:t>18؛</w:t>
        </w:r>
      </w:hyperlink>
      <w:r>
        <w:rPr>
          <w:lang w:val="ar_AE" w:bidi="ar_AE"/>
        </w:rPr>
        <w:t xml:space="preserve"> </w:t>
      </w:r>
      <w:hyperlink r:id="rId156">
        <w:r>
          <w:rPr>
            <w:lang w:val="ar_AE" w:bidi="ar_AE"/>
          </w:rPr>
          <w:rPr>
            <w:color w:val="0000EE"/>
            <w:u w:val="single"/>
          </w:rPr>
          <w:t>40:1–2؛</w:t>
        </w:r>
      </w:hyperlink>
      <w:r>
        <w:rPr>
          <w:lang w:val="ar_AE" w:bidi="ar_AE"/>
        </w:rPr>
        <w:t xml:space="preserve"> </w:t>
      </w:r>
      <w:hyperlink r:id="rId157">
        <w:r>
          <w:rPr>
            <w:lang w:val="ar_AE" w:bidi="ar_AE"/>
          </w:rPr>
          <w:rPr>
            <w:color w:val="0000EE"/>
            <w:u w:val="single"/>
          </w:rPr>
          <w:t>76:9؛</w:t>
        </w:r>
      </w:hyperlink>
      <w:r>
        <w:rPr>
          <w:lang w:val="ar_AE" w:bidi="ar_AE"/>
        </w:rPr>
        <w:t xml:space="preserve"> </w:t>
      </w:r>
      <w:hyperlink r:id="rId158">
        <w:r>
          <w:rPr>
            <w:lang w:val="ar_AE" w:bidi="ar_AE"/>
          </w:rPr>
          <w:rPr>
            <w:color w:val="0000EE"/>
            <w:u w:val="single"/>
          </w:rPr>
          <w:t>107؛</w:t>
        </w:r>
      </w:hyperlink>
      <w:r>
        <w:rPr>
          <w:lang w:val="ar_AE" w:bidi="ar_AE"/>
        </w:rPr>
        <w:t xml:space="preserve"> </w:t>
      </w:r>
      <w:hyperlink r:id="rId159">
        <w:r>
          <w:rPr>
            <w:lang w:val="ar_AE" w:bidi="ar_AE"/>
          </w:rPr>
          <w:rPr>
            <w:color w:val="0000EE"/>
            <w:u w:val="single"/>
          </w:rPr>
          <w:t>145:19؛</w:t>
        </w:r>
      </w:hyperlink>
      <w:r>
        <w:rPr>
          <w:lang w:val="ar_AE" w:bidi="ar_AE"/>
        </w:rPr>
        <w:t xml:space="preserve"> </w:t>
      </w:r>
      <w:hyperlink r:id="rId160">
        <w:r>
          <w:rPr>
            <w:lang w:val="ar_AE" w:bidi="ar_AE"/>
          </w:rPr>
          <w:rPr>
            <w:color w:val="0000EE"/>
            <w:u w:val="single"/>
          </w:rPr>
          <w:t>149:4</w:t>
        </w:r>
      </w:hyperlink>
      <w:r>
        <w:rPr>
          <w:lang w:val="ar_AE" w:bidi="ar_AE"/>
        </w:rPr>
        <w:t>). حينما ينقذ الرب شعبه، يتمجد بينهم فيشكرونه ويمجدونه ويشهدون له (</w:t>
      </w:r>
      <w:hyperlink r:id="rId161">
        <w:r>
          <w:rPr>
            <w:lang w:val="ar_AE" w:bidi="ar_AE"/>
          </w:rPr>
          <w:rPr>
            <w:color w:val="0000EE"/>
            <w:u w:val="single"/>
          </w:rPr>
          <w:t>50:15؛</w:t>
        </w:r>
      </w:hyperlink>
      <w:r>
        <w:rPr>
          <w:lang w:val="ar_AE" w:bidi="ar_AE"/>
        </w:rPr>
        <w:t xml:space="preserve"> </w:t>
      </w:r>
      <w:hyperlink r:id="rId162">
        <w:r>
          <w:rPr>
            <w:lang w:val="ar_AE" w:bidi="ar_AE"/>
          </w:rPr>
          <w:rPr>
            <w:color w:val="0000EE"/>
            <w:u w:val="single"/>
          </w:rPr>
          <w:t>79:9؛</w:t>
        </w:r>
      </w:hyperlink>
      <w:r>
        <w:rPr>
          <w:lang w:val="ar_AE" w:bidi="ar_AE"/>
        </w:rPr>
        <w:t xml:space="preserve"> </w:t>
      </w:r>
      <w:hyperlink r:id="rId163">
        <w:r>
          <w:rPr>
            <w:lang w:val="ar_AE" w:bidi="ar_AE"/>
          </w:rPr>
          <w:rPr>
            <w:color w:val="0000EE"/>
            <w:u w:val="single"/>
          </w:rPr>
          <w:t>85:9</w:t>
        </w:r>
      </w:hyperlink>
      <w:r>
        <w:rPr>
          <w:lang w:val="ar_AE" w:bidi="ar_AE"/>
        </w:rPr>
        <w:t>). يسجل الكتاب المقدس أعمال الله العظيمة، كيما يحمده شعبه على ما فعله ويتكلوا عليه لينقذهم.</w:t>
      </w:r>
    </w:p>
    <w:p>
      <w:pPr>
        <w:bidi/>
      </w:pPr>
      <w:r>
        <w:rPr>
          <w:lang w:val="ar_AE" w:bidi="ar_AE"/>
        </w:rPr>
      </w:r>
      <w:r>
        <w:rPr>
          <w:lang w:val="ar_AE" w:bidi="ar_AE"/>
        </w:rPr>
        <w:t xml:space="preserve">تحث المزامير المؤمنين على التلامس مع قصص الخلاص هذه، ونرتبط بها. على سبيل المثال، في </w:t>
      </w:r>
      <w:hyperlink r:id="rId164">
        <w:r>
          <w:rPr>
            <w:lang w:val="ar_AE" w:bidi="ar_AE"/>
          </w:rPr>
          <w:rPr>
            <w:color w:val="0000EE"/>
            <w:u w:val="single"/>
          </w:rPr>
          <w:t>مزمور 18</w:t>
        </w:r>
      </w:hyperlink>
      <w:r>
        <w:rPr>
          <w:lang w:val="ar_AE" w:bidi="ar_AE"/>
        </w:rPr>
        <w:t>، يتحدث المرنم عن ضيقه وصراخه وإنقاذ الرب له (</w:t>
      </w:r>
      <w:hyperlink r:id="rId165">
        <w:r>
          <w:rPr>
            <w:lang w:val="ar_AE" w:bidi="ar_AE"/>
          </w:rPr>
          <w:rPr>
            <w:color w:val="0000EE"/>
            <w:u w:val="single"/>
          </w:rPr>
          <w:t>18:17</w:t>
        </w:r>
      </w:hyperlink>
      <w:r>
        <w:rPr>
          <w:lang w:val="ar_AE" w:bidi="ar_AE"/>
        </w:rPr>
        <w:t xml:space="preserve">، </w:t>
      </w:r>
      <w:hyperlink r:id="rId166">
        <w:r>
          <w:rPr>
            <w:lang w:val="ar_AE" w:bidi="ar_AE"/>
          </w:rPr>
          <w:rPr>
            <w:color w:val="0000EE"/>
            <w:u w:val="single"/>
          </w:rPr>
          <w:t>19</w:t>
        </w:r>
      </w:hyperlink>
      <w:r>
        <w:rPr>
          <w:lang w:val="ar_AE" w:bidi="ar_AE"/>
        </w:rPr>
        <w:t xml:space="preserve">، </w:t>
      </w:r>
      <w:hyperlink r:id="rId167">
        <w:r>
          <w:rPr>
            <w:lang w:val="ar_AE" w:bidi="ar_AE"/>
          </w:rPr>
          <w:rPr>
            <w:color w:val="0000EE"/>
            <w:u w:val="single"/>
          </w:rPr>
          <w:t>20</w:t>
        </w:r>
      </w:hyperlink>
      <w:r>
        <w:rPr>
          <w:lang w:val="ar_AE" w:bidi="ar_AE"/>
        </w:rPr>
        <w:t xml:space="preserve">، </w:t>
      </w:r>
      <w:hyperlink r:id="rId168">
        <w:r>
          <w:rPr>
            <w:lang w:val="ar_AE" w:bidi="ar_AE"/>
          </w:rPr>
          <w:rPr>
            <w:color w:val="0000EE"/>
            <w:u w:val="single"/>
          </w:rPr>
          <w:t>43</w:t>
        </w:r>
      </w:hyperlink>
      <w:r>
        <w:rPr>
          <w:lang w:val="ar_AE" w:bidi="ar_AE"/>
        </w:rPr>
        <w:t xml:space="preserve">، </w:t>
      </w:r>
      <w:hyperlink r:id="rId169">
        <w:r>
          <w:rPr>
            <w:lang w:val="ar_AE" w:bidi="ar_AE"/>
          </w:rPr>
          <w:rPr>
            <w:color w:val="0000EE"/>
            <w:u w:val="single"/>
          </w:rPr>
          <w:t>48</w:t>
        </w:r>
      </w:hyperlink>
      <w:r>
        <w:rPr>
          <w:lang w:val="ar_AE" w:bidi="ar_AE"/>
        </w:rPr>
        <w:t xml:space="preserve">). هذا يدعو جميع المتواضعين أن يضعوا رجاءهم في الرب (انظر </w:t>
      </w:r>
      <w:hyperlink r:id="rId170">
        <w:r>
          <w:rPr>
            <w:lang w:val="ar_AE" w:bidi="ar_AE"/>
          </w:rPr>
          <w:rPr>
            <w:color w:val="0000EE"/>
            <w:u w:val="single"/>
          </w:rPr>
          <w:t>72:12</w:t>
        </w:r>
      </w:hyperlink>
      <w:r>
        <w:rPr>
          <w:lang w:val="ar_AE" w:bidi="ar_AE"/>
        </w:rPr>
        <w:t>). لقد خلّص الرب شعبه عبر التاريخ وسوف يخلّصهم مجددًا.</w:t>
      </w:r>
    </w:p>
    <w:p>
      <w:pPr>
        <w:bidi/>
      </w:pPr>
      <w:r>
        <w:rPr>
          <w:lang w:val="ar_AE" w:bidi="ar_AE"/>
        </w:rPr>
      </w:r>
      <w:r>
        <w:rPr>
          <w:lang w:val="ar_AE" w:bidi="ar_AE"/>
        </w:rPr>
        <w:t>الخلاص لا ولن يشمل الأشرار (</w:t>
      </w:r>
      <w:hyperlink r:id="rId171">
        <w:r>
          <w:rPr>
            <w:lang w:val="ar_AE" w:bidi="ar_AE"/>
          </w:rPr>
          <w:rPr>
            <w:color w:val="0000EE"/>
            <w:u w:val="single"/>
          </w:rPr>
          <w:t>69:27؛</w:t>
        </w:r>
      </w:hyperlink>
      <w:r>
        <w:rPr>
          <w:lang w:val="ar_AE" w:bidi="ar_AE"/>
        </w:rPr>
        <w:t xml:space="preserve"> </w:t>
      </w:r>
      <w:hyperlink r:id="rId172">
        <w:r>
          <w:rPr>
            <w:lang w:val="ar_AE" w:bidi="ar_AE"/>
          </w:rPr>
          <w:rPr>
            <w:color w:val="0000EE"/>
            <w:u w:val="single"/>
          </w:rPr>
          <w:t>119:155</w:t>
        </w:r>
      </w:hyperlink>
      <w:r>
        <w:rPr>
          <w:lang w:val="ar_AE" w:bidi="ar_AE"/>
        </w:rPr>
        <w:t>). يسخر الأشرار من الذين يتكلون على إنقاذ الرب لهم وخلاصهم (</w:t>
      </w:r>
      <w:hyperlink r:id="rId173">
        <w:r>
          <w:rPr>
            <w:lang w:val="ar_AE" w:bidi="ar_AE"/>
          </w:rPr>
          <w:rPr>
            <w:color w:val="0000EE"/>
            <w:u w:val="single"/>
          </w:rPr>
          <w:t>22:8</w:t>
        </w:r>
      </w:hyperlink>
      <w:r>
        <w:rPr>
          <w:lang w:val="ar_AE" w:bidi="ar_AE"/>
        </w:rPr>
        <w:t>). قد يصرخ الأشرار طلبًا للمساعدة من الرب في أثناء محاكمتهم ودينونتهم، لكنه لن يخلّصهم (</w:t>
      </w:r>
      <w:hyperlink r:id="rId174">
        <w:r>
          <w:rPr>
            <w:lang w:val="ar_AE" w:bidi="ar_AE"/>
          </w:rPr>
          <w:rPr>
            <w:color w:val="0000EE"/>
            <w:u w:val="single"/>
          </w:rPr>
          <w:t>18:27؛</w:t>
        </w:r>
      </w:hyperlink>
      <w:r>
        <w:rPr>
          <w:lang w:val="ar_AE" w:bidi="ar_AE"/>
        </w:rPr>
        <w:t xml:space="preserve"> </w:t>
      </w:r>
      <w:hyperlink r:id="rId175">
        <w:r>
          <w:rPr>
            <w:lang w:val="ar_AE" w:bidi="ar_AE"/>
          </w:rPr>
          <w:rPr>
            <w:color w:val="0000EE"/>
            <w:u w:val="single"/>
          </w:rPr>
          <w:t>50:22</w:t>
        </w:r>
      </w:hyperlink>
      <w:r>
        <w:rPr>
          <w:lang w:val="ar_AE" w:bidi="ar_AE"/>
        </w:rPr>
        <w:t>). التطلع لخلاص الله يتطلب حياة الاتكال على الرب ومحبة الرب من كل القلب (</w:t>
      </w:r>
      <w:hyperlink r:id="rId176">
        <w:r>
          <w:rPr>
            <w:lang w:val="ar_AE" w:bidi="ar_AE"/>
          </w:rPr>
          <w:rPr>
            <w:color w:val="0000EE"/>
            <w:u w:val="single"/>
          </w:rPr>
          <w:t>119:123؛</w:t>
        </w:r>
      </w:hyperlink>
      <w:r>
        <w:rPr>
          <w:lang w:val="ar_AE" w:bidi="ar_AE"/>
        </w:rPr>
        <w:t xml:space="preserve"> </w:t>
      </w:r>
      <w:hyperlink r:id="rId177">
        <w:r>
          <w:rPr>
            <w:lang w:val="ar_AE" w:bidi="ar_AE"/>
          </w:rPr>
          <w:rPr>
            <w:color w:val="0000EE"/>
            <w:u w:val="single"/>
          </w:rPr>
          <w:t>60:5؛</w:t>
        </w:r>
      </w:hyperlink>
      <w:r>
        <w:rPr>
          <w:lang w:val="ar_AE" w:bidi="ar_AE"/>
        </w:rPr>
        <w:t xml:space="preserve"> </w:t>
      </w:r>
      <w:hyperlink r:id="rId178">
        <w:r>
          <w:rPr>
            <w:lang w:val="ar_AE" w:bidi="ar_AE"/>
          </w:rPr>
          <w:rPr>
            <w:color w:val="0000EE"/>
            <w:u w:val="single"/>
          </w:rPr>
          <w:t>108:6</w:t>
        </w:r>
      </w:hyperlink>
      <w:r>
        <w:rPr>
          <w:lang w:val="ar_AE" w:bidi="ar_AE"/>
        </w:rPr>
        <w:t>). هذا النوع من الإيمان يطرح الخوف، ويقينًا يتصرف الرب بعدل (</w:t>
      </w:r>
      <w:hyperlink r:id="rId179">
        <w:r>
          <w:rPr>
            <w:lang w:val="ar_AE" w:bidi="ar_AE"/>
          </w:rPr>
          <w:rPr>
            <w:color w:val="0000EE"/>
            <w:u w:val="single"/>
          </w:rPr>
          <w:t>34:4؛</w:t>
        </w:r>
      </w:hyperlink>
      <w:r>
        <w:rPr>
          <w:lang w:val="ar_AE" w:bidi="ar_AE"/>
        </w:rPr>
        <w:t xml:space="preserve"> </w:t>
      </w:r>
      <w:hyperlink r:id="rId180">
        <w:r>
          <w:rPr>
            <w:lang w:val="ar_AE" w:bidi="ar_AE"/>
          </w:rPr>
          <w:rPr>
            <w:color w:val="0000EE"/>
            <w:u w:val="single"/>
          </w:rPr>
          <w:t>71:2</w:t>
        </w:r>
      </w:hyperlink>
      <w:r>
        <w:rPr>
          <w:lang w:val="ar_AE" w:bidi="ar_AE"/>
        </w:rPr>
        <w:t>).</w:t>
      </w:r>
    </w:p>
    <w:p>
      <w:pPr>
        <w:bidi/>
      </w:pPr>
      <w:r>
        <w:rPr>
          <w:lang w:val="ar_AE" w:bidi="ar_AE"/>
        </w:rPr>
      </w:r>
      <w:r>
        <w:rPr>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lang w:val="ar_AE" w:bidi="ar_AE"/>
        </w:rPr>
      </w:r>
      <w:r>
        <w:rPr>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lang w:val="ar_AE" w:bidi="ar_AE"/>
        </w:rPr>
      </w:r>
      <w:r>
        <w:rPr>
          <w:u w:val="single"/>
          <w:lang w:val="ar_AE" w:bidi="ar_AE"/>
        </w:rPr>
        <w:t>مقاطع كتابية لدراسة أعمق</w:t>
      </w:r>
    </w:p>
    <w:p>
      <w:pPr>
        <w:bidi/>
      </w:pPr>
      <w:r>
        <w:rPr>
          <w:lang w:val="ar_AE" w:bidi="ar_AE"/>
        </w:rPr>
      </w:r>
      <w:hyperlink r:id="rId181">
        <w:r>
          <w:rPr>
            <w:lang w:val="ar_AE" w:bidi="ar_AE"/>
          </w:rPr>
          <w:rPr>
            <w:color w:val="0000EE"/>
            <w:u w:val="single"/>
          </w:rPr>
          <w:t>مزمور 3:7–8؛</w:t>
        </w:r>
      </w:hyperlink>
      <w:r>
        <w:rPr>
          <w:lang w:val="ar_AE" w:bidi="ar_AE"/>
        </w:rPr>
        <w:t xml:space="preserve"> </w:t>
      </w:r>
      <w:hyperlink r:id="rId182">
        <w:r>
          <w:rPr>
            <w:lang w:val="ar_AE" w:bidi="ar_AE"/>
          </w:rPr>
          <w:rPr>
            <w:color w:val="0000EE"/>
            <w:u w:val="single"/>
          </w:rPr>
          <w:t>6:4؛</w:t>
        </w:r>
      </w:hyperlink>
      <w:r>
        <w:rPr>
          <w:lang w:val="ar_AE" w:bidi="ar_AE"/>
        </w:rPr>
        <w:t xml:space="preserve"> </w:t>
      </w:r>
      <w:hyperlink r:id="rId148">
        <w:r>
          <w:rPr>
            <w:lang w:val="ar_AE" w:bidi="ar_AE"/>
          </w:rPr>
          <w:rPr>
            <w:color w:val="0000EE"/>
            <w:u w:val="single"/>
          </w:rPr>
          <w:t>7:10</w:t>
        </w:r>
      </w:hyperlink>
      <w:r>
        <w:rPr>
          <w:lang w:val="ar_AE" w:bidi="ar_AE"/>
        </w:rPr>
        <w:t xml:space="preserve">; </w:t>
      </w:r>
      <w:hyperlink r:id="rId183">
        <w:r>
          <w:rPr>
            <w:lang w:val="ar_AE" w:bidi="ar_AE"/>
          </w:rPr>
          <w:rPr>
            <w:color w:val="0000EE"/>
            <w:u w:val="single"/>
          </w:rPr>
          <w:t>14:7؛</w:t>
        </w:r>
      </w:hyperlink>
      <w:r>
        <w:rPr>
          <w:lang w:val="ar_AE" w:bidi="ar_AE"/>
        </w:rPr>
        <w:t xml:space="preserve"> </w:t>
      </w:r>
      <w:hyperlink r:id="rId184">
        <w:r>
          <w:rPr>
            <w:lang w:val="ar_AE" w:bidi="ar_AE"/>
          </w:rPr>
          <w:rPr>
            <w:color w:val="0000EE"/>
            <w:u w:val="single"/>
          </w:rPr>
          <w:t>16:9–11</w:t>
        </w:r>
      </w:hyperlink>
      <w:r>
        <w:rPr>
          <w:lang w:val="ar_AE" w:bidi="ar_AE"/>
        </w:rPr>
        <w:t xml:space="preserve">؛ </w:t>
      </w:r>
      <w:hyperlink r:id="rId185">
        <w:r>
          <w:rPr>
            <w:lang w:val="ar_AE" w:bidi="ar_AE"/>
          </w:rPr>
          <w:rPr>
            <w:color w:val="0000EE"/>
            <w:u w:val="single"/>
          </w:rPr>
          <w:t>17:7؛</w:t>
        </w:r>
      </w:hyperlink>
      <w:r>
        <w:rPr>
          <w:lang w:val="ar_AE" w:bidi="ar_AE"/>
        </w:rPr>
        <w:t xml:space="preserve"> </w:t>
      </w:r>
      <w:hyperlink r:id="rId164">
        <w:r>
          <w:rPr>
            <w:lang w:val="ar_AE" w:bidi="ar_AE"/>
          </w:rPr>
          <w:rPr>
            <w:color w:val="0000EE"/>
            <w:u w:val="single"/>
          </w:rPr>
          <w:t>18:1–50؛</w:t>
        </w:r>
      </w:hyperlink>
      <w:r>
        <w:rPr>
          <w:lang w:val="ar_AE" w:bidi="ar_AE"/>
        </w:rPr>
        <w:t xml:space="preserve"> </w:t>
      </w:r>
      <w:hyperlink r:id="rId152">
        <w:r>
          <w:rPr>
            <w:lang w:val="ar_AE" w:bidi="ar_AE"/>
          </w:rPr>
          <w:rPr>
            <w:color w:val="0000EE"/>
            <w:u w:val="single"/>
          </w:rPr>
          <w:t>20:6؛</w:t>
        </w:r>
      </w:hyperlink>
      <w:r>
        <w:rPr>
          <w:lang w:val="ar_AE" w:bidi="ar_AE"/>
        </w:rPr>
        <w:t xml:space="preserve"> </w:t>
      </w:r>
      <w:hyperlink r:id="rId186">
        <w:r>
          <w:rPr>
            <w:lang w:val="ar_AE" w:bidi="ar_AE"/>
          </w:rPr>
          <w:rPr>
            <w:color w:val="0000EE"/>
            <w:u w:val="single"/>
          </w:rPr>
          <w:t>22:4–5؛</w:t>
        </w:r>
      </w:hyperlink>
      <w:r>
        <w:rPr>
          <w:lang w:val="ar_AE" w:bidi="ar_AE"/>
        </w:rPr>
        <w:t xml:space="preserve"> </w:t>
      </w:r>
      <w:hyperlink r:id="rId187">
        <w:r>
          <w:rPr>
            <w:lang w:val="ar_AE" w:bidi="ar_AE"/>
          </w:rPr>
          <w:rPr>
            <w:color w:val="0000EE"/>
            <w:u w:val="single"/>
          </w:rPr>
          <w:t>25:4–14؛</w:t>
        </w:r>
      </w:hyperlink>
      <w:r>
        <w:rPr>
          <w:lang w:val="ar_AE" w:bidi="ar_AE"/>
        </w:rPr>
        <w:t xml:space="preserve"> </w:t>
      </w:r>
      <w:hyperlink r:id="rId126">
        <w:r>
          <w:rPr>
            <w:lang w:val="ar_AE" w:bidi="ar_AE"/>
          </w:rPr>
          <w:rPr>
            <w:color w:val="0000EE"/>
            <w:u w:val="single"/>
          </w:rPr>
          <w:t>27:1؛</w:t>
        </w:r>
      </w:hyperlink>
      <w:r>
        <w:rPr>
          <w:lang w:val="ar_AE" w:bidi="ar_AE"/>
        </w:rPr>
        <w:t xml:space="preserve"> </w:t>
      </w:r>
      <w:hyperlink r:id="rId188">
        <w:r>
          <w:rPr>
            <w:lang w:val="ar_AE" w:bidi="ar_AE"/>
          </w:rPr>
          <w:rPr>
            <w:color w:val="0000EE"/>
            <w:u w:val="single"/>
          </w:rPr>
          <w:t>31:1–2،</w:t>
        </w:r>
      </w:hyperlink>
      <w:r>
        <w:rPr>
          <w:lang w:val="ar_AE" w:bidi="ar_AE"/>
        </w:rPr>
        <w:t xml:space="preserve"> </w:t>
      </w:r>
      <w:hyperlink r:id="rId189">
        <w:r>
          <w:rPr>
            <w:lang w:val="ar_AE" w:bidi="ar_AE"/>
          </w:rPr>
          <w:rPr>
            <w:color w:val="0000EE"/>
            <w:u w:val="single"/>
          </w:rPr>
          <w:t>15–16؛</w:t>
        </w:r>
      </w:hyperlink>
      <w:r>
        <w:rPr>
          <w:lang w:val="ar_AE" w:bidi="ar_AE"/>
        </w:rPr>
        <w:t xml:space="preserve"> </w:t>
      </w:r>
      <w:hyperlink r:id="rId190">
        <w:r>
          <w:rPr>
            <w:lang w:val="ar_AE" w:bidi="ar_AE"/>
          </w:rPr>
          <w:rPr>
            <w:color w:val="0000EE"/>
            <w:u w:val="single"/>
          </w:rPr>
          <w:t>32:1–5؛</w:t>
        </w:r>
      </w:hyperlink>
      <w:r>
        <w:rPr>
          <w:lang w:val="ar_AE" w:bidi="ar_AE"/>
        </w:rPr>
        <w:t xml:space="preserve"> </w:t>
      </w:r>
      <w:hyperlink r:id="rId191">
        <w:r>
          <w:rPr>
            <w:lang w:val="ar_AE" w:bidi="ar_AE"/>
          </w:rPr>
          <w:rPr>
            <w:color w:val="0000EE"/>
            <w:u w:val="single"/>
          </w:rPr>
          <w:t>33:18–19؛</w:t>
        </w:r>
      </w:hyperlink>
      <w:r>
        <w:rPr>
          <w:lang w:val="ar_AE" w:bidi="ar_AE"/>
        </w:rPr>
        <w:t xml:space="preserve"> </w:t>
      </w:r>
      <w:hyperlink r:id="rId192">
        <w:r>
          <w:rPr>
            <w:lang w:val="ar_AE" w:bidi="ar_AE"/>
          </w:rPr>
          <w:rPr>
            <w:color w:val="0000EE"/>
            <w:u w:val="single"/>
          </w:rPr>
          <w:t>34:6–7،</w:t>
        </w:r>
      </w:hyperlink>
      <w:r>
        <w:rPr>
          <w:lang w:val="ar_AE" w:bidi="ar_AE"/>
        </w:rPr>
        <w:t xml:space="preserve"> </w:t>
      </w:r>
      <w:hyperlink r:id="rId193">
        <w:r>
          <w:rPr>
            <w:lang w:val="ar_AE" w:bidi="ar_AE"/>
          </w:rPr>
          <w:rPr>
            <w:color w:val="0000EE"/>
            <w:u w:val="single"/>
          </w:rPr>
          <w:t>17–19؛</w:t>
        </w:r>
      </w:hyperlink>
      <w:r>
        <w:rPr>
          <w:lang w:val="ar_AE" w:bidi="ar_AE"/>
        </w:rPr>
        <w:t xml:space="preserve"> </w:t>
      </w:r>
      <w:hyperlink r:id="rId194">
        <w:r>
          <w:rPr>
            <w:lang w:val="ar_AE" w:bidi="ar_AE"/>
          </w:rPr>
          <w:rPr>
            <w:color w:val="0000EE"/>
            <w:u w:val="single"/>
          </w:rPr>
          <w:t>40:16–17؛</w:t>
        </w:r>
      </w:hyperlink>
      <w:r>
        <w:rPr>
          <w:lang w:val="ar_AE" w:bidi="ar_AE"/>
        </w:rPr>
        <w:t xml:space="preserve"> </w:t>
      </w:r>
      <w:hyperlink r:id="rId195">
        <w:r>
          <w:rPr>
            <w:lang w:val="ar_AE" w:bidi="ar_AE"/>
          </w:rPr>
          <w:rPr>
            <w:color w:val="0000EE"/>
            <w:u w:val="single"/>
          </w:rPr>
          <w:t>43:5؛</w:t>
        </w:r>
      </w:hyperlink>
      <w:r>
        <w:rPr>
          <w:lang w:val="ar_AE" w:bidi="ar_AE"/>
        </w:rPr>
        <w:t xml:space="preserve"> </w:t>
      </w:r>
      <w:hyperlink r:id="rId144">
        <w:r>
          <w:rPr>
            <w:lang w:val="ar_AE" w:bidi="ar_AE"/>
          </w:rPr>
          <w:rPr>
            <w:color w:val="0000EE"/>
            <w:u w:val="single"/>
          </w:rPr>
          <w:t>46:1–11؛</w:t>
        </w:r>
      </w:hyperlink>
      <w:r>
        <w:rPr>
          <w:lang w:val="ar_AE" w:bidi="ar_AE"/>
        </w:rPr>
        <w:t xml:space="preserve"> </w:t>
      </w:r>
      <w:hyperlink r:id="rId196">
        <w:r>
          <w:rPr>
            <w:lang w:val="ar_AE" w:bidi="ar_AE"/>
          </w:rPr>
          <w:rPr>
            <w:color w:val="0000EE"/>
            <w:u w:val="single"/>
          </w:rPr>
          <w:t>62:1–8؛</w:t>
        </w:r>
      </w:hyperlink>
      <w:r>
        <w:rPr>
          <w:lang w:val="ar_AE" w:bidi="ar_AE"/>
        </w:rPr>
        <w:t xml:space="preserve"> </w:t>
      </w:r>
      <w:hyperlink r:id="rId197">
        <w:r>
          <w:rPr>
            <w:lang w:val="ar_AE" w:bidi="ar_AE"/>
          </w:rPr>
          <w:rPr>
            <w:color w:val="0000EE"/>
            <w:u w:val="single"/>
          </w:rPr>
          <w:t>70:4–5؛</w:t>
        </w:r>
      </w:hyperlink>
      <w:r>
        <w:rPr>
          <w:lang w:val="ar_AE" w:bidi="ar_AE"/>
        </w:rPr>
        <w:t xml:space="preserve"> </w:t>
      </w:r>
      <w:hyperlink r:id="rId198">
        <w:r>
          <w:rPr>
            <w:lang w:val="ar_AE" w:bidi="ar_AE"/>
          </w:rPr>
          <w:rPr>
            <w:color w:val="0000EE"/>
            <w:u w:val="single"/>
          </w:rPr>
          <w:t>72:12–14؛</w:t>
        </w:r>
      </w:hyperlink>
      <w:r>
        <w:rPr>
          <w:lang w:val="ar_AE" w:bidi="ar_AE"/>
        </w:rPr>
        <w:t xml:space="preserve"> </w:t>
      </w:r>
      <w:hyperlink r:id="rId199">
        <w:r>
          <w:rPr>
            <w:lang w:val="ar_AE" w:bidi="ar_AE"/>
          </w:rPr>
          <w:rPr>
            <w:color w:val="0000EE"/>
            <w:u w:val="single"/>
          </w:rPr>
          <w:t>80:1–19؛</w:t>
        </w:r>
      </w:hyperlink>
      <w:r>
        <w:rPr>
          <w:lang w:val="ar_AE" w:bidi="ar_AE"/>
        </w:rPr>
        <w:t xml:space="preserve"> </w:t>
      </w:r>
      <w:hyperlink r:id="rId200">
        <w:r>
          <w:rPr>
            <w:lang w:val="ar_AE" w:bidi="ar_AE"/>
          </w:rPr>
          <w:rPr>
            <w:color w:val="0000EE"/>
            <w:u w:val="single"/>
          </w:rPr>
          <w:t>91:1–16؛</w:t>
        </w:r>
      </w:hyperlink>
      <w:r>
        <w:rPr>
          <w:lang w:val="ar_AE" w:bidi="ar_AE"/>
        </w:rPr>
        <w:t xml:space="preserve"> </w:t>
      </w:r>
      <w:hyperlink r:id="rId201">
        <w:r>
          <w:rPr>
            <w:lang w:val="ar_AE" w:bidi="ar_AE"/>
          </w:rPr>
          <w:rPr>
            <w:color w:val="0000EE"/>
            <w:u w:val="single"/>
          </w:rPr>
          <w:t>98:1–3؛</w:t>
        </w:r>
      </w:hyperlink>
      <w:r>
        <w:rPr>
          <w:lang w:val="ar_AE" w:bidi="ar_AE"/>
        </w:rPr>
        <w:t xml:space="preserve"> </w:t>
      </w:r>
      <w:hyperlink r:id="rId158">
        <w:r>
          <w:rPr>
            <w:lang w:val="ar_AE" w:bidi="ar_AE"/>
          </w:rPr>
          <w:rPr>
            <w:color w:val="0000EE"/>
            <w:u w:val="single"/>
          </w:rPr>
          <w:t>107:1–43؛</w:t>
        </w:r>
      </w:hyperlink>
      <w:r>
        <w:rPr>
          <w:lang w:val="ar_AE" w:bidi="ar_AE"/>
        </w:rPr>
        <w:t xml:space="preserve"> </w:t>
      </w:r>
      <w:hyperlink r:id="rId145">
        <w:r>
          <w:rPr>
            <w:lang w:val="ar_AE" w:bidi="ar_AE"/>
          </w:rPr>
          <w:rPr>
            <w:color w:val="0000EE"/>
            <w:u w:val="single"/>
          </w:rPr>
          <w:t>121:1–8؛</w:t>
        </w:r>
      </w:hyperlink>
      <w:r>
        <w:rPr>
          <w:lang w:val="ar_AE" w:bidi="ar_AE"/>
        </w:rPr>
        <w:t xml:space="preserve"> </w:t>
      </w:r>
      <w:hyperlink r:id="rId160">
        <w:r>
          <w:rPr>
            <w:lang w:val="ar_AE" w:bidi="ar_AE"/>
          </w:rPr>
          <w:rPr>
            <w:color w:val="0000EE"/>
            <w:u w:val="single"/>
          </w:rPr>
          <w:t>149:4.</w:t>
        </w:r>
      </w:hyperlink>
      <w:r>
        <w:rPr>
          <w:lang w:val="ar_AE" w:bidi="ar_AE"/>
        </w:rPr>
      </w:r>
      <w:r>
        <w:rPr>
          <w:lang w:val="ar_AE" w:bidi="ar_AE"/>
        </w:rPr>
      </w:r>
    </w:p>
    <w:p>
      <w:pPr>
        <w:bidi/>
      </w:pPr>
      <w:r>
        <w:rPr>
          <w:lang w:val="ar_AE" w:bidi="ar_AE"/>
        </w:rPr>
      </w:r>
    </w:p>
    <w:p>
      <w:pPr>
        <w:pStyle w:val="Heading2"/>
        <w:bidi/>
      </w:pPr>
      <w:r>
        <w:rPr>
          <w:lang w:val="ar_AE" w:bidi="ar_AE"/>
        </w:rPr>
        <w:t>الخلق-الخليقة</w:t>
      </w:r>
      <w:r>
        <w:rPr>
          <w:lang w:val="ar_AE" w:bidi="ar_AE"/>
        </w:rPr>
      </w:r>
    </w:p>
    <w:p>
      <w:pPr>
        <w:bidi/>
      </w:pPr>
      <w:r>
        <w:rPr>
          <w:lang w:val="ar_AE" w:bidi="ar_AE"/>
        </w:rPr>
      </w:r>
      <w:r>
        <w:rPr>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lang w:val="ar_AE" w:bidi="ar_AE"/>
        </w:rPr>
      </w:r>
      <w:r>
        <w:rPr>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lang w:val="ar_AE" w:bidi="ar_AE"/>
        </w:rPr>
      </w:r>
      <w:r>
        <w:rPr>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lang w:val="ar_AE" w:bidi="ar_AE"/>
        </w:rPr>
      </w:r>
      <w:r>
        <w:rPr>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hyperlink r:id="rId202">
        <w:r>
          <w:rPr>
            <w:lang w:val="ar_AE" w:bidi="ar_AE"/>
          </w:rPr>
          <w:rPr>
            <w:color w:val="0000EE"/>
            <w:u w:val="single"/>
          </w:rPr>
          <w:t>العبرانيين 3:7–4:11</w:t>
        </w:r>
      </w:hyperlink>
      <w:r>
        <w:rPr>
          <w:lang w:val="ar_AE" w:bidi="ar_AE"/>
        </w:rPr>
        <w:t>).</w:t>
      </w:r>
    </w:p>
    <w:p>
      <w:pPr>
        <w:bidi/>
      </w:pPr>
      <w:r>
        <w:rPr>
          <w:lang w:val="ar_AE" w:bidi="ar_AE"/>
        </w:rPr>
      </w:r>
      <w:r>
        <w:rPr>
          <w:lang w:val="ar_AE" w:bidi="ar_AE"/>
        </w:rPr>
        <w:t>تُعلّمنا قصة الخلق أنه عندما أنهى الله الخلق، رأى أن هذا "</w:t>
      </w:r>
      <w:r>
        <w:rPr>
          <w:lang w:val="ar_AE" w:bidi="ar_AE"/>
        </w:rPr>
        <w:t>حَسَنٌ جِدًّا.</w:t>
      </w:r>
      <w:r>
        <w:rPr>
          <w:lang w:val="ar_AE" w:bidi="ar_AE"/>
        </w:rPr>
        <w:t>" (</w:t>
      </w:r>
      <w:hyperlink r:id="rId88">
        <w:r>
          <w:rPr>
            <w:lang w:val="ar_AE" w:bidi="ar_AE"/>
          </w:rPr>
          <w:rPr>
            <w:color w:val="0000EE"/>
            <w:u w:val="single"/>
          </w:rPr>
          <w:t>تكوين 1:31</w:t>
        </w:r>
      </w:hyperlink>
      <w:r>
        <w:rPr>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hyperlink r:id="rId203">
        <w:r>
          <w:rPr>
            <w:lang w:val="ar_AE" w:bidi="ar_AE"/>
          </w:rPr>
          <w:rPr>
            <w:color w:val="0000EE"/>
            <w:u w:val="single"/>
          </w:rPr>
          <w:t>3–6</w:t>
        </w:r>
      </w:hyperlink>
      <w:r>
        <w:rPr>
          <w:lang w:val="ar_AE" w:bidi="ar_AE"/>
        </w:rPr>
        <w:t>). إن شر العالم ليس بسبب خلل في عملية الخلق أو الخليقة ذاتها، لكنه ناجم عن التمرد ضد تصميم الله ومقاصده.</w:t>
      </w:r>
    </w:p>
    <w:p>
      <w:pPr>
        <w:bidi/>
      </w:pPr>
      <w:r>
        <w:rPr>
          <w:lang w:val="ar_AE" w:bidi="ar_AE"/>
        </w:rPr>
      </w:r>
      <w:r>
        <w:rPr>
          <w:lang w:val="ar_AE" w:bidi="ar_AE"/>
        </w:rPr>
        <w:t>انفصل البشر عن الخالق في لحظة التمرد الأول. فكثيرًا لا يعترف أو يقرّ البشر بوجود الله وسلطانه.</w:t>
      </w:r>
    </w:p>
    <w:p>
      <w:pPr>
        <w:bidi/>
      </w:pPr>
      <w:r>
        <w:rPr>
          <w:lang w:val="ar_AE" w:bidi="ar_AE"/>
        </w:rPr>
      </w:r>
      <w:hyperlink r:id="rId204">
        <w:r>
          <w:rPr>
            <w:lang w:val="ar_AE" w:bidi="ar_AE"/>
          </w:rPr>
          <w:rPr>
            <w:color w:val="0000EE"/>
            <w:u w:val="single"/>
          </w:rPr>
          <w:t xml:space="preserve">تكوين 3:7–19 </w:t>
        </w:r>
      </w:hyperlink>
      <w:r>
        <w:rPr>
          <w:lang w:val="ar_AE" w:bidi="ar_AE"/>
        </w:rPr>
        <w:t>يُظهر نتائج هذا الانفصال:</w:t>
      </w:r>
    </w:p>
    <w:p>
      <w:pPr>
        <w:pStyle w:val="ListBullet"/>
        <w:bidi/>
        <w:spacing w:line="240" w:lineRule="auto"/>
        <w:ind w:left="720"/>
      </w:pPr>
      <w:r>
        <w:rPr>
          <w:lang w:val="ar_AE" w:bidi="ar_AE"/>
        </w:rPr>
      </w:r>
      <w:r>
        <w:rPr>
          <w:lang w:val="ar_AE" w:bidi="ar_AE"/>
        </w:rPr>
        <w:t>الخزي (العار)،</w:t>
      </w:r>
    </w:p>
    <w:p>
      <w:pPr>
        <w:pStyle w:val="ListBullet"/>
        <w:bidi/>
        <w:spacing w:line="240" w:lineRule="auto"/>
        <w:ind w:left="720"/>
      </w:pPr>
      <w:r>
        <w:rPr>
          <w:lang w:val="ar_AE" w:bidi="ar_AE"/>
        </w:rPr>
      </w:r>
      <w:r>
        <w:rPr>
          <w:lang w:val="ar_AE" w:bidi="ar_AE"/>
        </w:rPr>
        <w:t>الإخفاق في العَلاقة مع الله والآخرين،</w:t>
      </w:r>
    </w:p>
    <w:p>
      <w:pPr>
        <w:pStyle w:val="ListBullet"/>
        <w:bidi/>
        <w:spacing w:line="240" w:lineRule="auto"/>
        <w:ind w:left="720"/>
      </w:pPr>
      <w:r>
        <w:rPr>
          <w:lang w:val="ar_AE" w:bidi="ar_AE"/>
        </w:rPr>
      </w:r>
      <w:r>
        <w:rPr>
          <w:lang w:val="ar_AE" w:bidi="ar_AE"/>
        </w:rPr>
        <w:t>الانفصال عن بقية المخلوقات، والخليقة،</w:t>
      </w:r>
    </w:p>
    <w:p>
      <w:pPr>
        <w:pStyle w:val="ListBullet"/>
        <w:bidi/>
        <w:spacing w:line="240" w:lineRule="auto"/>
        <w:ind w:left="720"/>
      </w:pPr>
      <w:r>
        <w:rPr>
          <w:lang w:val="ar_AE" w:bidi="ar_AE"/>
        </w:rPr>
      </w:r>
      <w:r>
        <w:rPr>
          <w:lang w:val="ar_AE" w:bidi="ar_AE"/>
        </w:rPr>
        <w:t>الموت.</w:t>
      </w:r>
    </w:p>
    <w:p>
      <w:pPr>
        <w:bidi/>
      </w:pPr>
      <w:r>
        <w:rPr>
          <w:lang w:val="ar_AE" w:bidi="ar_AE"/>
        </w:rPr>
      </w:r>
      <w:r>
        <w:rPr>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hyperlink r:id="rId39">
        <w:r>
          <w:rPr>
            <w:lang w:val="ar_AE" w:bidi="ar_AE"/>
          </w:rPr>
          <w:rPr>
            <w:color w:val="0000EE"/>
            <w:u w:val="single"/>
          </w:rPr>
          <w:t>غلاطية 6:15</w:t>
        </w:r>
      </w:hyperlink>
      <w:r>
        <w:rPr>
          <w:lang w:val="ar_AE" w:bidi="ar_AE"/>
        </w:rPr>
        <w:t xml:space="preserve">). وبيسوع المسيح، صارت الحياة الأبدية في متناول الجميع إن قبلوا يسوع. في يوم من الأيام سيجعل الله كل شيء جديد (انظر </w:t>
      </w:r>
      <w:hyperlink r:id="rId205">
        <w:r>
          <w:rPr>
            <w:lang w:val="ar_AE" w:bidi="ar_AE"/>
          </w:rPr>
          <w:rPr>
            <w:color w:val="0000EE"/>
            <w:u w:val="single"/>
          </w:rPr>
          <w:t>إشعياء 65:17–25</w:t>
        </w:r>
      </w:hyperlink>
      <w:r>
        <w:rPr>
          <w:lang w:val="ar_AE" w:bidi="ar_AE"/>
        </w:rPr>
        <w:t xml:space="preserve">؛ </w:t>
      </w:r>
      <w:hyperlink r:id="rId206">
        <w:r>
          <w:rPr>
            <w:lang w:val="ar_AE" w:bidi="ar_AE"/>
          </w:rPr>
          <w:rPr>
            <w:color w:val="0000EE"/>
            <w:u w:val="single"/>
          </w:rPr>
          <w:t>رومية 8:19–22</w:t>
        </w:r>
      </w:hyperlink>
      <w:r>
        <w:rPr>
          <w:lang w:val="ar_AE" w:bidi="ar_AE"/>
        </w:rPr>
        <w:t>). والكون بأسره سيتجدد (</w:t>
      </w:r>
      <w:hyperlink r:id="rId207">
        <w:r>
          <w:rPr>
            <w:lang w:val="ar_AE" w:bidi="ar_AE"/>
          </w:rPr>
          <w:rPr>
            <w:color w:val="0000EE"/>
            <w:u w:val="single"/>
          </w:rPr>
          <w:t>رؤيا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8">
        <w:r>
          <w:rPr>
            <w:lang w:val="ar_AE" w:bidi="ar_AE"/>
          </w:rPr>
          <w:rPr>
            <w:color w:val="0000EE"/>
            <w:u w:val="single"/>
          </w:rPr>
          <w:t>تكوين 1:1–2:3</w:t>
        </w:r>
      </w:hyperlink>
      <w:r>
        <w:rPr>
          <w:lang w:val="ar_AE" w:bidi="ar_AE"/>
        </w:rPr>
        <w:t xml:space="preserve">؛ </w:t>
      </w:r>
      <w:hyperlink r:id="rId209">
        <w:r>
          <w:rPr>
            <w:lang w:val="ar_AE" w:bidi="ar_AE"/>
          </w:rPr>
          <w:rPr>
            <w:color w:val="0000EE"/>
            <w:u w:val="single"/>
          </w:rPr>
          <w:t>مزمور 33:6–9</w:t>
        </w:r>
      </w:hyperlink>
      <w:r>
        <w:rPr>
          <w:lang w:val="ar_AE" w:bidi="ar_AE"/>
        </w:rPr>
        <w:t xml:space="preserve">؛ </w:t>
      </w:r>
      <w:hyperlink r:id="rId210">
        <w:r>
          <w:rPr>
            <w:lang w:val="ar_AE" w:bidi="ar_AE"/>
          </w:rPr>
          <w:rPr>
            <w:color w:val="0000EE"/>
            <w:u w:val="single"/>
          </w:rPr>
          <w:t>أمثال 3:19</w:t>
        </w:r>
      </w:hyperlink>
      <w:r>
        <w:rPr>
          <w:lang w:val="ar_AE" w:bidi="ar_AE"/>
        </w:rPr>
        <w:t xml:space="preserve">؛ </w:t>
      </w:r>
      <w:hyperlink r:id="rId211">
        <w:r>
          <w:rPr>
            <w:lang w:val="ar_AE" w:bidi="ar_AE"/>
          </w:rPr>
          <w:rPr>
            <w:color w:val="0000EE"/>
            <w:u w:val="single"/>
          </w:rPr>
          <w:t>8:22–31</w:t>
        </w:r>
      </w:hyperlink>
      <w:r>
        <w:rPr>
          <w:lang w:val="ar_AE" w:bidi="ar_AE"/>
        </w:rPr>
        <w:t xml:space="preserve">؛ </w:t>
      </w:r>
      <w:hyperlink r:id="rId212">
        <w:r>
          <w:rPr>
            <w:lang w:val="ar_AE" w:bidi="ar_AE"/>
          </w:rPr>
          <w:rPr>
            <w:color w:val="0000EE"/>
            <w:u w:val="single"/>
          </w:rPr>
          <w:t>إشعياء 40:26–28</w:t>
        </w:r>
      </w:hyperlink>
      <w:r>
        <w:rPr>
          <w:lang w:val="ar_AE" w:bidi="ar_AE"/>
        </w:rPr>
        <w:t xml:space="preserve">؛ </w:t>
      </w:r>
      <w:hyperlink r:id="rId213">
        <w:r>
          <w:rPr>
            <w:lang w:val="ar_AE" w:bidi="ar_AE"/>
          </w:rPr>
          <w:rPr>
            <w:color w:val="0000EE"/>
            <w:u w:val="single"/>
          </w:rPr>
          <w:t>45:11–12،</w:t>
        </w:r>
      </w:hyperlink>
      <w:r>
        <w:rPr>
          <w:lang w:val="ar_AE" w:bidi="ar_AE"/>
        </w:rPr>
        <w:t xml:space="preserve"> </w:t>
      </w:r>
      <w:hyperlink r:id="rId214">
        <w:r>
          <w:rPr>
            <w:lang w:val="ar_AE" w:bidi="ar_AE"/>
          </w:rPr>
          <w:rPr>
            <w:color w:val="0000EE"/>
            <w:u w:val="single"/>
          </w:rPr>
          <w:t>18–19</w:t>
        </w:r>
      </w:hyperlink>
      <w:r>
        <w:rPr>
          <w:lang w:val="ar_AE" w:bidi="ar_AE"/>
        </w:rPr>
        <w:t xml:space="preserve">؛ </w:t>
      </w:r>
      <w:hyperlink r:id="rId215">
        <w:r>
          <w:rPr>
            <w:lang w:val="ar_AE" w:bidi="ar_AE"/>
          </w:rPr>
          <w:rPr>
            <w:color w:val="0000EE"/>
            <w:u w:val="single"/>
          </w:rPr>
          <w:t>إرميا 10:11–16</w:t>
        </w:r>
      </w:hyperlink>
      <w:r>
        <w:rPr>
          <w:lang w:val="ar_AE" w:bidi="ar_AE"/>
        </w:rPr>
        <w:t xml:space="preserve">؛ </w:t>
      </w:r>
      <w:hyperlink r:id="rId216">
        <w:r>
          <w:rPr>
            <w:lang w:val="ar_AE" w:bidi="ar_AE"/>
          </w:rPr>
          <w:rPr>
            <w:color w:val="0000EE"/>
            <w:u w:val="single"/>
          </w:rPr>
          <w:t>يوحنا 1:1–4</w:t>
        </w:r>
      </w:hyperlink>
      <w:r>
        <w:rPr>
          <w:lang w:val="ar_AE" w:bidi="ar_AE"/>
        </w:rPr>
        <w:t xml:space="preserve">؛ </w:t>
      </w:r>
      <w:hyperlink r:id="rId217">
        <w:r>
          <w:rPr>
            <w:lang w:val="ar_AE" w:bidi="ar_AE"/>
          </w:rPr>
          <w:rPr>
            <w:color w:val="0000EE"/>
            <w:u w:val="single"/>
          </w:rPr>
          <w:t>رومية 8:18–25</w:t>
        </w:r>
      </w:hyperlink>
      <w:r>
        <w:rPr>
          <w:lang w:val="ar_AE" w:bidi="ar_AE"/>
        </w:rPr>
        <w:t xml:space="preserve">؛ </w:t>
      </w:r>
      <w:hyperlink r:id="rId218">
        <w:r>
          <w:rPr>
            <w:lang w:val="ar_AE" w:bidi="ar_AE"/>
          </w:rPr>
          <w:rPr>
            <w:color w:val="0000EE"/>
            <w:u w:val="single"/>
          </w:rPr>
          <w:t>2كورنثوس 5:17</w:t>
        </w:r>
      </w:hyperlink>
      <w:r>
        <w:rPr>
          <w:lang w:val="ar_AE" w:bidi="ar_AE"/>
        </w:rPr>
        <w:t xml:space="preserve">؛ </w:t>
      </w:r>
      <w:hyperlink r:id="rId219">
        <w:r>
          <w:rPr>
            <w:lang w:val="ar_AE" w:bidi="ar_AE"/>
          </w:rPr>
          <w:rPr>
            <w:color w:val="0000EE"/>
            <w:u w:val="single"/>
          </w:rPr>
          <w:t>كولوسي 1:15–20</w:t>
        </w:r>
      </w:hyperlink>
      <w:r>
        <w:rPr>
          <w:lang w:val="ar_AE" w:bidi="ar_AE"/>
        </w:rPr>
        <w:t xml:space="preserve">؛ </w:t>
      </w:r>
      <w:hyperlink r:id="rId220">
        <w:r>
          <w:rPr>
            <w:lang w:val="ar_AE" w:bidi="ar_AE"/>
          </w:rPr>
          <w:rPr>
            <w:color w:val="0000EE"/>
            <w:u w:val="single"/>
          </w:rPr>
          <w:t>رؤيا 4:11</w:t>
        </w:r>
      </w:hyperlink>
      <w:r>
        <w:rPr>
          <w:lang w:val="ar_AE" w:bidi="ar_AE"/>
        </w:rPr>
        <w:t xml:space="preserve">؛ </w:t>
      </w:r>
      <w:hyperlink r:id="rId221">
        <w:r>
          <w:rPr>
            <w:lang w:val="ar_AE" w:bidi="ar_AE"/>
          </w:rPr>
          <w:rPr>
            <w:color w:val="0000EE"/>
            <w:u w:val="single"/>
          </w:rPr>
          <w:t>21:1–5</w:t>
        </w:r>
      </w:hyperlink>
      <w:r>
        <w:rPr>
          <w:lang w:val="ar_AE" w:bidi="ar_AE"/>
        </w:rPr>
      </w:r>
      <w:r>
        <w:rPr>
          <w:lang w:val="ar_AE" w:bidi="ar_AE"/>
        </w:rPr>
      </w:r>
    </w:p>
    <w:p>
      <w:pPr>
        <w:bidi/>
      </w:pPr>
      <w:r>
        <w:rPr>
          <w:lang w:val="ar_AE" w:bidi="ar_AE"/>
        </w:rPr>
      </w:r>
    </w:p>
    <w:p>
      <w:pPr>
        <w:pStyle w:val="Heading2"/>
        <w:bidi/>
      </w:pPr>
      <w:r>
        <w:rPr>
          <w:lang w:val="ar_AE" w:bidi="ar_AE"/>
        </w:rPr>
        <w:t>الخوف من الناس</w:t>
      </w:r>
      <w:r>
        <w:rPr>
          <w:lang w:val="ar_AE" w:bidi="ar_AE"/>
        </w:rPr>
      </w:r>
    </w:p>
    <w:p>
      <w:pPr>
        <w:bidi/>
      </w:pPr>
      <w:r>
        <w:rPr>
          <w:lang w:val="ar_AE" w:bidi="ar_AE"/>
        </w:rPr>
      </w:r>
      <w:r>
        <w:rPr>
          <w:lang w:val="ar_AE" w:bidi="ar_AE"/>
        </w:rPr>
        <w:t xml:space="preserve">وعد الله أن يكون مع شعبه عندما يواجهون مقاومة (انظر، على سبيل المثال، </w:t>
      </w:r>
      <w:hyperlink r:id="rId222">
        <w:r>
          <w:rPr>
            <w:lang w:val="ar_AE" w:bidi="ar_AE"/>
          </w:rPr>
          <w:rPr>
            <w:color w:val="0000EE"/>
            <w:u w:val="single"/>
          </w:rPr>
          <w:t>تثنية 20:1–4</w:t>
        </w:r>
      </w:hyperlink>
      <w:r>
        <w:rPr>
          <w:lang w:val="ar_AE" w:bidi="ar_AE"/>
        </w:rPr>
        <w:t xml:space="preserve">; </w:t>
      </w:r>
      <w:hyperlink r:id="rId223">
        <w:r>
          <w:rPr>
            <w:lang w:val="ar_AE" w:bidi="ar_AE"/>
          </w:rPr>
          <w:rPr>
            <w:color w:val="0000EE"/>
            <w:u w:val="single"/>
          </w:rPr>
          <w:t>يشوع 1:9</w:t>
        </w:r>
      </w:hyperlink>
      <w:r>
        <w:rPr>
          <w:lang w:val="ar_AE" w:bidi="ar_AE"/>
        </w:rPr>
        <w:t xml:space="preserve">). فطالما كانوا متمسّكين به، لم يكن لديهم سبب للخوف من الآخرين. ويوضح تاريخ إسرائيل صدق هذه الحقيقة (انظر </w:t>
      </w:r>
      <w:hyperlink r:id="rId224">
        <w:r>
          <w:rPr>
            <w:lang w:val="ar_AE" w:bidi="ar_AE"/>
          </w:rPr>
          <w:rPr>
            <w:color w:val="0000EE"/>
            <w:u w:val="single"/>
          </w:rPr>
          <w:t>خروج 14:10–31</w:t>
        </w:r>
      </w:hyperlink>
      <w:r>
        <w:rPr>
          <w:lang w:val="ar_AE" w:bidi="ar_AE"/>
        </w:rPr>
        <w:t xml:space="preserve">; </w:t>
      </w:r>
      <w:hyperlink r:id="rId225">
        <w:r>
          <w:rPr>
            <w:lang w:val="ar_AE" w:bidi="ar_AE"/>
          </w:rPr>
          <w:rPr>
            <w:color w:val="0000EE"/>
            <w:u w:val="single"/>
          </w:rPr>
          <w:t>يشوع 10:9–14</w:t>
        </w:r>
      </w:hyperlink>
      <w:r>
        <w:rPr>
          <w:lang w:val="ar_AE" w:bidi="ar_AE"/>
        </w:rPr>
        <w:t>). لكن، لمن يطلبون السلام والأمان في مكان آخر، يمكن أن يصبح الله لهم "</w:t>
      </w:r>
      <w:r>
        <w:rPr>
          <w:lang w:val="ar_AE" w:bidi="ar_AE"/>
        </w:rPr>
        <w:t>صَخْرَةَ عَثْرَةٍ</w:t>
      </w:r>
      <w:r>
        <w:rPr>
          <w:lang w:val="ar_AE" w:bidi="ar_AE"/>
        </w:rPr>
        <w:t>" بدلًا من أن يكون "المسكن" (</w:t>
      </w:r>
      <w:hyperlink r:id="rId226">
        <w:r>
          <w:rPr>
            <w:lang w:val="ar_AE" w:bidi="ar_AE"/>
          </w:rPr>
          <w:rPr>
            <w:color w:val="0000EE"/>
            <w:u w:val="single"/>
          </w:rPr>
          <w:t>إشعياء 8:14</w:t>
        </w:r>
      </w:hyperlink>
      <w:r>
        <w:rPr>
          <w:lang w:val="ar_AE" w:bidi="ar_AE"/>
        </w:rPr>
        <w:t>).</w:t>
      </w:r>
    </w:p>
    <w:p>
      <w:pPr>
        <w:bidi/>
      </w:pPr>
      <w:r>
        <w:rPr>
          <w:lang w:val="ar_AE" w:bidi="ar_AE"/>
        </w:rPr>
      </w:r>
      <w:r>
        <w:rPr>
          <w:lang w:val="ar_AE" w:bidi="ar_AE"/>
        </w:rPr>
        <w:t>شعر الملك آحاز، خلال أيام حكمه في يهوذا، بخوف شديد عندما سمع أن آرام وإسرائيل قد تحالفتا لمحاربته (</w:t>
      </w:r>
      <w:hyperlink r:id="rId227">
        <w:r>
          <w:rPr>
            <w:lang w:val="ar_AE" w:bidi="ar_AE"/>
          </w:rPr>
          <w:rPr>
            <w:color w:val="0000EE"/>
            <w:u w:val="single"/>
          </w:rPr>
          <w:t>إشعياء 7:2</w:t>
        </w:r>
      </w:hyperlink>
      <w:r>
        <w:rPr>
          <w:lang w:val="ar_AE" w:bidi="ar_AE"/>
        </w:rPr>
        <w:t>). وقد حثّه الرب أن يؤمن، لأن الإيمان كان ضروريًا لنوال حماية الرب (</w:t>
      </w:r>
      <w:hyperlink r:id="rId228">
        <w:r>
          <w:rPr>
            <w:lang w:val="ar_AE" w:bidi="ar_AE"/>
          </w:rPr>
          <w:rPr>
            <w:color w:val="0000EE"/>
            <w:u w:val="single"/>
          </w:rPr>
          <w:t>7:9</w:t>
        </w:r>
      </w:hyperlink>
      <w:r>
        <w:rPr>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hyperlink r:id="rId229">
        <w:r>
          <w:rPr>
            <w:lang w:val="ar_AE" w:bidi="ar_AE"/>
          </w:rPr>
          <w:rPr>
            <w:color w:val="0000EE"/>
            <w:u w:val="single"/>
          </w:rPr>
          <w:t>8:11–15</w:t>
        </w:r>
      </w:hyperlink>
      <w:r>
        <w:rPr>
          <w:lang w:val="ar_AE" w:bidi="ar_AE"/>
        </w:rPr>
        <w:t>).</w:t>
      </w:r>
    </w:p>
    <w:p>
      <w:pPr>
        <w:bidi/>
      </w:pPr>
      <w:r>
        <w:rPr>
          <w:lang w:val="ar_AE" w:bidi="ar_AE"/>
        </w:rPr>
      </w:r>
      <w:r>
        <w:rPr>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hyperlink r:id="rId230">
        <w:r>
          <w:rPr>
            <w:lang w:val="ar_AE" w:bidi="ar_AE"/>
          </w:rPr>
          <w:rPr>
            <w:color w:val="0000EE"/>
            <w:u w:val="single"/>
          </w:rPr>
          <w:t>إشعياء 37</w:t>
        </w:r>
      </w:hyperlink>
      <w:r>
        <w:rPr>
          <w:lang w:val="ar_AE" w:bidi="ar_AE"/>
        </w:rPr>
        <w:t xml:space="preserve">). أما إشعياء نفسه، فهو مثال أفضل للإيمان (إصحاح </w:t>
      </w:r>
      <w:hyperlink r:id="rId231">
        <w:r>
          <w:rPr>
            <w:lang w:val="ar_AE" w:bidi="ar_AE"/>
          </w:rPr>
          <w:rPr>
            <w:color w:val="0000EE"/>
            <w:u w:val="single"/>
          </w:rPr>
          <w:t>8</w:t>
        </w:r>
      </w:hyperlink>
      <w:r>
        <w:rPr>
          <w:lang w:val="ar_AE" w:bidi="ar_AE"/>
        </w:rPr>
        <w:t>). وفي النهاية، فإن "عبد الرب" هو النموذج المثالي للإيمان (</w:t>
      </w:r>
      <w:hyperlink r:id="rId232">
        <w:r>
          <w:rPr>
            <w:lang w:val="ar_AE" w:bidi="ar_AE"/>
          </w:rPr>
          <w:rPr>
            <w:color w:val="0000EE"/>
            <w:u w:val="single"/>
          </w:rPr>
          <w:t>42:1–7</w:t>
        </w:r>
      </w:hyperlink>
      <w:r>
        <w:rPr>
          <w:lang w:val="ar_AE" w:bidi="ar_AE"/>
        </w:rPr>
        <w:t xml:space="preserve">; </w:t>
      </w:r>
      <w:hyperlink r:id="rId233">
        <w:r>
          <w:rPr>
            <w:lang w:val="ar_AE" w:bidi="ar_AE"/>
          </w:rPr>
          <w:rPr>
            <w:color w:val="0000EE"/>
            <w:u w:val="single"/>
          </w:rPr>
          <w:t>50:4–7</w:t>
        </w:r>
      </w:hyperlink>
      <w:r>
        <w:rPr>
          <w:lang w:val="ar_AE" w:bidi="ar_AE"/>
        </w:rPr>
        <w:t>).</w:t>
      </w:r>
    </w:p>
    <w:p>
      <w:pPr>
        <w:bidi/>
      </w:pPr>
      <w:r>
        <w:rPr>
          <w:lang w:val="ar_AE" w:bidi="ar_AE"/>
        </w:rPr>
      </w:r>
      <w:r>
        <w:rPr>
          <w:lang w:val="ar_AE" w:bidi="ar_AE"/>
        </w:rPr>
        <w:t>وقد قال يسوع لأتباعه ألا يخافوا من الناس الذين يهددونهم، حتى أولئك الذين يريدون قتلهم (</w:t>
      </w:r>
      <w:hyperlink r:id="rId234">
        <w:r>
          <w:rPr>
            <w:lang w:val="ar_AE" w:bidi="ar_AE"/>
          </w:rPr>
          <w:rPr>
            <w:color w:val="0000EE"/>
            <w:u w:val="single"/>
          </w:rPr>
          <w:t>متّى 10:26–31</w:t>
        </w:r>
      </w:hyperlink>
      <w:r>
        <w:rPr>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hyperlink r:id="rId235">
        <w:r>
          <w:rPr>
            <w:lang w:val="ar_AE" w:bidi="ar_AE"/>
          </w:rPr>
          <w:rPr>
            <w:color w:val="0000EE"/>
            <w:u w:val="single"/>
          </w:rPr>
          <w:t>أعمال 6:8–7:60</w:t>
        </w:r>
      </w:hyperlink>
      <w:r>
        <w:rPr>
          <w:lang w:val="ar_AE" w:bidi="ar_AE"/>
        </w:rPr>
        <w:t>).</w:t>
      </w:r>
    </w:p>
    <w:p>
      <w:pPr>
        <w:bidi/>
      </w:pPr>
      <w:r>
        <w:rPr>
          <w:lang w:val="ar_AE" w:bidi="ar_AE"/>
        </w:rPr>
      </w:r>
      <w:r>
        <w:rPr>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lang w:val="ar_AE" w:bidi="ar_AE"/>
        </w:rPr>
      </w:r>
      <w:r>
        <w:rPr>
          <w:u w:val="single"/>
          <w:lang w:val="ar_AE" w:bidi="ar_AE"/>
        </w:rPr>
        <w:t>مقاطع لمزيد من الدراسة</w:t>
      </w:r>
    </w:p>
    <w:p>
      <w:pPr>
        <w:bidi/>
      </w:pPr>
      <w:r>
        <w:rPr>
          <w:lang w:val="ar_AE" w:bidi="ar_AE"/>
        </w:rPr>
      </w:r>
      <w:hyperlink r:id="rId236">
        <w:r>
          <w:rPr>
            <w:lang w:val="ar_AE" w:bidi="ar_AE"/>
          </w:rPr>
          <w:rPr>
            <w:color w:val="0000EE"/>
            <w:u w:val="single"/>
          </w:rPr>
          <w:t>العدد 14:1–12</w:t>
        </w:r>
      </w:hyperlink>
      <w:r>
        <w:rPr>
          <w:lang w:val="ar_AE" w:bidi="ar_AE"/>
        </w:rPr>
        <w:t xml:space="preserve">; </w:t>
      </w:r>
      <w:hyperlink r:id="rId237">
        <w:r>
          <w:rPr>
            <w:lang w:val="ar_AE" w:bidi="ar_AE"/>
          </w:rPr>
          <w:rPr>
            <w:color w:val="0000EE"/>
            <w:u w:val="single"/>
          </w:rPr>
          <w:t>21:34–35</w:t>
        </w:r>
      </w:hyperlink>
      <w:r>
        <w:rPr>
          <w:lang w:val="ar_AE" w:bidi="ar_AE"/>
        </w:rPr>
        <w:t xml:space="preserve">; </w:t>
      </w:r>
      <w:hyperlink r:id="rId223">
        <w:r>
          <w:rPr>
            <w:lang w:val="ar_AE" w:bidi="ar_AE"/>
          </w:rPr>
          <w:rPr>
            <w:color w:val="0000EE"/>
            <w:u w:val="single"/>
          </w:rPr>
          <w:t>يشوع 1:9</w:t>
        </w:r>
      </w:hyperlink>
      <w:r>
        <w:rPr>
          <w:lang w:val="ar_AE" w:bidi="ar_AE"/>
        </w:rPr>
        <w:t xml:space="preserve">; </w:t>
      </w:r>
      <w:hyperlink r:id="rId238">
        <w:r>
          <w:rPr>
            <w:lang w:val="ar_AE" w:bidi="ar_AE"/>
          </w:rPr>
          <w:rPr>
            <w:color w:val="0000EE"/>
            <w:u w:val="single"/>
          </w:rPr>
          <w:t>الملوك الثاني 16:5–18</w:t>
        </w:r>
      </w:hyperlink>
      <w:r>
        <w:rPr>
          <w:lang w:val="ar_AE" w:bidi="ar_AE"/>
        </w:rPr>
        <w:t xml:space="preserve">; </w:t>
      </w:r>
      <w:hyperlink r:id="rId239">
        <w:r>
          <w:rPr>
            <w:lang w:val="ar_AE" w:bidi="ar_AE"/>
          </w:rPr>
          <w:rPr>
            <w:color w:val="0000EE"/>
            <w:u w:val="single"/>
          </w:rPr>
          <w:t>أخبار الأيام الثاني 28:16–23</w:t>
        </w:r>
      </w:hyperlink>
      <w:r>
        <w:rPr>
          <w:lang w:val="ar_AE" w:bidi="ar_AE"/>
        </w:rPr>
        <w:t xml:space="preserve">; </w:t>
      </w:r>
      <w:hyperlink r:id="rId240">
        <w:r>
          <w:rPr>
            <w:lang w:val="ar_AE" w:bidi="ar_AE"/>
          </w:rPr>
          <w:rPr>
            <w:color w:val="0000EE"/>
            <w:u w:val="single"/>
          </w:rPr>
          <w:t>مزمور 23:4</w:t>
        </w:r>
      </w:hyperlink>
      <w:r>
        <w:rPr>
          <w:lang w:val="ar_AE" w:bidi="ar_AE"/>
        </w:rPr>
        <w:t xml:space="preserve">; </w:t>
      </w:r>
      <w:hyperlink r:id="rId241">
        <w:r>
          <w:rPr>
            <w:lang w:val="ar_AE" w:bidi="ar_AE"/>
          </w:rPr>
          <w:rPr>
            <w:color w:val="0000EE"/>
            <w:u w:val="single"/>
          </w:rPr>
          <w:t>أمثال 29:25</w:t>
        </w:r>
      </w:hyperlink>
      <w:r>
        <w:rPr>
          <w:lang w:val="ar_AE" w:bidi="ar_AE"/>
        </w:rPr>
        <w:t xml:space="preserve">; </w:t>
      </w:r>
      <w:hyperlink r:id="rId242">
        <w:r>
          <w:rPr>
            <w:lang w:val="ar_AE" w:bidi="ar_AE"/>
          </w:rPr>
          <w:rPr>
            <w:color w:val="0000EE"/>
            <w:u w:val="single"/>
          </w:rPr>
          <w:t>إشعياء 7:1–25</w:t>
        </w:r>
      </w:hyperlink>
      <w:r>
        <w:rPr>
          <w:lang w:val="ar_AE" w:bidi="ar_AE"/>
        </w:rPr>
        <w:t xml:space="preserve">; </w:t>
      </w:r>
      <w:hyperlink r:id="rId243">
        <w:r>
          <w:rPr>
            <w:lang w:val="ar_AE" w:bidi="ar_AE"/>
          </w:rPr>
          <w:rPr>
            <w:color w:val="0000EE"/>
            <w:u w:val="single"/>
          </w:rPr>
          <w:t>41:10</w:t>
        </w:r>
      </w:hyperlink>
      <w:r>
        <w:rPr>
          <w:lang w:val="ar_AE" w:bidi="ar_AE"/>
        </w:rPr>
        <w:t xml:space="preserve">; </w:t>
      </w:r>
      <w:hyperlink r:id="rId244">
        <w:r>
          <w:rPr>
            <w:lang w:val="ar_AE" w:bidi="ar_AE"/>
          </w:rPr>
          <w:rPr>
            <w:color w:val="0000EE"/>
            <w:u w:val="single"/>
          </w:rPr>
          <w:t>51:7–8</w:t>
        </w:r>
      </w:hyperlink>
      <w:r>
        <w:rPr>
          <w:lang w:val="ar_AE" w:bidi="ar_AE"/>
        </w:rPr>
        <w:t xml:space="preserve">, </w:t>
      </w:r>
      <w:hyperlink r:id="rId245">
        <w:r>
          <w:rPr>
            <w:lang w:val="ar_AE" w:bidi="ar_AE"/>
          </w:rPr>
          <w:rPr>
            <w:color w:val="0000EE"/>
            <w:u w:val="single"/>
          </w:rPr>
          <w:t>12–13</w:t>
        </w:r>
      </w:hyperlink>
      <w:r>
        <w:rPr>
          <w:lang w:val="ar_AE" w:bidi="ar_AE"/>
        </w:rPr>
        <w:t xml:space="preserve">; </w:t>
      </w:r>
      <w:hyperlink r:id="rId246">
        <w:r>
          <w:rPr>
            <w:lang w:val="ar_AE" w:bidi="ar_AE"/>
          </w:rPr>
          <w:rPr>
            <w:color w:val="0000EE"/>
            <w:u w:val="single"/>
          </w:rPr>
          <w:t>54:4</w:t>
        </w:r>
      </w:hyperlink>
      <w:r>
        <w:rPr>
          <w:lang w:val="ar_AE" w:bidi="ar_AE"/>
        </w:rPr>
        <w:t xml:space="preserve">; </w:t>
      </w:r>
      <w:hyperlink r:id="rId247">
        <w:r>
          <w:rPr>
            <w:lang w:val="ar_AE" w:bidi="ar_AE"/>
          </w:rPr>
          <w:rPr>
            <w:color w:val="0000EE"/>
            <w:u w:val="single"/>
          </w:rPr>
          <w:t>57:11</w:t>
        </w:r>
      </w:hyperlink>
      <w:r>
        <w:rPr>
          <w:lang w:val="ar_AE" w:bidi="ar_AE"/>
        </w:rPr>
        <w:t xml:space="preserve">; </w:t>
      </w:r>
      <w:hyperlink r:id="rId248">
        <w:r>
          <w:rPr>
            <w:lang w:val="ar_AE" w:bidi="ar_AE"/>
          </w:rPr>
          <w:rPr>
            <w:color w:val="0000EE"/>
            <w:u w:val="single"/>
          </w:rPr>
          <w:t>إرميا 10:5</w:t>
        </w:r>
      </w:hyperlink>
      <w:r>
        <w:rPr>
          <w:lang w:val="ar_AE" w:bidi="ar_AE"/>
        </w:rPr>
        <w:t xml:space="preserve">; </w:t>
      </w:r>
      <w:hyperlink r:id="rId249">
        <w:r>
          <w:rPr>
            <w:lang w:val="ar_AE" w:bidi="ar_AE"/>
          </w:rPr>
          <w:rPr>
            <w:color w:val="0000EE"/>
            <w:u w:val="single"/>
          </w:rPr>
          <w:t>30:10</w:t>
        </w:r>
      </w:hyperlink>
      <w:r>
        <w:rPr>
          <w:lang w:val="ar_AE" w:bidi="ar_AE"/>
        </w:rPr>
        <w:t xml:space="preserve">; </w:t>
      </w:r>
      <w:hyperlink r:id="rId250">
        <w:r>
          <w:rPr>
            <w:lang w:val="ar_AE" w:bidi="ar_AE"/>
          </w:rPr>
          <w:rPr>
            <w:color w:val="0000EE"/>
            <w:u w:val="single"/>
          </w:rPr>
          <w:t>46:27–28</w:t>
        </w:r>
      </w:hyperlink>
      <w:r>
        <w:rPr>
          <w:lang w:val="ar_AE" w:bidi="ar_AE"/>
        </w:rPr>
      </w:r>
      <w:r>
        <w:rPr>
          <w:lang w:val="ar_AE" w:bidi="ar_AE"/>
        </w:rPr>
      </w:r>
    </w:p>
    <w:p>
      <w:pPr>
        <w:bidi/>
      </w:pPr>
      <w:r>
        <w:rPr>
          <w:lang w:val="ar_AE" w:bidi="ar_AE"/>
        </w:rPr>
      </w:r>
    </w:p>
    <w:p>
      <w:pPr>
        <w:pStyle w:val="Heading2"/>
        <w:bidi/>
      </w:pPr>
      <w:r>
        <w:rPr>
          <w:lang w:val="ar_AE" w:bidi="ar_AE"/>
        </w:rPr>
        <w:t>خبز من السماء</w:t>
      </w:r>
      <w:r>
        <w:rPr>
          <w:lang w:val="ar_AE" w:bidi="ar_AE"/>
        </w:rPr>
      </w:r>
    </w:p>
    <w:p>
      <w:pPr>
        <w:bidi/>
      </w:pPr>
      <w:r>
        <w:rPr>
          <w:lang w:val="ar_AE" w:bidi="ar_AE"/>
        </w:rPr>
      </w:r>
      <w:r>
        <w:rPr>
          <w:lang w:val="ar_AE" w:bidi="ar_AE"/>
        </w:rPr>
        <w:t>عندما خرج بنو إسرائيل من مصر ودخلوا البرية، قدم لهم ٱلله المن. كان المن مادة شبيهة بالخبز منحها ٱلله لهم ليأكلوا منها (</w:t>
      </w:r>
      <w:hyperlink r:id="rId251">
        <w:r>
          <w:rPr>
            <w:lang w:val="ar_AE" w:bidi="ar_AE"/>
          </w:rPr>
          <w:rPr>
            <w:color w:val="0000EE"/>
            <w:u w:val="single"/>
          </w:rPr>
          <w:t>خروج 16</w:t>
        </w:r>
      </w:hyperlink>
      <w:r>
        <w:rPr>
          <w:lang w:val="ar_AE" w:bidi="ar_AE"/>
        </w:rPr>
        <w:t xml:space="preserve">). منحهم الرب طعامًا يكفي لتلبية احتياجاتهم اليومية (انظر </w:t>
      </w:r>
      <w:hyperlink r:id="rId252">
        <w:r>
          <w:rPr>
            <w:lang w:val="ar_AE" w:bidi="ar_AE"/>
          </w:rPr>
          <w:rPr>
            <w:color w:val="0000EE"/>
            <w:u w:val="single"/>
          </w:rPr>
          <w:t>نحميا 9:20–21</w:t>
        </w:r>
      </w:hyperlink>
      <w:r>
        <w:rPr>
          <w:lang w:val="ar_AE" w:bidi="ar_AE"/>
        </w:rPr>
        <w:t xml:space="preserve">). أظهر هذا "الخبز من السماء" محبة ٱلله واهتمامه الخاص بإسرائيل في البرية (انظر </w:t>
      </w:r>
      <w:hyperlink r:id="rId253">
        <w:r>
          <w:rPr>
            <w:lang w:val="ar_AE" w:bidi="ar_AE"/>
          </w:rPr>
          <w:rPr>
            <w:color w:val="0000EE"/>
            <w:u w:val="single"/>
          </w:rPr>
          <w:t>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قارن </w:t>
      </w:r>
      <w:hyperlink r:id="rId257">
        <w:r>
          <w:rPr>
            <w:lang w:val="ar_AE" w:bidi="ar_AE"/>
          </w:rPr>
          <w:rPr>
            <w:color w:val="0000EE"/>
            <w:u w:val="single"/>
          </w:rPr>
          <w:t>رؤيا 2:17</w:t>
        </w:r>
      </w:hyperlink>
      <w:r>
        <w:rPr>
          <w:lang w:val="ar_AE" w:bidi="ar_AE"/>
        </w:rPr>
        <w:t>).</w:t>
      </w:r>
    </w:p>
    <w:p>
      <w:pPr>
        <w:bidi/>
      </w:pPr>
      <w:r>
        <w:rPr>
          <w:lang w:val="ar_AE" w:bidi="ar_AE"/>
        </w:rPr>
      </w:r>
      <w:r>
        <w:rPr>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hyperlink r:id="rId258">
        <w:r>
          <w:rPr>
            <w:lang w:val="ar_AE" w:bidi="ar_AE"/>
          </w:rPr>
          <w:rPr>
            <w:color w:val="0000EE"/>
            <w:u w:val="single"/>
          </w:rPr>
          <w:t>كورنثوس الأولى 10:3–4</w:t>
        </w:r>
      </w:hyperlink>
      <w:r>
        <w:rPr>
          <w:lang w:val="ar_AE" w:bidi="ar_AE"/>
        </w:rPr>
        <w:t>). في الوقت نفسه، يرتبط المن بشكاوى إسرائيل ضد الله ونقص ثقتهم في إمداده (</w:t>
      </w:r>
      <w:hyperlink r:id="rId259">
        <w:r>
          <w:rPr>
            <w:lang w:val="ar_AE" w:bidi="ar_AE"/>
          </w:rPr>
          <w:rPr>
            <w:color w:val="0000EE"/>
            <w:u w:val="single"/>
          </w:rPr>
          <w:t>العدد 11:1–15</w:t>
        </w:r>
      </w:hyperlink>
      <w:r>
        <w:rPr>
          <w:lang w:val="ar_AE" w:bidi="ar_AE"/>
        </w:rPr>
        <w:t xml:space="preserve">; انظر </w:t>
      </w:r>
      <w:hyperlink r:id="rId260">
        <w:r>
          <w:rPr>
            <w:lang w:val="ar_AE" w:bidi="ar_AE"/>
          </w:rPr>
          <w:rPr>
            <w:color w:val="0000EE"/>
            <w:u w:val="single"/>
          </w:rPr>
          <w:t>كورنثوس الأولى 10:5</w:t>
        </w:r>
      </w:hyperlink>
      <w:r>
        <w:rPr>
          <w:lang w:val="ar_AE" w:bidi="ar_AE"/>
        </w:rPr>
        <w:t>).</w:t>
      </w:r>
    </w:p>
    <w:p>
      <w:pPr>
        <w:bidi/>
      </w:pPr>
      <w:r>
        <w:rPr>
          <w:lang w:val="ar_AE" w:bidi="ar_AE"/>
        </w:rPr>
      </w:r>
      <w:r>
        <w:rPr>
          <w:lang w:val="ar_AE" w:bidi="ar_AE"/>
        </w:rPr>
        <w:t>أطعم يسوع خمسة آلاف رجل (بالإضافة إلى النساء والأطفال)، بشكل معجزي بالقرب من بحر الجليل. ثم علّم في المجمع في كفرناحوم عن "خبز الحياة" (</w:t>
      </w:r>
      <w:hyperlink r:id="rId261">
        <w:r>
          <w:rPr>
            <w:lang w:val="ar_AE" w:bidi="ar_AE"/>
          </w:rPr>
          <w:rPr>
            <w:color w:val="0000EE"/>
            <w:u w:val="single"/>
          </w:rPr>
          <w:t>يوحنّا 6:22–59</w:t>
        </w:r>
      </w:hyperlink>
      <w:r>
        <w:rPr>
          <w:lang w:val="ar_AE" w:bidi="ar_AE"/>
        </w:rPr>
        <w:t>)، واصفًا نفسه بأنه "</w:t>
      </w:r>
      <w:r>
        <w:rPr>
          <w:lang w:val="ar_AE" w:bidi="ar_AE"/>
        </w:rPr>
        <w:t>ٱلْخُبْزَ ٱلْحَقِيقِيَّ مِنَ ٱلسَّمَاءِ</w:t>
      </w:r>
      <w:r>
        <w:rPr>
          <w:lang w:val="ar_AE" w:bidi="ar_AE"/>
        </w:rPr>
        <w:t>" و"</w:t>
      </w:r>
      <w:r>
        <w:rPr>
          <w:lang w:val="ar_AE" w:bidi="ar_AE"/>
        </w:rPr>
        <w:t>خُبْزُ ٱلْحَيَاةِ</w:t>
      </w:r>
      <w:r>
        <w:rPr>
          <w:lang w:val="ar_AE" w:bidi="ar_AE"/>
        </w:rPr>
        <w:t>" (</w:t>
      </w:r>
      <w:hyperlink r:id="rId262">
        <w:r>
          <w:rPr>
            <w:lang w:val="ar_AE" w:bidi="ar_AE"/>
          </w:rPr>
          <w:rPr>
            <w:color w:val="0000EE"/>
            <w:u w:val="single"/>
          </w:rPr>
          <w:t>يوحنّا 6:32–35</w:t>
        </w:r>
      </w:hyperlink>
      <w:r>
        <w:rPr>
          <w:lang w:val="ar_AE" w:bidi="ar_AE"/>
        </w:rPr>
        <w:t>). حتى أنه ربط الحياة الأبدية بضرورة أن يأكل الإنسان "</w:t>
      </w:r>
      <w:r>
        <w:rPr>
          <w:lang w:val="ar_AE" w:bidi="ar_AE"/>
        </w:rPr>
        <w:t>جَسَدَ ٱبْنِ ٱلْإِنْسَانِ" وأن يشرب "دَمَهُ</w:t>
      </w:r>
      <w:r>
        <w:rPr>
          <w:lang w:val="ar_AE" w:bidi="ar_AE"/>
        </w:rPr>
        <w:t>" (</w:t>
      </w:r>
      <w:hyperlink r:id="rId263">
        <w:r>
          <w:rPr>
            <w:lang w:val="ar_AE" w:bidi="ar_AE"/>
          </w:rPr>
          <w:rPr>
            <w:color w:val="0000EE"/>
            <w:u w:val="single"/>
          </w:rPr>
          <w:t>يوحنّا 6:50–58</w:t>
        </w:r>
      </w:hyperlink>
      <w:r>
        <w:rPr>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hyperlink r:id="rId253">
        <w:r>
          <w:rPr>
            <w:lang w:val="ar_AE" w:bidi="ar_AE"/>
          </w:rPr>
          <w:rPr>
            <w:color w:val="0000EE"/>
            <w:u w:val="single"/>
          </w:rPr>
          <w:t>تثنية 8:3</w:t>
        </w:r>
      </w:hyperlink>
      <w:r>
        <w:rPr>
          <w:lang w:val="ar_AE" w:bidi="ar_AE"/>
        </w:rPr>
        <w:t>). والآن، يجب على أتباع يسوع أن يتواضعوا وينالوا ملء حياته بالإيمان (</w:t>
      </w:r>
      <w:hyperlink r:id="rId264">
        <w:r>
          <w:rPr>
            <w:lang w:val="ar_AE" w:bidi="ar_AE"/>
          </w:rPr>
          <w:rPr>
            <w:color w:val="0000EE"/>
            <w:u w:val="single"/>
          </w:rPr>
          <w:t>يوحنّا 6:35–40</w:t>
        </w:r>
      </w:hyperlink>
      <w:r>
        <w:rPr>
          <w:lang w:val="ar_AE" w:bidi="ar_AE"/>
        </w:rPr>
        <w:t xml:space="preserve">, </w:t>
      </w:r>
      <w:hyperlink r:id="rId265">
        <w:r>
          <w:rPr>
            <w:lang w:val="ar_AE" w:bidi="ar_AE"/>
          </w:rPr>
          <w:rPr>
            <w:color w:val="0000EE"/>
            <w:u w:val="single"/>
          </w:rPr>
          <w:t>47–51</w:t>
        </w:r>
      </w:hyperlink>
      <w:r>
        <w:rPr>
          <w:lang w:val="ar_AE" w:bidi="ar_AE"/>
        </w:rPr>
        <w:t xml:space="preserve">, </w:t>
      </w:r>
      <w:hyperlink r:id="rId266">
        <w:r>
          <w:rPr>
            <w:lang w:val="ar_AE" w:bidi="ar_AE"/>
          </w:rPr>
          <w:rPr>
            <w:color w:val="0000EE"/>
            <w:u w:val="single"/>
          </w:rPr>
          <w:t>63–64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51">
        <w:r>
          <w:rPr>
            <w:lang w:val="ar_AE" w:bidi="ar_AE"/>
          </w:rPr>
          <w:rPr>
            <w:color w:val="0000EE"/>
            <w:u w:val="single"/>
          </w:rPr>
          <w:t>خروج 16:1–36</w:t>
        </w:r>
      </w:hyperlink>
      <w:r>
        <w:rPr>
          <w:lang w:val="ar_AE" w:bidi="ar_AE"/>
        </w:rPr>
        <w:t xml:space="preserve">; </w:t>
      </w:r>
      <w:hyperlink r:id="rId259">
        <w:r>
          <w:rPr>
            <w:lang w:val="ar_AE" w:bidi="ar_AE"/>
          </w:rPr>
          <w:rPr>
            <w:color w:val="0000EE"/>
            <w:u w:val="single"/>
          </w:rPr>
          <w:t>العدد 11:1–15</w:t>
        </w:r>
      </w:hyperlink>
      <w:r>
        <w:rPr>
          <w:lang w:val="ar_AE" w:bidi="ar_AE"/>
        </w:rPr>
        <w:t xml:space="preserve">; </w:t>
      </w:r>
      <w:hyperlink r:id="rId253">
        <w:r>
          <w:rPr>
            <w:lang w:val="ar_AE" w:bidi="ar_AE"/>
          </w:rPr>
          <w:rPr>
            <w:color w:val="0000EE"/>
            <w:u w:val="single"/>
          </w:rPr>
          <w:t>التثنية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67">
        <w:r>
          <w:rPr>
            <w:lang w:val="ar_AE" w:bidi="ar_AE"/>
          </w:rPr>
          <w:rPr>
            <w:color w:val="0000EE"/>
            <w:u w:val="single"/>
          </w:rPr>
          <w:t>يشوع 5:10–12</w:t>
        </w:r>
      </w:hyperlink>
      <w:r>
        <w:rPr>
          <w:lang w:val="ar_AE" w:bidi="ar_AE"/>
        </w:rPr>
        <w:t xml:space="preserve">; </w:t>
      </w:r>
      <w:hyperlink r:id="rId252">
        <w:r>
          <w:rPr>
            <w:lang w:val="ar_AE" w:bidi="ar_AE"/>
          </w:rPr>
          <w:rPr>
            <w:color w:val="0000EE"/>
            <w:u w:val="single"/>
          </w:rPr>
          <w:t>نحميا 9:20–21</w:t>
        </w:r>
      </w:hyperlink>
      <w:r>
        <w:rPr>
          <w:lang w:val="ar_AE" w:bidi="ar_AE"/>
        </w:rPr>
        <w:t xml:space="preserve">; </w:t>
      </w:r>
      <w:hyperlink r:id="rId255">
        <w:r>
          <w:rPr>
            <w:lang w:val="ar_AE" w:bidi="ar_AE"/>
          </w:rPr>
          <w:rPr>
            <w:color w:val="0000EE"/>
            <w:u w:val="single"/>
          </w:rPr>
          <w:t>المزامير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w:t>
      </w:r>
      <w:hyperlink r:id="rId268">
        <w:r>
          <w:rPr>
            <w:lang w:val="ar_AE" w:bidi="ar_AE"/>
          </w:rPr>
          <w:rPr>
            <w:color w:val="0000EE"/>
            <w:u w:val="single"/>
          </w:rPr>
          <w:t>يوحنا 6:1–15</w:t>
        </w:r>
      </w:hyperlink>
      <w:r>
        <w:rPr>
          <w:lang w:val="ar_AE" w:bidi="ar_AE"/>
        </w:rPr>
        <w:t xml:space="preserve">, </w:t>
      </w:r>
      <w:hyperlink r:id="rId269">
        <w:r>
          <w:rPr>
            <w:lang w:val="ar_AE" w:bidi="ar_AE"/>
          </w:rPr>
          <w:rPr>
            <w:color w:val="0000EE"/>
            <w:u w:val="single"/>
          </w:rPr>
          <w:t>22–64</w:t>
        </w:r>
      </w:hyperlink>
      <w:r>
        <w:rPr>
          <w:lang w:val="ar_AE" w:bidi="ar_AE"/>
        </w:rPr>
        <w:t xml:space="preserve">; </w:t>
      </w:r>
      <w:hyperlink r:id="rId270">
        <w:r>
          <w:rPr>
            <w:lang w:val="ar_AE" w:bidi="ar_AE"/>
          </w:rPr>
          <w:rPr>
            <w:color w:val="0000EE"/>
            <w:u w:val="single"/>
          </w:rPr>
          <w:t>1 كورنثوس 10:3–5</w:t>
        </w:r>
      </w:hyperlink>
      <w:r>
        <w:rPr>
          <w:lang w:val="ar_AE" w:bidi="ar_AE"/>
        </w:rPr>
        <w:t xml:space="preserve">; </w:t>
      </w:r>
      <w:hyperlink r:id="rId257">
        <w:r>
          <w:rPr>
            <w:lang w:val="ar_AE" w:bidi="ar_AE"/>
          </w:rPr>
          <w:rPr>
            <w:color w:val="0000EE"/>
            <w:u w:val="single"/>
          </w:rPr>
          <w:t>الرؤيا 2:17</w:t>
        </w:r>
      </w:hyperlink>
      <w:r>
        <w:rPr>
          <w:lang w:val="ar_AE" w:bidi="ar_AE"/>
        </w:rPr>
      </w:r>
      <w:r>
        <w:rPr>
          <w:lang w:val="ar_AE" w:bidi="ar_AE"/>
        </w:rPr>
      </w:r>
    </w:p>
    <w:p>
      <w:pPr>
        <w:bidi/>
      </w:pPr>
      <w:r>
        <w:rPr>
          <w:lang w:val="ar_AE" w:bidi="ar_AE"/>
        </w:rPr>
      </w:r>
    </w:p>
    <w:p>
      <w:pPr>
        <w:pStyle w:val="Heading2"/>
        <w:bidi/>
      </w:pPr>
      <w:r>
        <w:rPr>
          <w:lang w:val="ar_AE" w:bidi="ar_AE"/>
        </w:rPr>
        <w:t>خدمة بولس الرسولية</w:t>
      </w:r>
      <w:r>
        <w:rPr>
          <w:lang w:val="ar_AE" w:bidi="ar_AE"/>
        </w:rPr>
      </w:r>
    </w:p>
    <w:p>
      <w:pPr>
        <w:bidi/>
      </w:pPr>
      <w:r>
        <w:rPr>
          <w:lang w:val="ar_AE" w:bidi="ar_AE"/>
        </w:rPr>
      </w:r>
      <w:r>
        <w:rPr>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hyperlink r:id="rId271">
        <w:r>
          <w:rPr>
            <w:lang w:val="ar_AE" w:bidi="ar_AE"/>
          </w:rPr>
          <w:rPr>
            <w:color w:val="0000EE"/>
            <w:u w:val="single"/>
          </w:rPr>
          <w:t>2 كورنثوس 2:15–17</w:t>
        </w:r>
      </w:hyperlink>
      <w:r>
        <w:rPr>
          <w:lang w:val="ar_AE" w:bidi="ar_AE"/>
        </w:rPr>
        <w:t xml:space="preserve">). ولأنه واحد من المرسلين الأوائل، فقد كرز بالأخبار السارة عن يسوع (الإنجيل) في أماكن لم يسمع فيها الناس عن يسوع (انظر </w:t>
      </w:r>
      <w:hyperlink r:id="rId272">
        <w:r>
          <w:rPr>
            <w:lang w:val="ar_AE" w:bidi="ar_AE"/>
          </w:rPr>
          <w:rPr>
            <w:color w:val="0000EE"/>
            <w:u w:val="single"/>
          </w:rPr>
          <w:t>رومية 15:20–21</w:t>
        </w:r>
      </w:hyperlink>
      <w:r>
        <w:rPr>
          <w:lang w:val="ar_AE" w:bidi="ar_AE"/>
        </w:rPr>
        <w:t>).</w:t>
      </w:r>
    </w:p>
    <w:p>
      <w:pPr>
        <w:bidi/>
      </w:pPr>
      <w:r>
        <w:rPr>
          <w:lang w:val="ar_AE" w:bidi="ar_AE"/>
        </w:rPr>
      </w:r>
      <w:r>
        <w:rPr>
          <w:lang w:val="ar_AE" w:bidi="ar_AE"/>
        </w:rPr>
        <w:t xml:space="preserve">كانت رسالة بولس عن الأخبار السارة واضحة ومباشرة (انظر، على سبيل المثال، </w:t>
      </w:r>
      <w:hyperlink r:id="rId273">
        <w:r>
          <w:rPr>
            <w:lang w:val="ar_AE" w:bidi="ar_AE"/>
          </w:rPr>
          <w:rPr>
            <w:color w:val="0000EE"/>
            <w:u w:val="single"/>
          </w:rPr>
          <w:t>كورنثوس الثانية 5:1–21</w:t>
        </w:r>
      </w:hyperlink>
      <w:r>
        <w:rPr>
          <w:lang w:val="ar_AE" w:bidi="ar_AE"/>
        </w:rPr>
        <w:t>). لقد جسدها بحياته الشخصية. كان دائمًا يعتزم الخدمة بالحق والأمانة (</w:t>
      </w:r>
      <w:hyperlink r:id="rId274">
        <w:r>
          <w:rPr>
            <w:lang w:val="ar_AE" w:bidi="ar_AE"/>
          </w:rPr>
          <w:rPr>
            <w:color w:val="0000EE"/>
            <w:u w:val="single"/>
          </w:rPr>
          <w:t>2:17؛</w:t>
        </w:r>
      </w:hyperlink>
      <w:r>
        <w:rPr>
          <w:lang w:val="ar_AE" w:bidi="ar_AE"/>
        </w:rPr>
        <w:t xml:space="preserve"> </w:t>
      </w:r>
      <w:hyperlink r:id="rId275">
        <w:r>
          <w:rPr>
            <w:lang w:val="ar_AE" w:bidi="ar_AE"/>
          </w:rPr>
          <w:rPr>
            <w:color w:val="0000EE"/>
            <w:u w:val="single"/>
          </w:rPr>
          <w:t>4:2</w:t>
        </w:r>
      </w:hyperlink>
      <w:r>
        <w:rPr>
          <w:lang w:val="ar_AE" w:bidi="ar_AE"/>
        </w:rPr>
        <w:t>). عندما شارك بولس رسالة المسيح، كانت تضحية المسيح على الصليب نموذجًا لخدمته للآخرين (</w:t>
      </w:r>
      <w:hyperlink r:id="rId276">
        <w:r>
          <w:rPr>
            <w:lang w:val="ar_AE" w:bidi="ar_AE"/>
          </w:rPr>
          <w:rPr>
            <w:color w:val="0000EE"/>
            <w:u w:val="single"/>
          </w:rPr>
          <w:t>11:16–33</w:t>
        </w:r>
      </w:hyperlink>
      <w:r>
        <w:rPr>
          <w:lang w:val="ar_AE" w:bidi="ar_AE"/>
        </w:rPr>
        <w:t>).</w:t>
      </w:r>
    </w:p>
    <w:p>
      <w:pPr>
        <w:bidi/>
      </w:pPr>
      <w:r>
        <w:rPr>
          <w:lang w:val="ar_AE" w:bidi="ar_AE"/>
        </w:rPr>
      </w:r>
      <w:r>
        <w:rPr>
          <w:lang w:val="ar_AE" w:bidi="ar_AE"/>
        </w:rPr>
        <w:t>شكك البعض في سلطة بولس. لذلك، أوضح كيف دعاه الله ليكون رسولًا وأسس خدمته في كورنثوس (</w:t>
      </w:r>
      <w:hyperlink r:id="rId277">
        <w:r>
          <w:rPr>
            <w:lang w:val="ar_AE" w:bidi="ar_AE"/>
          </w:rPr>
          <w:rPr>
            <w:color w:val="0000EE"/>
            <w:u w:val="single"/>
          </w:rPr>
          <w:t>٢ كورنثوس</w:t>
        </w:r>
      </w:hyperlink>
      <w:r>
        <w:rPr>
          <w:lang w:val="ar_AE" w:bidi="ar_AE"/>
        </w:rPr>
        <w:t xml:space="preserve"> 10:12–18). أراد البعض برهانًا على أن المسيح قد اختاره، وانتقدوا نِقَاط ضعف بولس (</w:t>
      </w:r>
      <w:hyperlink r:id="rId278">
        <w:r>
          <w:rPr>
            <w:lang w:val="ar_AE" w:bidi="ar_AE"/>
          </w:rPr>
          <w:rPr>
            <w:color w:val="0000EE"/>
            <w:u w:val="single"/>
          </w:rPr>
          <w:t>13:3</w:t>
        </w:r>
      </w:hyperlink>
      <w:r>
        <w:rPr>
          <w:lang w:val="ar_AE" w:bidi="ar_AE"/>
        </w:rPr>
        <w:t xml:space="preserve">). لذلك، أشار إلى صليب يسوع والدروس التي تعلّمها منه (انظر </w:t>
      </w:r>
      <w:hyperlink r:id="rId279">
        <w:r>
          <w:rPr>
            <w:lang w:val="ar_AE" w:bidi="ar_AE"/>
          </w:rPr>
          <w:rPr>
            <w:color w:val="0000EE"/>
            <w:u w:val="single"/>
          </w:rPr>
          <w:t>13:4؛</w:t>
        </w:r>
      </w:hyperlink>
      <w:r>
        <w:rPr>
          <w:lang w:val="ar_AE" w:bidi="ar_AE"/>
        </w:rPr>
        <w:t xml:space="preserve"> </w:t>
      </w:r>
      <w:hyperlink r:id="rId280">
        <w:r>
          <w:rPr>
            <w:lang w:val="ar_AE" w:bidi="ar_AE"/>
          </w:rPr>
          <w:rPr>
            <w:color w:val="0000EE"/>
            <w:u w:val="single"/>
          </w:rPr>
          <w:t>4:10</w:t>
        </w:r>
      </w:hyperlink>
      <w:r>
        <w:rPr>
          <w:lang w:val="ar_AE" w:bidi="ar_AE"/>
        </w:rPr>
        <w:t>). بولس كان يدرك محدوديته البشرية، واحتياجه إلى نعمة الله لإنجاز عمله (خدمته). إن السلطة الحقيقية للرسول تتجلى، وت</w:t>
      </w:r>
      <w:r>
        <w:rPr>
          <w:lang w:val="ar_AE" w:bidi="ar_AE"/>
        </w:rPr>
        <w:t>تَصَوّر</w:t>
      </w:r>
      <w:r>
        <w:rPr>
          <w:lang w:val="ar_AE" w:bidi="ar_AE"/>
        </w:rPr>
        <w:t xml:space="preserve"> في الضعف البشري المؤيّد بقوة الله (</w:t>
      </w:r>
      <w:hyperlink r:id="rId281">
        <w:r>
          <w:rPr>
            <w:lang w:val="ar_AE" w:bidi="ar_AE"/>
          </w:rPr>
          <w:rPr>
            <w:color w:val="0000EE"/>
            <w:u w:val="single"/>
          </w:rPr>
          <w:t>12:1–10</w:t>
        </w:r>
      </w:hyperlink>
      <w:r>
        <w:rPr>
          <w:lang w:val="ar_AE" w:bidi="ar_AE"/>
        </w:rPr>
        <w:t>).</w:t>
      </w:r>
    </w:p>
    <w:p>
      <w:pPr>
        <w:bidi/>
      </w:pPr>
      <w:r>
        <w:rPr>
          <w:lang w:val="ar_AE" w:bidi="ar_AE"/>
        </w:rPr>
      </w:r>
      <w:r>
        <w:rPr>
          <w:lang w:val="ar_AE" w:bidi="ar_AE"/>
        </w:rPr>
        <w:t>عمل بولس أعمالًا معجزية لتأييد دعوته الرسولية (</w:t>
      </w:r>
      <w:hyperlink r:id="rId282">
        <w:r>
          <w:rPr>
            <w:lang w:val="ar_AE" w:bidi="ar_AE"/>
          </w:rPr>
          <w:rPr>
            <w:color w:val="0000EE"/>
            <w:u w:val="single"/>
          </w:rPr>
          <w:t>عبرانيين 12:12</w:t>
        </w:r>
      </w:hyperlink>
      <w:r>
        <w:rPr>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hyperlink r:id="rId283">
        <w:r>
          <w:rPr>
            <w:lang w:val="ar_AE" w:bidi="ar_AE"/>
          </w:rPr>
          <w:rPr>
            <w:color w:val="0000EE"/>
            <w:u w:val="single"/>
          </w:rPr>
          <w:t>عبرانيين 12:2–3</w:t>
        </w:r>
      </w:hyperlink>
      <w:r>
        <w:rPr>
          <w:lang w:val="ar_AE" w:bidi="ar_AE"/>
        </w:rPr>
        <w:t>).</w:t>
      </w:r>
    </w:p>
    <w:p>
      <w:pPr>
        <w:bidi/>
      </w:pPr>
      <w:r>
        <w:rPr>
          <w:lang w:val="ar_AE" w:bidi="ar_AE"/>
        </w:rPr>
      </w:r>
      <w:r>
        <w:rPr>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lang w:val="ar_AE" w:bidi="ar_AE"/>
        </w:rPr>
      </w:r>
      <w:r>
        <w:rPr>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lang w:val="ar_AE" w:bidi="ar_AE"/>
        </w:rPr>
      </w:r>
      <w:r>
        <w:rPr>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lang w:val="ar_AE" w:bidi="ar_AE"/>
        </w:rPr>
      </w:r>
      <w:r>
        <w:rPr>
          <w:lang w:val="ar_AE" w:bidi="ar_AE"/>
        </w:rPr>
        <w:t>من المهم تقديم دفاع منطقي وشرح الدوافع الشخصية، مع الاعتراف أيضًا بأن الله هو القاضي النهائي.</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متى 10:5–42؛</w:t>
        </w:r>
      </w:hyperlink>
      <w:r>
        <w:rPr>
          <w:lang w:val="ar_AE" w:bidi="ar_AE"/>
        </w:rPr>
        <w:t xml:space="preserve"> </w:t>
      </w:r>
      <w:hyperlink r:id="rId285">
        <w:r>
          <w:rPr>
            <w:lang w:val="ar_AE" w:bidi="ar_AE"/>
          </w:rPr>
          <w:rPr>
            <w:color w:val="0000EE"/>
            <w:u w:val="single"/>
          </w:rPr>
          <w:t>28:18–20؛</w:t>
        </w:r>
      </w:hyperlink>
      <w:r>
        <w:rPr>
          <w:lang w:val="ar_AE" w:bidi="ar_AE"/>
        </w:rPr>
        <w:t xml:space="preserve"> </w:t>
      </w:r>
      <w:hyperlink r:id="rId286">
        <w:r>
          <w:rPr>
            <w:lang w:val="ar_AE" w:bidi="ar_AE"/>
          </w:rPr>
          <w:rPr>
            <w:color w:val="0000EE"/>
            <w:u w:val="single"/>
          </w:rPr>
          <w:t>مرقس 1:17؛</w:t>
        </w:r>
      </w:hyperlink>
      <w:r>
        <w:rPr>
          <w:lang w:val="ar_AE" w:bidi="ar_AE"/>
        </w:rPr>
        <w:t xml:space="preserve"> </w:t>
      </w:r>
      <w:hyperlink r:id="rId287">
        <w:r>
          <w:rPr>
            <w:lang w:val="ar_AE" w:bidi="ar_AE"/>
          </w:rPr>
          <w:rPr>
            <w:color w:val="0000EE"/>
            <w:u w:val="single"/>
          </w:rPr>
          <w:t>2:14؛</w:t>
        </w:r>
      </w:hyperlink>
      <w:r>
        <w:rPr>
          <w:lang w:val="ar_AE" w:bidi="ar_AE"/>
        </w:rPr>
        <w:t xml:space="preserve"> </w:t>
      </w:r>
      <w:hyperlink r:id="rId288">
        <w:r>
          <w:rPr>
            <w:lang w:val="ar_AE" w:bidi="ar_AE"/>
          </w:rPr>
          <w:rPr>
            <w:color w:val="0000EE"/>
            <w:u w:val="single"/>
          </w:rPr>
          <w:t>3:14–15؛</w:t>
        </w:r>
      </w:hyperlink>
      <w:r>
        <w:rPr>
          <w:lang w:val="ar_AE" w:bidi="ar_AE"/>
        </w:rPr>
        <w:t xml:space="preserve"> </w:t>
      </w:r>
      <w:hyperlink r:id="rId289">
        <w:r>
          <w:rPr>
            <w:lang w:val="ar_AE" w:bidi="ar_AE"/>
          </w:rPr>
          <w:rPr>
            <w:color w:val="0000EE"/>
            <w:u w:val="single"/>
          </w:rPr>
          <w:t>يوحنا 21:15–17؛</w:t>
        </w:r>
      </w:hyperlink>
      <w:r>
        <w:rPr>
          <w:lang w:val="ar_AE" w:bidi="ar_AE"/>
        </w:rPr>
        <w:t xml:space="preserve"> </w:t>
      </w:r>
      <w:hyperlink r:id="rId290">
        <w:r>
          <w:rPr>
            <w:lang w:val="ar_AE" w:bidi="ar_AE"/>
          </w:rPr>
          <w:rPr>
            <w:color w:val="0000EE"/>
            <w:u w:val="single"/>
          </w:rPr>
          <w:t>أعمال الرسل 1:2–8،</w:t>
        </w:r>
      </w:hyperlink>
      <w:r>
        <w:rPr>
          <w:lang w:val="ar_AE" w:bidi="ar_AE"/>
        </w:rPr>
        <w:t xml:space="preserve"> </w:t>
      </w:r>
      <w:hyperlink r:id="rId291">
        <w:r>
          <w:rPr>
            <w:lang w:val="ar_AE" w:bidi="ar_AE"/>
          </w:rPr>
          <w:rPr>
            <w:color w:val="0000EE"/>
            <w:u w:val="single"/>
          </w:rPr>
          <w:t>20–26؛</w:t>
        </w:r>
      </w:hyperlink>
      <w:r>
        <w:rPr>
          <w:lang w:val="ar_AE" w:bidi="ar_AE"/>
        </w:rPr>
        <w:t xml:space="preserve"> </w:t>
      </w:r>
      <w:hyperlink r:id="rId292">
        <w:r>
          <w:rPr>
            <w:lang w:val="ar_AE" w:bidi="ar_AE"/>
          </w:rPr>
          <w:rPr>
            <w:color w:val="0000EE"/>
            <w:u w:val="single"/>
          </w:rPr>
          <w:t>2:42–43؛</w:t>
        </w:r>
      </w:hyperlink>
      <w:r>
        <w:rPr>
          <w:lang w:val="ar_AE" w:bidi="ar_AE"/>
        </w:rPr>
        <w:t xml:space="preserve"> </w:t>
      </w:r>
      <w:hyperlink r:id="rId293">
        <w:r>
          <w:rPr>
            <w:lang w:val="ar_AE" w:bidi="ar_AE"/>
          </w:rPr>
          <w:rPr>
            <w:color w:val="0000EE"/>
            <w:u w:val="single"/>
          </w:rPr>
          <w:t>4:33؛</w:t>
        </w:r>
      </w:hyperlink>
      <w:r>
        <w:rPr>
          <w:lang w:val="ar_AE" w:bidi="ar_AE"/>
        </w:rPr>
        <w:t xml:space="preserve"> </w:t>
      </w:r>
      <w:hyperlink r:id="rId294">
        <w:r>
          <w:rPr>
            <w:lang w:val="ar_AE" w:bidi="ar_AE"/>
          </w:rPr>
          <w:rPr>
            <w:color w:val="0000EE"/>
            <w:u w:val="single"/>
          </w:rPr>
          <w:t>5:12؛</w:t>
        </w:r>
      </w:hyperlink>
      <w:r>
        <w:rPr>
          <w:lang w:val="ar_AE" w:bidi="ar_AE"/>
        </w:rPr>
        <w:t xml:space="preserve"> </w:t>
      </w:r>
      <w:hyperlink r:id="rId295">
        <w:r>
          <w:rPr>
            <w:lang w:val="ar_AE" w:bidi="ar_AE"/>
          </w:rPr>
          <w:rPr>
            <w:color w:val="0000EE"/>
            <w:u w:val="single"/>
          </w:rPr>
          <w:t>6:2–4؛</w:t>
        </w:r>
      </w:hyperlink>
      <w:r>
        <w:rPr>
          <w:lang w:val="ar_AE" w:bidi="ar_AE"/>
        </w:rPr>
        <w:t xml:space="preserve"> </w:t>
      </w:r>
      <w:hyperlink r:id="rId296">
        <w:r>
          <w:rPr>
            <w:lang w:val="ar_AE" w:bidi="ar_AE"/>
          </w:rPr>
          <w:rPr>
            <w:color w:val="0000EE"/>
            <w:u w:val="single"/>
          </w:rPr>
          <w:t>10:39–43؛</w:t>
        </w:r>
      </w:hyperlink>
      <w:r>
        <w:rPr>
          <w:lang w:val="ar_AE" w:bidi="ar_AE"/>
        </w:rPr>
        <w:t xml:space="preserve"> </w:t>
      </w:r>
      <w:hyperlink r:id="rId297">
        <w:r>
          <w:rPr>
            <w:lang w:val="ar_AE" w:bidi="ar_AE"/>
          </w:rPr>
          <w:rPr>
            <w:color w:val="0000EE"/>
            <w:u w:val="single"/>
          </w:rPr>
          <w:t>14:3؛</w:t>
        </w:r>
      </w:hyperlink>
      <w:r>
        <w:rPr>
          <w:lang w:val="ar_AE" w:bidi="ar_AE"/>
        </w:rPr>
        <w:t xml:space="preserve"> </w:t>
      </w:r>
      <w:hyperlink r:id="rId298">
        <w:r>
          <w:rPr>
            <w:lang w:val="ar_AE" w:bidi="ar_AE"/>
          </w:rPr>
          <w:rPr>
            <w:color w:val="0000EE"/>
            <w:u w:val="single"/>
          </w:rPr>
          <w:t>رومية 1:5؛</w:t>
        </w:r>
      </w:hyperlink>
      <w:r>
        <w:rPr>
          <w:lang w:val="ar_AE" w:bidi="ar_AE"/>
        </w:rPr>
        <w:t xml:space="preserve"> </w:t>
      </w:r>
      <w:hyperlink r:id="rId299">
        <w:r>
          <w:rPr>
            <w:lang w:val="ar_AE" w:bidi="ar_AE"/>
          </w:rPr>
          <w:rPr>
            <w:color w:val="0000EE"/>
            <w:u w:val="single"/>
          </w:rPr>
          <w:t>15:17–21؛</w:t>
        </w:r>
      </w:hyperlink>
      <w:r>
        <w:rPr>
          <w:lang w:val="ar_AE" w:bidi="ar_AE"/>
        </w:rPr>
        <w:t xml:space="preserve"> </w:t>
      </w:r>
      <w:hyperlink r:id="rId300">
        <w:r>
          <w:rPr>
            <w:lang w:val="ar_AE" w:bidi="ar_AE"/>
          </w:rPr>
          <w:rPr>
            <w:color w:val="0000EE"/>
            <w:u w:val="single"/>
          </w:rPr>
          <w:t>1كورنثوس 4:8–13؛</w:t>
        </w:r>
      </w:hyperlink>
      <w:r>
        <w:rPr>
          <w:lang w:val="ar_AE" w:bidi="ar_AE"/>
        </w:rPr>
        <w:t xml:space="preserve"> </w:t>
      </w:r>
      <w:hyperlink r:id="rId301">
        <w:r>
          <w:rPr>
            <w:lang w:val="ar_AE" w:bidi="ar_AE"/>
          </w:rPr>
          <w:rPr>
            <w:color w:val="0000EE"/>
            <w:u w:val="single"/>
          </w:rPr>
          <w:t>12:28–29؛</w:t>
        </w:r>
      </w:hyperlink>
      <w:r>
        <w:rPr>
          <w:lang w:val="ar_AE" w:bidi="ar_AE"/>
        </w:rPr>
        <w:t xml:space="preserve"> </w:t>
      </w:r>
      <w:hyperlink r:id="rId274">
        <w:r>
          <w:rPr>
            <w:lang w:val="ar_AE" w:bidi="ar_AE"/>
          </w:rPr>
          <w:rPr>
            <w:color w:val="0000EE"/>
            <w:u w:val="single"/>
          </w:rPr>
          <w:t>2كورنثوس 2:17؛</w:t>
        </w:r>
      </w:hyperlink>
      <w:r>
        <w:rPr>
          <w:lang w:val="ar_AE" w:bidi="ar_AE"/>
        </w:rPr>
        <w:t xml:space="preserve"> </w:t>
      </w:r>
      <w:hyperlink r:id="rId275">
        <w:r>
          <w:rPr>
            <w:lang w:val="ar_AE" w:bidi="ar_AE"/>
          </w:rPr>
          <w:rPr>
            <w:color w:val="0000EE"/>
            <w:u w:val="single"/>
          </w:rPr>
          <w:t>4:2؛</w:t>
        </w:r>
      </w:hyperlink>
      <w:r>
        <w:rPr>
          <w:lang w:val="ar_AE" w:bidi="ar_AE"/>
        </w:rPr>
        <w:t xml:space="preserve"> </w:t>
      </w:r>
      <w:hyperlink r:id="rId302">
        <w:r>
          <w:rPr>
            <w:lang w:val="ar_AE" w:bidi="ar_AE"/>
          </w:rPr>
          <w:rPr>
            <w:color w:val="0000EE"/>
            <w:u w:val="single"/>
          </w:rPr>
          <w:t>6:3–12؛</w:t>
        </w:r>
      </w:hyperlink>
      <w:r>
        <w:rPr>
          <w:lang w:val="ar_AE" w:bidi="ar_AE"/>
        </w:rPr>
        <w:t xml:space="preserve"> </w:t>
      </w:r>
      <w:hyperlink r:id="rId277">
        <w:r>
          <w:rPr>
            <w:lang w:val="ar_AE" w:bidi="ar_AE"/>
          </w:rPr>
          <w:rPr>
            <w:color w:val="0000EE"/>
            <w:u w:val="single"/>
          </w:rPr>
          <w:t>10:12–18؛</w:t>
        </w:r>
      </w:hyperlink>
      <w:r>
        <w:rPr>
          <w:lang w:val="ar_AE" w:bidi="ar_AE"/>
        </w:rPr>
        <w:t xml:space="preserve"> </w:t>
      </w:r>
      <w:hyperlink r:id="rId303">
        <w:r>
          <w:rPr>
            <w:lang w:val="ar_AE" w:bidi="ar_AE"/>
          </w:rPr>
          <w:rPr>
            <w:color w:val="0000EE"/>
            <w:u w:val="single"/>
          </w:rPr>
          <w:t>أفسس 2:20؛</w:t>
        </w:r>
      </w:hyperlink>
      <w:r>
        <w:rPr>
          <w:lang w:val="ar_AE" w:bidi="ar_AE"/>
        </w:rPr>
        <w:t xml:space="preserve"> </w:t>
      </w:r>
      <w:hyperlink r:id="rId304">
        <w:r>
          <w:rPr>
            <w:lang w:val="ar_AE" w:bidi="ar_AE"/>
          </w:rPr>
          <w:rPr>
            <w:color w:val="0000EE"/>
            <w:u w:val="single"/>
          </w:rPr>
          <w:t>3:4–5؛</w:t>
        </w:r>
      </w:hyperlink>
      <w:r>
        <w:rPr>
          <w:lang w:val="ar_AE" w:bidi="ar_AE"/>
        </w:rPr>
        <w:t xml:space="preserve"> </w:t>
      </w:r>
      <w:hyperlink r:id="rId305">
        <w:r>
          <w:rPr>
            <w:lang w:val="ar_AE" w:bidi="ar_AE"/>
          </w:rPr>
          <w:rPr>
            <w:color w:val="0000EE"/>
            <w:u w:val="single"/>
          </w:rPr>
          <w:t>4:11–13؛</w:t>
        </w:r>
      </w:hyperlink>
      <w:r>
        <w:rPr>
          <w:lang w:val="ar_AE" w:bidi="ar_AE"/>
        </w:rPr>
        <w:t xml:space="preserve"> </w:t>
      </w:r>
      <w:hyperlink r:id="rId306">
        <w:r>
          <w:rPr>
            <w:lang w:val="ar_AE" w:bidi="ar_AE"/>
          </w:rPr>
          <w:rPr>
            <w:color w:val="0000EE"/>
            <w:u w:val="single"/>
          </w:rPr>
          <w:t>1تسالونيكي 2:7–12.</w:t>
        </w:r>
      </w:hyperlink>
      <w:r>
        <w:rPr>
          <w:lang w:val="ar_AE" w:bidi="ar_AE"/>
        </w:rPr>
      </w:r>
      <w:r>
        <w:rPr>
          <w:lang w:val="ar_AE" w:bidi="ar_AE"/>
        </w:rPr>
      </w:r>
    </w:p>
    <w:p>
      <w:pPr>
        <w:bidi/>
      </w:pPr>
      <w:r>
        <w:rPr>
          <w:lang w:val="ar_AE" w:bidi="ar_AE"/>
        </w:rPr>
      </w:r>
    </w:p>
    <w:p>
      <w:pPr>
        <w:pStyle w:val="Heading2"/>
        <w:bidi/>
      </w:pPr>
      <w:r>
        <w:rPr>
          <w:lang w:val="ar_AE" w:bidi="ar_AE"/>
        </w:rPr>
        <w:t>خروج شعب الله من مصر كتاريخ</w:t>
      </w:r>
      <w:r>
        <w:rPr>
          <w:lang w:val="ar_AE" w:bidi="ar_AE"/>
        </w:rPr>
      </w:r>
    </w:p>
    <w:p>
      <w:pPr>
        <w:bidi/>
      </w:pPr>
      <w:r>
        <w:rPr>
          <w:lang w:val="ar_AE" w:bidi="ar_AE"/>
        </w:rPr>
      </w:r>
      <w:r>
        <w:rPr>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lang w:val="ar_AE" w:bidi="ar_AE"/>
        </w:rPr>
      </w:r>
      <w:r>
        <w:rPr>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lang w:val="ar_AE" w:bidi="ar_AE"/>
        </w:rPr>
        <w:t xml:space="preserve"> </w:t>
      </w:r>
      <w:r>
        <w:rPr>
          <w:lang w:val="ar_AE" w:bidi="ar_AE"/>
        </w:rPr>
        <w:t>الأحداث المُسجّلة في التاريخ.</w:t>
      </w:r>
    </w:p>
    <w:p>
      <w:pPr>
        <w:bidi/>
      </w:pPr>
      <w:r>
        <w:rPr>
          <w:lang w:val="ar_AE" w:bidi="ar_AE"/>
        </w:rPr>
      </w:r>
      <w:r>
        <w:rPr>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lang w:val="ar_AE" w:bidi="ar_AE"/>
        </w:rPr>
      </w:r>
      <w:r>
        <w:rPr>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lang w:val="ar_AE" w:bidi="ar_AE"/>
        </w:rPr>
      </w:r>
      <w:r>
        <w:rPr>
          <w:lang w:val="ar_AE" w:bidi="ar_AE"/>
        </w:rPr>
        <w:t xml:space="preserve">كان كتّاب الكتاب المقدس يؤمنون أنهم يصفون أحداثًا حقيقية، وكانوا يتوقعون من القرّاء أن يعتبروا الأمور كذلك. ويقدم سفر </w:t>
      </w:r>
      <w:hyperlink r:id="rId307">
        <w:r>
          <w:rPr>
            <w:lang w:val="ar_AE" w:bidi="ar_AE"/>
          </w:rPr>
          <w:rPr>
            <w:color w:val="0000EE"/>
            <w:u w:val="single"/>
          </w:rPr>
          <w:t>الخروج 18:8–12</w:t>
        </w:r>
      </w:hyperlink>
      <w:r>
        <w:rPr>
          <w:lang w:val="ar_AE" w:bidi="ar_AE"/>
        </w:rPr>
        <w:t xml:space="preserve"> أول نموذج لشخص وثق بالله بسبب قصة حقيقية.</w:t>
      </w:r>
    </w:p>
    <w:p>
      <w:pPr>
        <w:bidi/>
      </w:pPr>
      <w:r>
        <w:rPr>
          <w:lang w:val="ar_AE" w:bidi="ar_AE"/>
        </w:rPr>
      </w:r>
      <w:r>
        <w:rPr>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lang w:val="ar_AE" w:bidi="ar_AE"/>
        </w:rPr>
      </w:r>
      <w:r>
        <w:rPr>
          <w:u w:val="single"/>
          <w:lang w:val="ar_AE" w:bidi="ar_AE"/>
        </w:rPr>
        <w:t>مقاطع لمزيد من الدراسة</w:t>
      </w:r>
    </w:p>
    <w:p>
      <w:pPr>
        <w:bidi/>
      </w:pPr>
      <w:r>
        <w:rPr>
          <w:lang w:val="ar_AE" w:bidi="ar_AE"/>
        </w:rPr>
      </w:r>
      <w:hyperlink r:id="rId308">
        <w:r>
          <w:rPr>
            <w:lang w:val="ar_AE" w:bidi="ar_AE"/>
          </w:rPr>
          <w:rPr>
            <w:color w:val="0000EE"/>
            <w:u w:val="single"/>
          </w:rPr>
          <w:t>خروج ١٤: ١٥–١٥: ٢١</w:t>
        </w:r>
      </w:hyperlink>
      <w:r>
        <w:rPr>
          <w:lang w:val="ar_AE" w:bidi="ar_AE"/>
        </w:rPr>
        <w:t xml:space="preserve">; </w:t>
      </w:r>
      <w:hyperlink r:id="rId307">
        <w:r>
          <w:rPr>
            <w:lang w:val="ar_AE" w:bidi="ar_AE"/>
          </w:rPr>
          <w:rPr>
            <w:color w:val="0000EE"/>
            <w:u w:val="single"/>
          </w:rPr>
          <w:t>١٨: ٨–١٢</w:t>
        </w:r>
      </w:hyperlink>
      <w:r>
        <w:rPr>
          <w:lang w:val="ar_AE" w:bidi="ar_AE"/>
        </w:rPr>
        <w:t xml:space="preserve">; </w:t>
      </w:r>
      <w:hyperlink r:id="rId309">
        <w:r>
          <w:rPr>
            <w:lang w:val="ar_AE" w:bidi="ar_AE"/>
          </w:rPr>
          <w:rPr>
            <w:color w:val="0000EE"/>
            <w:u w:val="single"/>
          </w:rPr>
          <w:t>قضاة ١١: ١٢–٢٧</w:t>
        </w:r>
      </w:hyperlink>
      <w:r>
        <w:rPr>
          <w:lang w:val="ar_AE" w:bidi="ar_AE"/>
        </w:rPr>
        <w:t xml:space="preserve">; </w:t>
      </w:r>
      <w:hyperlink r:id="rId310">
        <w:r>
          <w:rPr>
            <w:lang w:val="ar_AE" w:bidi="ar_AE"/>
          </w:rPr>
          <w:rPr>
            <w:color w:val="0000EE"/>
            <w:u w:val="single"/>
          </w:rPr>
          <w:t>أعمال الرسل ٧: ١–٥٦</w:t>
        </w:r>
      </w:hyperlink>
      <w:r>
        <w:rPr>
          <w:lang w:val="ar_AE" w:bidi="ar_AE"/>
        </w:rPr>
      </w:r>
      <w:r>
        <w:rPr>
          <w:lang w:val="ar_AE" w:bidi="ar_AE"/>
        </w:rPr>
      </w:r>
    </w:p>
    <w:p>
      <w:pPr>
        <w:bidi/>
      </w:pPr>
      <w:r>
        <w:rPr>
          <w:lang w:val="ar_AE" w:bidi="ar_AE"/>
        </w:rPr>
      </w:r>
    </w:p>
    <w:p>
      <w:pPr>
        <w:pStyle w:val="Heading2"/>
        <w:bidi/>
      </w:pPr>
      <w:r>
        <w:rPr>
          <w:lang w:val="ar_AE" w:bidi="ar_AE"/>
        </w:rPr>
        <w:t>خطة الله الموحدة للخلاص</w:t>
      </w:r>
      <w:r>
        <w:rPr>
          <w:lang w:val="ar_AE" w:bidi="ar_AE"/>
        </w:rPr>
      </w:r>
    </w:p>
    <w:p>
      <w:pPr>
        <w:bidi/>
      </w:pPr>
      <w:r>
        <w:rPr>
          <w:lang w:val="ar_AE" w:bidi="ar_AE"/>
        </w:rPr>
      </w:r>
      <w:r>
        <w:rPr>
          <w:lang w:val="ar_AE" w:bidi="ar_AE"/>
        </w:rPr>
        <w:t xml:space="preserve">يُعلِن الله خطته للخلاص عبر أسفار الكتاب المقدس، وهي موضوع محوري في رسالة بولس إلى أهل رومية. ففي </w:t>
      </w:r>
      <w:hyperlink r:id="rId311">
        <w:r>
          <w:rPr>
            <w:lang w:val="ar_AE" w:bidi="ar_AE"/>
          </w:rPr>
          <w:rPr>
            <w:color w:val="0000EE"/>
            <w:u w:val="single"/>
          </w:rPr>
          <w:t>رومية 3:21</w:t>
        </w:r>
      </w:hyperlink>
      <w:r>
        <w:rPr>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lang w:val="ar_AE" w:bidi="ar_AE"/>
        </w:rPr>
      </w:r>
      <w:r>
        <w:rPr>
          <w:lang w:val="ar_AE" w:bidi="ar_AE"/>
        </w:rPr>
        <w:t>هذا لا يعتمد على الالتزام بشريعة وأحكام العهد القديم.</w:t>
      </w:r>
    </w:p>
    <w:p>
      <w:pPr>
        <w:pStyle w:val="ListNumber"/>
        <w:bidi/>
        <w:spacing w:line="240" w:lineRule="auto"/>
        <w:ind w:left="720"/>
      </w:pPr>
      <w:r>
        <w:rPr>
          <w:lang w:val="ar_AE" w:bidi="ar_AE"/>
        </w:rPr>
      </w:r>
      <w:r>
        <w:rPr>
          <w:lang w:val="ar_AE" w:bidi="ar_AE"/>
        </w:rPr>
        <w:t>هذا التبرير "</w:t>
      </w:r>
      <w:r>
        <w:rPr>
          <w:lang w:val="ar_AE" w:bidi="ar_AE"/>
        </w:rPr>
        <w:t>مَشْهُودًا لَهُ مِنَ ٱلنَّامُوسِ وَٱلْأَنْبِيَاءِ،</w:t>
      </w:r>
      <w:r>
        <w:rPr>
          <w:lang w:val="ar_AE" w:bidi="ar_AE"/>
        </w:rPr>
        <w:t>" (</w:t>
      </w:r>
      <w:hyperlink r:id="rId311">
        <w:r>
          <w:rPr>
            <w:lang w:val="ar_AE" w:bidi="ar_AE"/>
          </w:rPr>
          <w:rPr>
            <w:color w:val="0000EE"/>
            <w:u w:val="single"/>
          </w:rPr>
          <w:t>رومية 3:21</w:t>
        </w:r>
      </w:hyperlink>
      <w:r>
        <w:rPr>
          <w:lang w:val="ar_AE" w:bidi="ar_AE"/>
        </w:rPr>
        <w:t xml:space="preserve">; انظر أيضًا </w:t>
      </w:r>
      <w:hyperlink r:id="rId312">
        <w:r>
          <w:rPr>
            <w:lang w:val="ar_AE" w:bidi="ar_AE"/>
          </w:rPr>
          <w:rPr>
            <w:color w:val="0000EE"/>
            <w:u w:val="single"/>
          </w:rPr>
          <w:t>1:2</w:t>
        </w:r>
      </w:hyperlink>
      <w:r>
        <w:rPr>
          <w:lang w:val="ar_AE" w:bidi="ar_AE"/>
        </w:rPr>
        <w:t>).</w:t>
      </w:r>
    </w:p>
    <w:p>
      <w:pPr>
        <w:bidi/>
      </w:pPr>
      <w:r>
        <w:rPr>
          <w:lang w:val="ar_AE" w:bidi="ar_AE"/>
        </w:rPr>
      </w:r>
      <w:r>
        <w:rPr>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hyperlink r:id="rId313">
        <w:r>
          <w:rPr>
            <w:lang w:val="ar_AE" w:bidi="ar_AE"/>
          </w:rPr>
          <w:rPr>
            <w:color w:val="0000EE"/>
            <w:u w:val="single"/>
          </w:rPr>
          <w:t>9–11</w:t>
        </w:r>
      </w:hyperlink>
      <w:r>
        <w:rPr>
          <w:lang w:val="ar_AE" w:bidi="ar_AE"/>
        </w:rPr>
        <w:t xml:space="preserve"> حيث يشرح بولس كيف أن علاقة الله بإسرائيل تتوافق مع هذه الخطة المستمرة.</w:t>
      </w:r>
    </w:p>
    <w:p>
      <w:pPr>
        <w:bidi/>
      </w:pPr>
      <w:r>
        <w:rPr>
          <w:lang w:val="ar_AE" w:bidi="ar_AE"/>
        </w:rPr>
      </w:r>
      <w:r>
        <w:rPr>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hyperlink r:id="rId314">
        <w:r>
          <w:rPr>
            <w:lang w:val="ar_AE" w:bidi="ar_AE"/>
          </w:rPr>
          <w:rPr>
            <w:color w:val="0000EE"/>
            <w:u w:val="single"/>
          </w:rPr>
          <w:t>6:14</w:t>
        </w:r>
      </w:hyperlink>
      <w:r>
        <w:rPr>
          <w:lang w:val="ar_AE" w:bidi="ar_AE"/>
        </w:rPr>
        <w:t xml:space="preserve">; </w:t>
      </w:r>
      <w:hyperlink r:id="rId315">
        <w:r>
          <w:rPr>
            <w:lang w:val="ar_AE" w:bidi="ar_AE"/>
          </w:rPr>
          <w:rPr>
            <w:color w:val="0000EE"/>
            <w:u w:val="single"/>
          </w:rPr>
          <w:t>7:4–6</w:t>
        </w:r>
      </w:hyperlink>
      <w:r>
        <w:rPr>
          <w:lang w:val="ar_AE" w:bidi="ar_AE"/>
        </w:rPr>
        <w:t xml:space="preserve">; </w:t>
      </w:r>
      <w:hyperlink r:id="rId316">
        <w:r>
          <w:rPr>
            <w:lang w:val="ar_AE" w:bidi="ar_AE"/>
          </w:rPr>
          <w:rPr>
            <w:color w:val="0000EE"/>
            <w:u w:val="single"/>
          </w:rPr>
          <w:t>10:4</w:t>
        </w:r>
      </w:hyperlink>
      <w:r>
        <w:rPr>
          <w:lang w:val="ar_AE" w:bidi="ar_AE"/>
        </w:rPr>
        <w:t>).</w:t>
      </w:r>
    </w:p>
    <w:p>
      <w:pPr>
        <w:bidi/>
      </w:pPr>
      <w:r>
        <w:rPr>
          <w:lang w:val="ar_AE" w:bidi="ar_AE"/>
        </w:rPr>
      </w:r>
      <w:r>
        <w:rPr>
          <w:lang w:val="ar_AE" w:bidi="ar_AE"/>
        </w:rPr>
        <w:t xml:space="preserve">تظهر فكرة مشابهة في </w:t>
      </w:r>
      <w:hyperlink r:id="rId317">
        <w:r>
          <w:rPr>
            <w:lang w:val="ar_AE" w:bidi="ar_AE"/>
          </w:rPr>
          <w:rPr>
            <w:color w:val="0000EE"/>
            <w:u w:val="single"/>
          </w:rPr>
          <w:t>يوحنّا 1:17</w:t>
        </w:r>
      </w:hyperlink>
      <w:r>
        <w:rPr>
          <w:lang w:val="ar_AE" w:bidi="ar_AE"/>
        </w:rPr>
        <w:t xml:space="preserve"> و </w:t>
      </w:r>
      <w:hyperlink r:id="rId318">
        <w:r>
          <w:rPr>
            <w:lang w:val="ar_AE" w:bidi="ar_AE"/>
          </w:rPr>
          <w:rPr>
            <w:color w:val="0000EE"/>
            <w:u w:val="single"/>
          </w:rPr>
          <w:t>عبرانيين 10:1</w:t>
        </w:r>
      </w:hyperlink>
      <w:r>
        <w:rPr>
          <w:lang w:val="ar_AE" w:bidi="ar_AE"/>
        </w:rPr>
        <w:t>. إن تركيز بولس في رومية على خطة الله يساعدنا في فهم قصة الكتاب المقدس بطريقة تحترم جميع أجزاء هذه الخطة.</w:t>
      </w:r>
    </w:p>
    <w:p>
      <w:pPr>
        <w:bidi/>
      </w:pPr>
      <w:r>
        <w:rPr>
          <w:lang w:val="ar_AE" w:bidi="ar_AE"/>
        </w:rPr>
      </w:r>
      <w:r>
        <w:rPr>
          <w:u w:val="single"/>
          <w:lang w:val="ar_AE" w:bidi="ar_AE"/>
        </w:rPr>
        <w:t>مقاطع لمزيد من الدراسة</w:t>
      </w:r>
    </w:p>
    <w:p>
      <w:pPr>
        <w:bidi/>
      </w:pPr>
      <w:r>
        <w:rPr>
          <w:lang w:val="ar_AE" w:bidi="ar_AE"/>
        </w:rPr>
      </w:r>
      <w:hyperlink r:id="rId319">
        <w:r>
          <w:rPr>
            <w:lang w:val="ar_AE" w:bidi="ar_AE"/>
          </w:rPr>
          <w:rPr>
            <w:color w:val="0000EE"/>
            <w:u w:val="single"/>
          </w:rPr>
          <w:t>متى 1:21–23</w:t>
        </w:r>
      </w:hyperlink>
      <w:r>
        <w:rPr>
          <w:lang w:val="ar_AE" w:bidi="ar_AE"/>
        </w:rPr>
        <w:t xml:space="preserve">; </w:t>
      </w:r>
      <w:hyperlink r:id="rId320">
        <w:r>
          <w:rPr>
            <w:lang w:val="ar_AE" w:bidi="ar_AE"/>
          </w:rPr>
          <w:rPr>
            <w:color w:val="0000EE"/>
            <w:u w:val="single"/>
          </w:rPr>
          <w:t>لوقا 1:46–55</w:t>
        </w:r>
      </w:hyperlink>
      <w:r>
        <w:rPr>
          <w:lang w:val="ar_AE" w:bidi="ar_AE"/>
        </w:rPr>
        <w:t xml:space="preserve">, </w:t>
      </w:r>
      <w:hyperlink r:id="rId321">
        <w:r>
          <w:rPr>
            <w:lang w:val="ar_AE" w:bidi="ar_AE"/>
          </w:rPr>
          <w:rPr>
            <w:color w:val="0000EE"/>
            <w:u w:val="single"/>
          </w:rPr>
          <w:t>67–79</w:t>
        </w:r>
      </w:hyperlink>
      <w:r>
        <w:rPr>
          <w:lang w:val="ar_AE" w:bidi="ar_AE"/>
        </w:rPr>
        <w:t xml:space="preserve">; </w:t>
      </w:r>
      <w:hyperlink r:id="rId322">
        <w:r>
          <w:rPr>
            <w:lang w:val="ar_AE" w:bidi="ar_AE"/>
          </w:rPr>
          <w:rPr>
            <w:color w:val="0000EE"/>
            <w:u w:val="single"/>
          </w:rPr>
          <w:t>أعمال 4:10–12</w:t>
        </w:r>
      </w:hyperlink>
      <w:r>
        <w:rPr>
          <w:lang w:val="ar_AE" w:bidi="ar_AE"/>
        </w:rPr>
        <w:t xml:space="preserve">; </w:t>
      </w:r>
      <w:hyperlink r:id="rId323">
        <w:r>
          <w:rPr>
            <w:lang w:val="ar_AE" w:bidi="ar_AE"/>
          </w:rPr>
          <w:rPr>
            <w:color w:val="0000EE"/>
            <w:u w:val="single"/>
          </w:rPr>
          <w:t>10:34–43</w:t>
        </w:r>
      </w:hyperlink>
      <w:r>
        <w:rPr>
          <w:lang w:val="ar_AE" w:bidi="ar_AE"/>
        </w:rPr>
        <w:t xml:space="preserve">; </w:t>
      </w:r>
      <w:hyperlink r:id="rId324">
        <w:r>
          <w:rPr>
            <w:lang w:val="ar_AE" w:bidi="ar_AE"/>
          </w:rPr>
          <w:rPr>
            <w:color w:val="0000EE"/>
            <w:u w:val="single"/>
          </w:rPr>
          <w:t>13:23–41</w:t>
        </w:r>
      </w:hyperlink>
      <w:r>
        <w:rPr>
          <w:lang w:val="ar_AE" w:bidi="ar_AE"/>
        </w:rPr>
        <w:t xml:space="preserve">; </w:t>
      </w:r>
      <w:hyperlink r:id="rId325">
        <w:r>
          <w:rPr>
            <w:lang w:val="ar_AE" w:bidi="ar_AE"/>
          </w:rPr>
          <w:rPr>
            <w:color w:val="0000EE"/>
            <w:u w:val="single"/>
          </w:rPr>
          <w:t>رومية 1:3–5</w:t>
        </w:r>
      </w:hyperlink>
      <w:r>
        <w:rPr>
          <w:lang w:val="ar_AE" w:bidi="ar_AE"/>
        </w:rPr>
        <w:t xml:space="preserve">, </w:t>
      </w:r>
      <w:hyperlink r:id="rId326">
        <w:r>
          <w:rPr>
            <w:lang w:val="ar_AE" w:bidi="ar_AE"/>
          </w:rPr>
          <w:rPr>
            <w:color w:val="0000EE"/>
            <w:u w:val="single"/>
          </w:rPr>
          <w:t>16–17</w:t>
        </w:r>
      </w:hyperlink>
      <w:r>
        <w:rPr>
          <w:lang w:val="ar_AE" w:bidi="ar_AE"/>
        </w:rPr>
        <w:t xml:space="preserve">; </w:t>
      </w:r>
      <w:hyperlink r:id="rId327">
        <w:r>
          <w:rPr>
            <w:lang w:val="ar_AE" w:bidi="ar_AE"/>
          </w:rPr>
          <w:rPr>
            <w:color w:val="0000EE"/>
            <w:u w:val="single"/>
          </w:rPr>
          <w:t>3:21–26</w:t>
        </w:r>
      </w:hyperlink>
      <w:r>
        <w:rPr>
          <w:lang w:val="ar_AE" w:bidi="ar_AE"/>
        </w:rPr>
        <w:t xml:space="preserve">; </w:t>
      </w:r>
      <w:hyperlink r:id="rId328">
        <w:r>
          <w:rPr>
            <w:lang w:val="ar_AE" w:bidi="ar_AE"/>
          </w:rPr>
          <w:rPr>
            <w:color w:val="0000EE"/>
            <w:u w:val="single"/>
          </w:rPr>
          <w:t>5:6–11</w:t>
        </w:r>
      </w:hyperlink>
      <w:r>
        <w:rPr>
          <w:lang w:val="ar_AE" w:bidi="ar_AE"/>
        </w:rPr>
        <w:t xml:space="preserve">; </w:t>
      </w:r>
      <w:hyperlink r:id="rId329">
        <w:r>
          <w:rPr>
            <w:lang w:val="ar_AE" w:bidi="ar_AE"/>
          </w:rPr>
          <w:rPr>
            <w:color w:val="0000EE"/>
            <w:u w:val="single"/>
          </w:rPr>
          <w:t>8:1–4</w:t>
        </w:r>
      </w:hyperlink>
      <w:r>
        <w:rPr>
          <w:lang w:val="ar_AE" w:bidi="ar_AE"/>
        </w:rPr>
        <w:t xml:space="preserve">; </w:t>
      </w:r>
      <w:hyperlink r:id="rId330">
        <w:r>
          <w:rPr>
            <w:lang w:val="ar_AE" w:bidi="ar_AE"/>
          </w:rPr>
          <w:rPr>
            <w:color w:val="0000EE"/>
            <w:u w:val="single"/>
          </w:rPr>
          <w:t>10:5–13</w:t>
        </w:r>
      </w:hyperlink>
      <w:r>
        <w:rPr>
          <w:lang w:val="ar_AE" w:bidi="ar_AE"/>
        </w:rPr>
        <w:t xml:space="preserve">; </w:t>
      </w:r>
      <w:hyperlink r:id="rId331">
        <w:r>
          <w:rPr>
            <w:lang w:val="ar_AE" w:bidi="ar_AE"/>
          </w:rPr>
          <w:rPr>
            <w:color w:val="0000EE"/>
            <w:u w:val="single"/>
          </w:rPr>
          <w:t>11:26–27</w:t>
        </w:r>
      </w:hyperlink>
      <w:r>
        <w:rPr>
          <w:lang w:val="ar_AE" w:bidi="ar_AE"/>
        </w:rPr>
        <w:t xml:space="preserve">; </w:t>
      </w:r>
      <w:hyperlink r:id="rId332">
        <w:r>
          <w:rPr>
            <w:lang w:val="ar_AE" w:bidi="ar_AE"/>
          </w:rPr>
          <w:rPr>
            <w:color w:val="0000EE"/>
            <w:u w:val="single"/>
          </w:rPr>
          <w:t>1 كورنثوس 15:1–4</w:t>
        </w:r>
      </w:hyperlink>
      <w:r>
        <w:rPr>
          <w:lang w:val="ar_AE" w:bidi="ar_AE"/>
        </w:rPr>
        <w:t xml:space="preserve">; </w:t>
      </w:r>
      <w:hyperlink r:id="rId77">
        <w:r>
          <w:rPr>
            <w:lang w:val="ar_AE" w:bidi="ar_AE"/>
          </w:rPr>
          <w:rPr>
            <w:color w:val="0000EE"/>
            <w:u w:val="single"/>
          </w:rPr>
          <w:t>غلاطية 2:14–21</w:t>
        </w:r>
      </w:hyperlink>
      <w:r>
        <w:rPr>
          <w:lang w:val="ar_AE" w:bidi="ar_AE"/>
        </w:rPr>
        <w:t xml:space="preserve">; </w:t>
      </w:r>
      <w:hyperlink r:id="rId333">
        <w:r>
          <w:rPr>
            <w:lang w:val="ar_AE" w:bidi="ar_AE"/>
          </w:rPr>
          <w:rPr>
            <w:color w:val="0000EE"/>
            <w:u w:val="single"/>
          </w:rPr>
          <w:t>3:5–14</w:t>
        </w:r>
      </w:hyperlink>
      <w:r>
        <w:rPr>
          <w:lang w:val="ar_AE" w:bidi="ar_AE"/>
        </w:rPr>
        <w:t xml:space="preserve">; </w:t>
      </w:r>
      <w:hyperlink r:id="rId334">
        <w:r>
          <w:rPr>
            <w:lang w:val="ar_AE" w:bidi="ar_AE"/>
          </w:rPr>
          <w:rPr>
            <w:color w:val="0000EE"/>
            <w:u w:val="single"/>
          </w:rPr>
          <w:t>أفسس 1:3–14</w:t>
        </w:r>
      </w:hyperlink>
      <w:r>
        <w:rPr>
          <w:lang w:val="ar_AE" w:bidi="ar_AE"/>
        </w:rPr>
        <w:t xml:space="preserve">; </w:t>
      </w:r>
      <w:hyperlink r:id="rId335">
        <w:r>
          <w:rPr>
            <w:lang w:val="ar_AE" w:bidi="ar_AE"/>
          </w:rPr>
          <w:rPr>
            <w:color w:val="0000EE"/>
            <w:u w:val="single"/>
          </w:rPr>
          <w:t>كولوسي 1:15–22</w:t>
        </w:r>
      </w:hyperlink>
      <w:r>
        <w:rPr>
          <w:lang w:val="ar_AE" w:bidi="ar_AE"/>
        </w:rPr>
        <w:t xml:space="preserve">; </w:t>
      </w:r>
      <w:hyperlink r:id="rId336">
        <w:r>
          <w:rPr>
            <w:lang w:val="ar_AE" w:bidi="ar_AE"/>
          </w:rPr>
          <w:rPr>
            <w:color w:val="0000EE"/>
            <w:u w:val="single"/>
          </w:rPr>
          <w:t>1 تيموثاوس 2:3–6</w:t>
        </w:r>
      </w:hyperlink>
      <w:r>
        <w:rPr>
          <w:lang w:val="ar_AE" w:bidi="ar_AE"/>
        </w:rPr>
        <w:t xml:space="preserve">; </w:t>
      </w:r>
      <w:hyperlink r:id="rId337">
        <w:r>
          <w:rPr>
            <w:lang w:val="ar_AE" w:bidi="ar_AE"/>
          </w:rPr>
          <w:rPr>
            <w:color w:val="0000EE"/>
            <w:u w:val="single"/>
          </w:rPr>
          <w:t>2 تيموثاوس 1:9–10</w:t>
        </w:r>
      </w:hyperlink>
      <w:r>
        <w:rPr>
          <w:lang w:val="ar_AE" w:bidi="ar_AE"/>
        </w:rPr>
        <w:t xml:space="preserve">; </w:t>
      </w:r>
      <w:hyperlink r:id="rId136">
        <w:r>
          <w:rPr>
            <w:lang w:val="ar_AE" w:bidi="ar_AE"/>
          </w:rPr>
          <w:rPr>
            <w:color w:val="0000EE"/>
            <w:u w:val="single"/>
          </w:rPr>
          <w:t>عبرانيين 9:27–28</w:t>
        </w:r>
      </w:hyperlink>
      <w:r>
        <w:rPr>
          <w:lang w:val="ar_AE" w:bidi="ar_AE"/>
        </w:rPr>
      </w:r>
      <w:r>
        <w:rPr>
          <w:lang w:val="ar_AE" w:bidi="ar_AE"/>
        </w:rPr>
      </w:r>
    </w:p>
    <w:p>
      <w:pPr>
        <w:bidi/>
      </w:pPr>
      <w:r>
        <w:rPr>
          <w:lang w:val="ar_AE" w:bidi="ar_AE"/>
        </w:rPr>
      </w:r>
    </w:p>
    <w:p>
      <w:pPr>
        <w:pStyle w:val="Heading2"/>
        <w:bidi/>
      </w:pPr>
      <w:r>
        <w:rPr>
          <w:lang w:val="ar_AE" w:bidi="ar_AE"/>
        </w:rPr>
        <w:t>خطة ٱلله للاسترداد</w:t>
      </w:r>
      <w:r>
        <w:rPr>
          <w:lang w:val="ar_AE" w:bidi="ar_AE"/>
        </w:rPr>
      </w:r>
    </w:p>
    <w:p>
      <w:pPr>
        <w:bidi/>
      </w:pPr>
      <w:r>
        <w:rPr>
          <w:lang w:val="ar_AE" w:bidi="ar_AE"/>
        </w:rPr>
      </w:r>
      <w:r>
        <w:rPr>
          <w:lang w:val="ar_AE" w:bidi="ar_AE"/>
        </w:rPr>
        <w:t>"فَإِذَا تَوَاضَعَ شَعْبِي ٱلَّذِينَ دُعِيَ ٱسْمِي عَلَيْهِمْ وَصَلَّوْا وَطَلَبُوا وَجْهِي، وَرَجَعُوا عَنْ طُرُقِهِمِ ٱلرَّدِيةِ فَإِنَّنِي أَسْمَعُ مِنَ ٱلسَّمَاءِ وَأَغْفِرُ خَطِيَّتَهُمْ وَأُبْرِئُ أَرْضَهُمْ." (</w:t>
      </w:r>
      <w:hyperlink r:id="rId338">
        <w:r>
          <w:rPr>
            <w:lang w:val="ar_AE" w:bidi="ar_AE"/>
          </w:rPr>
          <w:rPr>
            <w:color w:val="0000EE"/>
            <w:u w:val="single"/>
          </w:rPr>
          <w:t>أخبار الأيام الثاني 7:14</w:t>
        </w:r>
      </w:hyperlink>
      <w:r>
        <w:rPr>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lang w:val="ar_AE" w:bidi="ar_AE"/>
        </w:rPr>
      </w:r>
      <w:r>
        <w:rPr>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hyperlink r:id="rId339">
        <w:r>
          <w:rPr>
            <w:lang w:val="ar_AE" w:bidi="ar_AE"/>
          </w:rPr>
          <w:rPr>
            <w:color w:val="0000EE"/>
            <w:u w:val="single"/>
          </w:rPr>
          <w:t>2 أخبار الأيام 29:3</w:t>
        </w:r>
      </w:hyperlink>
      <w:r>
        <w:rPr>
          <w:lang w:val="ar_AE" w:bidi="ar_AE"/>
        </w:rPr>
        <w:t>). وأرسل الملك إلى جميع إسرائيل، بما في ذلك مملكة الشمال، ليعملوا عيد الفصح في أورشليم (</w:t>
      </w:r>
      <w:hyperlink r:id="rId340">
        <w:r>
          <w:rPr>
            <w:lang w:val="ar_AE" w:bidi="ar_AE"/>
          </w:rPr>
          <w:rPr>
            <w:color w:val="0000EE"/>
            <w:u w:val="single"/>
          </w:rPr>
          <w:t>30:1</w:t>
        </w:r>
      </w:hyperlink>
      <w:r>
        <w:rPr>
          <w:lang w:val="ar_AE" w:bidi="ar_AE"/>
        </w:rPr>
        <w:t>).</w:t>
      </w:r>
    </w:p>
    <w:p>
      <w:pPr>
        <w:bidi/>
      </w:pPr>
      <w:r>
        <w:rPr>
          <w:lang w:val="ar_AE" w:bidi="ar_AE"/>
        </w:rPr>
      </w:r>
      <w:r>
        <w:rPr>
          <w:lang w:val="ar_AE" w:bidi="ar_AE"/>
        </w:rPr>
        <w:t>أرسل حزقيا رُسُلًا يحثّون الشعب على أن "</w:t>
      </w:r>
      <w:r>
        <w:rPr>
          <w:lang w:val="ar_AE" w:bidi="ar_AE"/>
        </w:rPr>
        <w:t>يرْجِعُوا إِلَى ٱلرَّبِّ</w:t>
      </w:r>
      <w:r>
        <w:rPr>
          <w:lang w:val="ar_AE" w:bidi="ar_AE"/>
        </w:rPr>
        <w:t>" (</w:t>
      </w:r>
      <w:hyperlink r:id="rId341">
        <w:r>
          <w:rPr>
            <w:lang w:val="ar_AE" w:bidi="ar_AE"/>
          </w:rPr>
          <w:rPr>
            <w:color w:val="0000EE"/>
            <w:u w:val="single"/>
          </w:rPr>
          <w:t>2 أخبار الأيام 30:6</w:t>
        </w:r>
      </w:hyperlink>
      <w:r>
        <w:rPr>
          <w:lang w:val="ar_AE" w:bidi="ar_AE"/>
        </w:rPr>
        <w:t xml:space="preserve">). </w:t>
      </w:r>
      <w:r>
        <w:rPr>
          <w:lang w:val="ar_AE" w:bidi="ar_AE"/>
        </w:rPr>
        <w:t>تَوَاضَعُوا وَأَتَوْا إِلَى أُورُشَلِيمَ.</w:t>
      </w:r>
      <w:r>
        <w:rPr>
          <w:lang w:val="ar_AE" w:bidi="ar_AE"/>
        </w:rPr>
        <w:t xml:space="preserve"> (</w:t>
      </w:r>
      <w:hyperlink r:id="rId342">
        <w:r>
          <w:rPr>
            <w:lang w:val="ar_AE" w:bidi="ar_AE"/>
          </w:rPr>
          <w:rPr>
            <w:color w:val="0000EE"/>
            <w:u w:val="single"/>
          </w:rPr>
          <w:t>30:11</w:t>
        </w:r>
      </w:hyperlink>
      <w:r>
        <w:rPr>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lang w:val="ar_AE" w:bidi="ar_AE"/>
        </w:rPr>
      </w:r>
      <w:r>
        <w:rPr>
          <w:lang w:val="ar_AE" w:bidi="ar_AE"/>
        </w:rPr>
        <w:t>صلّى حزقيا من أجل الشعب عندما قرروا أن يطلبوا الرب (</w:t>
      </w:r>
      <w:hyperlink r:id="rId343">
        <w:r>
          <w:rPr>
            <w:lang w:val="ar_AE" w:bidi="ar_AE"/>
          </w:rPr>
          <w:rPr>
            <w:color w:val="0000EE"/>
            <w:u w:val="single"/>
          </w:rPr>
          <w:t>2 أخبار الأيام 30:18–19</w:t>
        </w:r>
      </w:hyperlink>
      <w:r>
        <w:rPr>
          <w:lang w:val="ar_AE" w:bidi="ar_AE"/>
        </w:rPr>
        <w:t>). فاستجاب الرب وشفاهم، وسمح للجميع بالمشاركة (</w:t>
      </w:r>
      <w:hyperlink r:id="rId344">
        <w:r>
          <w:rPr>
            <w:lang w:val="ar_AE" w:bidi="ar_AE"/>
          </w:rPr>
          <w:rPr>
            <w:color w:val="0000EE"/>
            <w:u w:val="single"/>
          </w:rPr>
          <w:t>30:20</w:t>
        </w:r>
      </w:hyperlink>
      <w:r>
        <w:rPr>
          <w:lang w:val="ar_AE" w:bidi="ar_AE"/>
        </w:rPr>
        <w:t>). وكان الاحتفال ناجحًا جدًا لدرجة أنهم مدّدوه سبعة أيام إضافية (</w:t>
      </w:r>
      <w:hyperlink r:id="rId345">
        <w:r>
          <w:rPr>
            <w:lang w:val="ar_AE" w:bidi="ar_AE"/>
          </w:rPr>
          <w:rPr>
            <w:color w:val="0000EE"/>
            <w:u w:val="single"/>
          </w:rPr>
          <w:t>30:23</w:t>
        </w:r>
      </w:hyperlink>
      <w:r>
        <w:rPr>
          <w:lang w:val="ar_AE" w:bidi="ar_AE"/>
        </w:rPr>
        <w:t>). وقد سار حزقيا بحسب المبادئ التي ذكرها سليمان في صلاته. ويُعتَبَر الملك منسّى مثالًا آخر على عمل الله في الاسترداد (</w:t>
      </w:r>
      <w:hyperlink r:id="rId346">
        <w:r>
          <w:rPr>
            <w:lang w:val="ar_AE" w:bidi="ar_AE"/>
          </w:rPr>
          <w:rPr>
            <w:color w:val="0000EE"/>
            <w:u w:val="single"/>
          </w:rPr>
          <w:t>33:11–23</w:t>
        </w:r>
      </w:hyperlink>
      <w:r>
        <w:rPr>
          <w:lang w:val="ar_AE" w:bidi="ar_AE"/>
        </w:rPr>
        <w:t>).</w:t>
      </w:r>
    </w:p>
    <w:p>
      <w:pPr>
        <w:bidi/>
      </w:pPr>
      <w:r>
        <w:rPr>
          <w:lang w:val="ar_AE" w:bidi="ar_AE"/>
        </w:rPr>
      </w:r>
      <w:r>
        <w:rPr>
          <w:lang w:val="ar_AE" w:bidi="ar_AE"/>
        </w:rPr>
        <w:t>كان الإسرائيليون الذين يعرفون مواضيع سفر الأخبار سيفهمون رسالة يوحنا المعمدان، إذ دعا إلى التوبة والشفاء (</w:t>
      </w:r>
      <w:hyperlink r:id="rId347">
        <w:r>
          <w:rPr>
            <w:lang w:val="ar_AE" w:bidi="ar_AE"/>
          </w:rPr>
          <w:rPr>
            <w:color w:val="0000EE"/>
            <w:u w:val="single"/>
          </w:rPr>
          <w:t>متّى 3:5–12</w:t>
        </w:r>
      </w:hyperlink>
      <w:r>
        <w:rPr>
          <w:lang w:val="ar_AE" w:bidi="ar_AE"/>
        </w:rPr>
        <w:t>). الذي لا يتوب يعرّض نفسه للدينونة، لكن الله سيفدي الذين على استعداد أن يتواضعوا أمامه.</w:t>
      </w:r>
    </w:p>
    <w:p>
      <w:pPr>
        <w:bidi/>
      </w:pPr>
      <w:r>
        <w:rPr>
          <w:lang w:val="ar_AE" w:bidi="ar_AE"/>
        </w:rPr>
      </w:r>
      <w:r>
        <w:rPr>
          <w:u w:val="single"/>
          <w:lang w:val="ar_AE" w:bidi="ar_AE"/>
        </w:rPr>
        <w:t>مقاطع لمزيد من الدراسة</w:t>
      </w:r>
    </w:p>
    <w:p>
      <w:pPr>
        <w:bidi/>
      </w:pPr>
      <w:r>
        <w:rPr>
          <w:lang w:val="ar_AE" w:bidi="ar_AE"/>
        </w:rPr>
      </w:r>
      <w:hyperlink r:id="rId348">
        <w:r>
          <w:rPr>
            <w:lang w:val="ar_AE" w:bidi="ar_AE"/>
          </w:rPr>
          <w:rPr>
            <w:color w:val="0000EE"/>
            <w:u w:val="single"/>
          </w:rPr>
          <w:t>أخبار الأيام الثاني ٧: ١٣–١٥</w:t>
        </w:r>
      </w:hyperlink>
      <w:r>
        <w:rPr>
          <w:lang w:val="ar_AE" w:bidi="ar_AE"/>
        </w:rPr>
        <w:t xml:space="preserve">; </w:t>
      </w:r>
      <w:hyperlink r:id="rId349">
        <w:r>
          <w:rPr>
            <w:lang w:val="ar_AE" w:bidi="ar_AE"/>
          </w:rPr>
          <w:rPr>
            <w:color w:val="0000EE"/>
            <w:u w:val="single"/>
          </w:rPr>
          <w:t>١٢: ٥–١٢</w:t>
        </w:r>
      </w:hyperlink>
      <w:r>
        <w:rPr>
          <w:lang w:val="ar_AE" w:bidi="ar_AE"/>
        </w:rPr>
        <w:t xml:space="preserve">; </w:t>
      </w:r>
      <w:hyperlink r:id="rId350">
        <w:r>
          <w:rPr>
            <w:lang w:val="ar_AE" w:bidi="ar_AE"/>
          </w:rPr>
          <w:rPr>
            <w:color w:val="0000EE"/>
            <w:u w:val="single"/>
          </w:rPr>
          <w:t>١٤: ١–٧</w:t>
        </w:r>
      </w:hyperlink>
      <w:r>
        <w:rPr>
          <w:lang w:val="ar_AE" w:bidi="ar_AE"/>
        </w:rPr>
        <w:t xml:space="preserve">; </w:t>
      </w:r>
      <w:hyperlink r:id="rId351">
        <w:r>
          <w:rPr>
            <w:lang w:val="ar_AE" w:bidi="ar_AE"/>
          </w:rPr>
          <w:rPr>
            <w:color w:val="0000EE"/>
            <w:u w:val="single"/>
          </w:rPr>
          <w:t>١٥: ١–١٩</w:t>
        </w:r>
      </w:hyperlink>
      <w:r>
        <w:rPr>
          <w:lang w:val="ar_AE" w:bidi="ar_AE"/>
        </w:rPr>
        <w:t xml:space="preserve">; </w:t>
      </w:r>
      <w:hyperlink r:id="rId352">
        <w:r>
          <w:rPr>
            <w:lang w:val="ar_AE" w:bidi="ar_AE"/>
          </w:rPr>
          <w:rPr>
            <w:color w:val="0000EE"/>
            <w:u w:val="single"/>
          </w:rPr>
          <w:t>٢٥: ١٤–٢٨</w:t>
        </w:r>
      </w:hyperlink>
      <w:r>
        <w:rPr>
          <w:lang w:val="ar_AE" w:bidi="ar_AE"/>
        </w:rPr>
        <w:t xml:space="preserve">; </w:t>
      </w:r>
      <w:hyperlink r:id="rId353">
        <w:r>
          <w:rPr>
            <w:lang w:val="ar_AE" w:bidi="ar_AE"/>
          </w:rPr>
          <w:rPr>
            <w:color w:val="0000EE"/>
            <w:u w:val="single"/>
          </w:rPr>
          <w:t>٢٦: ٥</w:t>
        </w:r>
      </w:hyperlink>
      <w:r>
        <w:rPr>
          <w:lang w:val="ar_AE" w:bidi="ar_AE"/>
        </w:rPr>
        <w:t xml:space="preserve">, </w:t>
      </w:r>
      <w:hyperlink r:id="rId354">
        <w:r>
          <w:rPr>
            <w:lang w:val="ar_AE" w:bidi="ar_AE"/>
          </w:rPr>
          <w:rPr>
            <w:color w:val="0000EE"/>
            <w:u w:val="single"/>
          </w:rPr>
          <w:t>١٦</w:t>
        </w:r>
      </w:hyperlink>
      <w:r>
        <w:rPr>
          <w:lang w:val="ar_AE" w:bidi="ar_AE"/>
        </w:rPr>
        <w:t xml:space="preserve">; </w:t>
      </w:r>
      <w:hyperlink r:id="rId355">
        <w:r>
          <w:rPr>
            <w:lang w:val="ar_AE" w:bidi="ar_AE"/>
          </w:rPr>
          <w:rPr>
            <w:color w:val="0000EE"/>
            <w:u w:val="single"/>
          </w:rPr>
          <w:t>٢٩: ٣–٣١: ٢١</w:t>
        </w:r>
      </w:hyperlink>
      <w:r>
        <w:rPr>
          <w:lang w:val="ar_AE" w:bidi="ar_AE"/>
        </w:rPr>
        <w:t xml:space="preserve">; </w:t>
      </w:r>
      <w:hyperlink r:id="rId356">
        <w:r>
          <w:rPr>
            <w:lang w:val="ar_AE" w:bidi="ar_AE"/>
          </w:rPr>
          <w:rPr>
            <w:color w:val="0000EE"/>
            <w:u w:val="single"/>
          </w:rPr>
          <w:t>٣٢: ٢٤–٢٦</w:t>
        </w:r>
      </w:hyperlink>
      <w:r>
        <w:rPr>
          <w:lang w:val="ar_AE" w:bidi="ar_AE"/>
        </w:rPr>
        <w:t xml:space="preserve">; </w:t>
      </w:r>
      <w:hyperlink r:id="rId357">
        <w:r>
          <w:rPr>
            <w:lang w:val="ar_AE" w:bidi="ar_AE"/>
          </w:rPr>
          <w:rPr>
            <w:color w:val="0000EE"/>
            <w:u w:val="single"/>
          </w:rPr>
          <w:t>٣٣: ١٠–١٧</w:t>
        </w:r>
      </w:hyperlink>
      <w:r>
        <w:rPr>
          <w:lang w:val="ar_AE" w:bidi="ar_AE"/>
        </w:rPr>
        <w:t xml:space="preserve">; </w:t>
      </w:r>
      <w:hyperlink r:id="rId358">
        <w:r>
          <w:rPr>
            <w:lang w:val="ar_AE" w:bidi="ar_AE"/>
          </w:rPr>
          <w:rPr>
            <w:color w:val="0000EE"/>
            <w:u w:val="single"/>
          </w:rPr>
          <w:t>٣٤: ٣–٣٣</w:t>
        </w:r>
      </w:hyperlink>
      <w:r>
        <w:rPr>
          <w:lang w:val="ar_AE" w:bidi="ar_AE"/>
        </w:rPr>
        <w:t xml:space="preserve">; </w:t>
      </w:r>
      <w:hyperlink r:id="rId347">
        <w:r>
          <w:rPr>
            <w:lang w:val="ar_AE" w:bidi="ar_AE"/>
          </w:rPr>
          <w:rPr>
            <w:color w:val="0000EE"/>
            <w:u w:val="single"/>
          </w:rPr>
          <w:t>متى ٣: ٥–١٢</w:t>
        </w:r>
      </w:hyperlink>
      <w:r>
        <w:rPr>
          <w:lang w:val="ar_AE" w:bidi="ar_AE"/>
        </w:rPr>
        <w:t xml:space="preserve">; </w:t>
      </w:r>
      <w:hyperlink r:id="rId359">
        <w:r>
          <w:rPr>
            <w:lang w:val="ar_AE" w:bidi="ar_AE"/>
          </w:rPr>
          <w:rPr>
            <w:color w:val="0000EE"/>
            <w:u w:val="single"/>
          </w:rPr>
          <w:t>رومية ٥: ٨–١١</w:t>
        </w:r>
      </w:hyperlink>
      <w:r>
        <w:rPr>
          <w:lang w:val="ar_AE" w:bidi="ar_AE"/>
        </w:rPr>
        <w:t xml:space="preserve">, </w:t>
      </w:r>
      <w:hyperlink r:id="rId360">
        <w:r>
          <w:rPr>
            <w:lang w:val="ar_AE" w:bidi="ar_AE"/>
          </w:rPr>
          <w:rPr>
            <w:color w:val="0000EE"/>
            <w:u w:val="single"/>
          </w:rPr>
          <w:t>١٩–٢١</w:t>
        </w:r>
      </w:hyperlink>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hyperlink r:id="rId87">
        <w:r>
          <w:rPr>
            <w:lang w:val="ar_AE" w:bidi="ar_AE"/>
          </w:rPr>
          <w:rPr>
            <w:color w:val="0000EE"/>
            <w:u w:val="single"/>
          </w:rPr>
          <w:t>تكوين 3</w:t>
        </w:r>
      </w:hyperlink>
      <w:r>
        <w:rPr>
          <w:lang w:val="ar_AE" w:bidi="ar_AE"/>
        </w:rPr>
        <w:t>) وهي أنه إذا اقترب الناس الخطاة إلى محضر الله فإن قداسته ستدمرهم.</w:t>
      </w:r>
    </w:p>
    <w:p>
      <w:pPr>
        <w:bidi/>
      </w:pPr>
      <w:r>
        <w:rPr>
          <w:lang w:val="ar_AE" w:bidi="ar_AE"/>
        </w:rPr>
      </w:r>
      <w:r>
        <w:rPr>
          <w:lang w:val="ar_AE" w:bidi="ar_AE"/>
        </w:rPr>
        <w:t>وقد قدمت خيمة الاجتماع حلاً مؤقتًا لهذه المشكلة. فقد كانت هيكلاً خاصًا يشبه الخيمة يسمح لشعب إسرائيل بالتمتع بحضور الله دون أن يُدمرهم (</w:t>
      </w:r>
      <w:hyperlink r:id="rId361">
        <w:r>
          <w:rPr>
            <w:lang w:val="ar_AE" w:bidi="ar_AE"/>
          </w:rPr>
          <w:rPr>
            <w:color w:val="0000EE"/>
            <w:u w:val="single"/>
          </w:rPr>
          <w:t>خروج 25: 8</w:t>
        </w:r>
      </w:hyperlink>
      <w:r>
        <w:rPr>
          <w:lang w:val="ar_AE" w:bidi="ar_AE"/>
        </w:rPr>
        <w:t>). وكانت بمثابة مكان عبادة متنقل حيث كان شعب إسرائيل يقدم الذبائح إلى الله ويعبده.</w:t>
      </w:r>
    </w:p>
    <w:p>
      <w:pPr>
        <w:bidi/>
      </w:pPr>
      <w:r>
        <w:rPr>
          <w:lang w:val="ar_AE" w:bidi="ar_AE"/>
        </w:rPr>
      </w:r>
      <w:r>
        <w:rPr>
          <w:lang w:val="ar_AE" w:bidi="ar_AE"/>
        </w:rPr>
        <w:t>توضح لنا خيمة الاجتماع الشروط اللازمة للدخول إلى محضر الله:</w:t>
      </w:r>
    </w:p>
    <w:p>
      <w:pPr>
        <w:pStyle w:val="ListBullet"/>
        <w:bidi/>
        <w:spacing w:line="240" w:lineRule="auto"/>
        <w:ind w:left="720"/>
      </w:pPr>
      <w:r>
        <w:rPr>
          <w:lang w:val="ar_AE" w:bidi="ar_AE"/>
        </w:rPr>
      </w:r>
      <w:r>
        <w:rPr>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lang w:val="ar_AE" w:bidi="ar_AE"/>
        </w:rPr>
      </w:r>
      <w:r>
        <w:rPr>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lang w:val="ar_AE" w:bidi="ar_AE"/>
        </w:rPr>
      </w:r>
      <w:r>
        <w:rPr>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lang w:val="ar_AE" w:bidi="ar_AE"/>
        </w:rPr>
      </w:r>
      <w:r>
        <w:rPr>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lang w:val="ar_AE" w:bidi="ar_AE"/>
        </w:rPr>
      </w:r>
      <w:r>
        <w:rPr>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lang w:val="ar_AE" w:bidi="ar_AE"/>
        </w:rPr>
      </w:r>
      <w:r>
        <w:rPr>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lang w:val="ar_AE" w:bidi="ar_AE"/>
        </w:rPr>
      </w:r>
      <w:r>
        <w:rPr>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hyperlink r:id="rId362">
        <w:r>
          <w:rPr>
            <w:lang w:val="ar_AE" w:bidi="ar_AE"/>
          </w:rPr>
          <w:rPr>
            <w:color w:val="0000EE"/>
            <w:u w:val="single"/>
          </w:rPr>
          <w:t>العبرانيين 9–10</w:t>
        </w:r>
      </w:hyperlink>
      <w:r>
        <w:rPr>
          <w:lang w:val="ar_AE" w:bidi="ar_AE"/>
        </w:rPr>
        <w:t xml:space="preserve">). لقد أوفى بالشروط التي كانت توضحها خيمة الاجتماع القديمة. لذا يمكننا الآن الاقتراب من عرش الله بجرأة وثِقة (انظر </w:t>
      </w:r>
      <w:hyperlink r:id="rId363">
        <w:r>
          <w:rPr>
            <w:lang w:val="ar_AE" w:bidi="ar_AE"/>
          </w:rPr>
          <w:rPr>
            <w:color w:val="0000EE"/>
            <w:u w:val="single"/>
          </w:rPr>
          <w:t>أفسس 3: 12</w:t>
        </w:r>
      </w:hyperlink>
      <w:r>
        <w:rPr>
          <w:lang w:val="ar_AE" w:bidi="ar_AE"/>
        </w:rPr>
        <w:t xml:space="preserve">؛ </w:t>
      </w:r>
      <w:hyperlink r:id="rId364">
        <w:r>
          <w:rPr>
            <w:lang w:val="ar_AE" w:bidi="ar_AE"/>
          </w:rPr>
          <w:rPr>
            <w:color w:val="0000EE"/>
            <w:u w:val="single"/>
          </w:rPr>
          <w:t>العبرانيين 4: 14–16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365">
        <w:r>
          <w:rPr>
            <w:lang w:val="ar_AE" w:bidi="ar_AE"/>
          </w:rPr>
          <w:rPr>
            <w:color w:val="0000EE"/>
            <w:u w:val="single"/>
          </w:rPr>
          <w:t>خروج ٢٥:١–٩</w:t>
        </w:r>
      </w:hyperlink>
      <w:r>
        <w:rPr>
          <w:lang w:val="ar_AE" w:bidi="ar_AE"/>
        </w:rPr>
        <w:t xml:space="preserve">؛ </w:t>
      </w:r>
      <w:hyperlink r:id="rId366">
        <w:r>
          <w:rPr>
            <w:lang w:val="ar_AE" w:bidi="ar_AE"/>
          </w:rPr>
          <w:rPr>
            <w:color w:val="0000EE"/>
            <w:u w:val="single"/>
          </w:rPr>
          <w:t>٢٦:١–٣٧</w:t>
        </w:r>
      </w:hyperlink>
      <w:r>
        <w:rPr>
          <w:lang w:val="ar_AE" w:bidi="ar_AE"/>
        </w:rPr>
        <w:t xml:space="preserve">؛ </w:t>
      </w:r>
      <w:hyperlink r:id="rId367">
        <w:r>
          <w:rPr>
            <w:lang w:val="ar_AE" w:bidi="ar_AE"/>
          </w:rPr>
          <w:rPr>
            <w:color w:val="0000EE"/>
            <w:u w:val="single"/>
          </w:rPr>
          <w:t>٣٥:٤–٣٦:٣٨</w:t>
        </w:r>
      </w:hyperlink>
      <w:r>
        <w:rPr>
          <w:lang w:val="ar_AE" w:bidi="ar_AE"/>
        </w:rPr>
        <w:t xml:space="preserve">؛ </w:t>
      </w:r>
      <w:hyperlink r:id="rId368">
        <w:r>
          <w:rPr>
            <w:lang w:val="ar_AE" w:bidi="ar_AE"/>
          </w:rPr>
          <w:rPr>
            <w:color w:val="0000EE"/>
            <w:u w:val="single"/>
          </w:rPr>
          <w:t>٣٨:٢١–٣١</w:t>
        </w:r>
      </w:hyperlink>
      <w:r>
        <w:rPr>
          <w:lang w:val="ar_AE" w:bidi="ar_AE"/>
        </w:rPr>
        <w:t xml:space="preserve">؛ </w:t>
      </w:r>
      <w:hyperlink r:id="rId369">
        <w:r>
          <w:rPr>
            <w:lang w:val="ar_AE" w:bidi="ar_AE"/>
          </w:rPr>
          <w:rPr>
            <w:color w:val="0000EE"/>
            <w:u w:val="single"/>
          </w:rPr>
          <w:t>٣٩:٣٢–٤٠:٣٥</w:t>
        </w:r>
      </w:hyperlink>
      <w:r>
        <w:rPr>
          <w:lang w:val="ar_AE" w:bidi="ar_AE"/>
        </w:rPr>
        <w:t xml:space="preserve">؛ </w:t>
      </w:r>
      <w:hyperlink r:id="rId370">
        <w:r>
          <w:rPr>
            <w:lang w:val="ar_AE" w:bidi="ar_AE"/>
          </w:rPr>
          <w:rPr>
            <w:color w:val="0000EE"/>
            <w:u w:val="single"/>
          </w:rPr>
          <w:t>٢ أخبار الأيام ٣:١–٧:٢٢</w:t>
        </w:r>
      </w:hyperlink>
      <w:r>
        <w:rPr>
          <w:lang w:val="ar_AE" w:bidi="ar_AE"/>
        </w:rPr>
        <w:t xml:space="preserve">؛ </w:t>
      </w:r>
      <w:hyperlink r:id="rId371">
        <w:r>
          <w:rPr>
            <w:lang w:val="ar_AE" w:bidi="ar_AE"/>
          </w:rPr>
          <w:rPr>
            <w:color w:val="0000EE"/>
            <w:u w:val="single"/>
          </w:rPr>
          <w:t>العبرانيين ٩:١–٢٨</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 Id="rId60" Type="http://schemas.openxmlformats.org/officeDocument/2006/relationships/hyperlink" Target="https://ref.ly/Josh5:2" TargetMode="External"/><Relationship Id="rId61" Type="http://schemas.openxmlformats.org/officeDocument/2006/relationships/hyperlink" Target="https://ref.ly/John7:22" TargetMode="External"/><Relationship Id="rId62" Type="http://schemas.openxmlformats.org/officeDocument/2006/relationships/hyperlink" Target="https://ref.ly/Acts7:8" TargetMode="External"/><Relationship Id="rId63" Type="http://schemas.openxmlformats.org/officeDocument/2006/relationships/hyperlink" Target="https://ref.ly/Gen17:12" TargetMode="External"/><Relationship Id="rId64" Type="http://schemas.openxmlformats.org/officeDocument/2006/relationships/hyperlink" Target="https://ref.ly/Acts16:2-Acts16:3" TargetMode="External"/><Relationship Id="rId65" Type="http://schemas.openxmlformats.org/officeDocument/2006/relationships/hyperlink" Target="https://ref.ly/Phil3:5" TargetMode="External"/><Relationship Id="rId66" Type="http://schemas.openxmlformats.org/officeDocument/2006/relationships/hyperlink" Target="https://ref.ly/Deut10:16" TargetMode="External"/><Relationship Id="rId67" Type="http://schemas.openxmlformats.org/officeDocument/2006/relationships/hyperlink" Target="https://ref.ly/Acts15:1" TargetMode="External"/><Relationship Id="rId68" Type="http://schemas.openxmlformats.org/officeDocument/2006/relationships/hyperlink" Target="https://ref.ly/Acts15:5" TargetMode="External"/><Relationship Id="rId69" Type="http://schemas.openxmlformats.org/officeDocument/2006/relationships/hyperlink" Target="https://ref.ly/Acts21:20-Acts21:21" TargetMode="External"/><Relationship Id="rId70" Type="http://schemas.openxmlformats.org/officeDocument/2006/relationships/hyperlink" Target="https://ref.ly/Gal2:4" TargetMode="External"/><Relationship Id="rId71" Type="http://schemas.openxmlformats.org/officeDocument/2006/relationships/hyperlink" Target="https://ref.ly/Gal2:11-Gal2:13" TargetMode="External"/><Relationship Id="rId72" Type="http://schemas.openxmlformats.org/officeDocument/2006/relationships/hyperlink" Target="https://ref.ly/Acts15:2" TargetMode="External"/><Relationship Id="rId73" Type="http://schemas.openxmlformats.org/officeDocument/2006/relationships/hyperlink" Target="https://ref.ly/Acts15:19-Acts15:21" TargetMode="External"/><Relationship Id="rId74" Type="http://schemas.openxmlformats.org/officeDocument/2006/relationships/hyperlink" Target="https://ref.ly/Acts15:28-Acts15:29" TargetMode="External"/><Relationship Id="rId75" Type="http://schemas.openxmlformats.org/officeDocument/2006/relationships/hyperlink" Target="https://ref.ly/1Cor7:19" TargetMode="External"/><Relationship Id="rId76" Type="http://schemas.openxmlformats.org/officeDocument/2006/relationships/hyperlink" Target="https://ref.ly/Gal5:6" TargetMode="External"/><Relationship Id="rId77" Type="http://schemas.openxmlformats.org/officeDocument/2006/relationships/hyperlink" Target="https://ref.ly/Gal2:14-Gal2:21" TargetMode="External"/><Relationship Id="rId78" Type="http://schemas.openxmlformats.org/officeDocument/2006/relationships/hyperlink" Target="https://ref.ly/Josh5:2-Josh5:9" TargetMode="External"/><Relationship Id="rId79" Type="http://schemas.openxmlformats.org/officeDocument/2006/relationships/hyperlink" Target="https://ref.ly/John7:22-John7:24" TargetMode="External"/><Relationship Id="rId80" Type="http://schemas.openxmlformats.org/officeDocument/2006/relationships/hyperlink" Target="https://ref.ly/Acts15:1-Acts15:5" TargetMode="External"/><Relationship Id="rId81" Type="http://schemas.openxmlformats.org/officeDocument/2006/relationships/hyperlink" Target="https://ref.ly/Acts15:28-Acts15:31" TargetMode="External"/><Relationship Id="rId82" Type="http://schemas.openxmlformats.org/officeDocument/2006/relationships/hyperlink" Target="https://ref.ly/Acts21:18-Acts21:24" TargetMode="External"/><Relationship Id="rId83" Type="http://schemas.openxmlformats.org/officeDocument/2006/relationships/hyperlink" Target="https://ref.ly/Gal2:3-Gal2:5" TargetMode="External"/><Relationship Id="rId84" Type="http://schemas.openxmlformats.org/officeDocument/2006/relationships/hyperlink" Target="https://ref.ly/Gal2:11-Gal2:21" TargetMode="External"/><Relationship Id="rId85" Type="http://schemas.openxmlformats.org/officeDocument/2006/relationships/hyperlink" Target="https://ref.ly/Phil3:5-Phil3:9" TargetMode="External"/><Relationship Id="rId86" Type="http://schemas.openxmlformats.org/officeDocument/2006/relationships/hyperlink" Target="https://ref.ly/Col2:11-Col2:23" TargetMode="External"/><Relationship Id="rId87" Type="http://schemas.openxmlformats.org/officeDocument/2006/relationships/hyperlink" Target="https://ref.ly/Gen3:1-Gen3:24" TargetMode="External"/><Relationship Id="rId88" Type="http://schemas.openxmlformats.org/officeDocument/2006/relationships/hyperlink" Target="https://ref.ly/Gen1:31" TargetMode="External"/><Relationship Id="rId89" Type="http://schemas.openxmlformats.org/officeDocument/2006/relationships/hyperlink" Target="https://ref.ly/Gen2:16-Gen2:17" TargetMode="External"/><Relationship Id="rId90" Type="http://schemas.openxmlformats.org/officeDocument/2006/relationships/hyperlink" Target="https://ref.ly/Gen3:5" TargetMode="External"/><Relationship Id="rId91" Type="http://schemas.openxmlformats.org/officeDocument/2006/relationships/hyperlink" Target="https://ref.ly/Gen8:21" TargetMode="External"/><Relationship Id="rId92" Type="http://schemas.openxmlformats.org/officeDocument/2006/relationships/hyperlink" Target="https://ref.ly/Job4:17-Job4:21" TargetMode="External"/><Relationship Id="rId93" Type="http://schemas.openxmlformats.org/officeDocument/2006/relationships/hyperlink" Target="https://ref.ly/Ps51:5" TargetMode="External"/><Relationship Id="rId94" Type="http://schemas.openxmlformats.org/officeDocument/2006/relationships/hyperlink" Target="https://ref.ly/Ps103:10" TargetMode="External"/><Relationship Id="rId95" Type="http://schemas.openxmlformats.org/officeDocument/2006/relationships/hyperlink" Target="https://ref.ly/Ps143:2" TargetMode="External"/><Relationship Id="rId96" Type="http://schemas.openxmlformats.org/officeDocument/2006/relationships/hyperlink" Target="https://ref.ly/Prov20:9" TargetMode="External"/><Relationship Id="rId97" Type="http://schemas.openxmlformats.org/officeDocument/2006/relationships/hyperlink" Target="https://ref.ly/Rom5:12-Rom5:14" TargetMode="External"/><Relationship Id="rId98" Type="http://schemas.openxmlformats.org/officeDocument/2006/relationships/hyperlink" Target="https://ref.ly/1Cor15:21-1Cor15:22" TargetMode="External"/><Relationship Id="rId99" Type="http://schemas.openxmlformats.org/officeDocument/2006/relationships/hyperlink" Target="https://ref.ly/1Cor15:45-1Cor15:49" TargetMode="External"/><Relationship Id="rId100" Type="http://schemas.openxmlformats.org/officeDocument/2006/relationships/hyperlink" Target="https://ref.ly/Eccl7:20" TargetMode="External"/><Relationship Id="rId101" Type="http://schemas.openxmlformats.org/officeDocument/2006/relationships/hyperlink" Target="https://ref.ly/Rom3:23" TargetMode="External"/><Relationship Id="rId102" Type="http://schemas.openxmlformats.org/officeDocument/2006/relationships/hyperlink" Target="https://ref.ly/1Cor15:3" TargetMode="External"/><Relationship Id="rId103" Type="http://schemas.openxmlformats.org/officeDocument/2006/relationships/hyperlink" Target="https://ref.ly/2Cor5:21" TargetMode="External"/><Relationship Id="rId104" Type="http://schemas.openxmlformats.org/officeDocument/2006/relationships/hyperlink" Target="https://ref.ly/John3:16" TargetMode="External"/><Relationship Id="rId105" Type="http://schemas.openxmlformats.org/officeDocument/2006/relationships/hyperlink" Target="https://ref.ly/Rom1:16" TargetMode="External"/><Relationship Id="rId106" Type="http://schemas.openxmlformats.org/officeDocument/2006/relationships/hyperlink" Target="https://ref.ly/Gen3:1-Gen3:19" TargetMode="External"/><Relationship Id="rId107" Type="http://schemas.openxmlformats.org/officeDocument/2006/relationships/hyperlink" Target="https://ref.ly/Exod34:7" TargetMode="External"/><Relationship Id="rId108" Type="http://schemas.openxmlformats.org/officeDocument/2006/relationships/hyperlink" Target="https://ref.ly/Prov22:15" TargetMode="External"/><Relationship Id="rId109" Type="http://schemas.openxmlformats.org/officeDocument/2006/relationships/hyperlink" Target="https://ref.ly/Ezek36:16-Ezek36:36" TargetMode="External"/><Relationship Id="rId110" Type="http://schemas.openxmlformats.org/officeDocument/2006/relationships/hyperlink" Target="https://ref.ly/John8:1-John8:11" TargetMode="External"/><Relationship Id="rId111" Type="http://schemas.openxmlformats.org/officeDocument/2006/relationships/hyperlink" Target="https://ref.ly/Rom1:18-Rom3:20" TargetMode="External"/><Relationship Id="rId112" Type="http://schemas.openxmlformats.org/officeDocument/2006/relationships/hyperlink" Target="https://ref.ly/Rom5:12-Rom5:21" TargetMode="External"/><Relationship Id="rId113" Type="http://schemas.openxmlformats.org/officeDocument/2006/relationships/hyperlink" Target="https://ref.ly/Gal3:22" TargetMode="External"/><Relationship Id="rId114" Type="http://schemas.openxmlformats.org/officeDocument/2006/relationships/hyperlink" Target="https://ref.ly/Gal5:17-Gal5:24" TargetMode="External"/><Relationship Id="rId115" Type="http://schemas.openxmlformats.org/officeDocument/2006/relationships/hyperlink" Target="https://ref.ly/Eph2:1-Eph2:10" TargetMode="External"/><Relationship Id="rId116" Type="http://schemas.openxmlformats.org/officeDocument/2006/relationships/hyperlink" Target="https://ref.ly/1John3:14" TargetMode="External"/><Relationship Id="rId117" Type="http://schemas.openxmlformats.org/officeDocument/2006/relationships/hyperlink" Target="https://ref.ly/Isa45:8" TargetMode="External"/><Relationship Id="rId118" Type="http://schemas.openxmlformats.org/officeDocument/2006/relationships/hyperlink" Target="https://ref.ly/Isa51:8" TargetMode="External"/><Relationship Id="rId119" Type="http://schemas.openxmlformats.org/officeDocument/2006/relationships/hyperlink" Target="https://ref.ly/Isa4:2-Isa4:6" TargetMode="External"/><Relationship Id="rId120" Type="http://schemas.openxmlformats.org/officeDocument/2006/relationships/hyperlink" Target="https://ref.ly/Isa10:24-Isa10:34" TargetMode="External"/><Relationship Id="rId121" Type="http://schemas.openxmlformats.org/officeDocument/2006/relationships/hyperlink" Target="https://ref.ly/Isa40:9-Isa40:11" TargetMode="External"/><Relationship Id="rId122" Type="http://schemas.openxmlformats.org/officeDocument/2006/relationships/hyperlink" Target="https://ref.ly/Isa1:1-Isa39:8" TargetMode="External"/><Relationship Id="rId123" Type="http://schemas.openxmlformats.org/officeDocument/2006/relationships/hyperlink" Target="https://ref.ly/Isa40:1-Isa66:24" TargetMode="External"/><Relationship Id="rId124" Type="http://schemas.openxmlformats.org/officeDocument/2006/relationships/hyperlink" Target="https://ref.ly/Isa11:1-Isa11:5" TargetMode="External"/><Relationship Id="rId125" Type="http://schemas.openxmlformats.org/officeDocument/2006/relationships/hyperlink" Target="https://ref.ly/Isa52:13-Isa53:12" TargetMode="External"/><Relationship Id="rId126" Type="http://schemas.openxmlformats.org/officeDocument/2006/relationships/hyperlink" Target="https://ref.ly/Ps27:1" TargetMode="External"/><Relationship Id="rId127" Type="http://schemas.openxmlformats.org/officeDocument/2006/relationships/hyperlink" Target="https://ref.ly/Isa49:8" TargetMode="External"/><Relationship Id="rId128" Type="http://schemas.openxmlformats.org/officeDocument/2006/relationships/hyperlink" Target="https://ref.ly/Isa59:15-Isa59:21" TargetMode="External"/><Relationship Id="rId129" Type="http://schemas.openxmlformats.org/officeDocument/2006/relationships/hyperlink" Target="https://ref.ly/Isa61:1-Isa61:3" TargetMode="External"/><Relationship Id="rId130" Type="http://schemas.openxmlformats.org/officeDocument/2006/relationships/hyperlink" Target="https://ref.ly/Luke4:18-Luke4:21" TargetMode="External"/><Relationship Id="rId131" Type="http://schemas.openxmlformats.org/officeDocument/2006/relationships/hyperlink" Target="https://ref.ly/John3:16-John3:17" TargetMode="External"/><Relationship Id="rId132" Type="http://schemas.openxmlformats.org/officeDocument/2006/relationships/hyperlink" Target="https://ref.ly/John12:47" TargetMode="External"/><Relationship Id="rId133" Type="http://schemas.openxmlformats.org/officeDocument/2006/relationships/hyperlink" Target="https://ref.ly/Rom10:9-Rom10:13" TargetMode="External"/><Relationship Id="rId134" Type="http://schemas.openxmlformats.org/officeDocument/2006/relationships/hyperlink" Target="https://ref.ly/2Cor5:18-2Cor5:21" TargetMode="External"/><Relationship Id="rId135" Type="http://schemas.openxmlformats.org/officeDocument/2006/relationships/hyperlink" Target="https://ref.ly/Titus2:11-Titus2:13" TargetMode="External"/><Relationship Id="rId136" Type="http://schemas.openxmlformats.org/officeDocument/2006/relationships/hyperlink" Target="https://ref.ly/Heb9:27-Heb9:28" TargetMode="External"/><Relationship Id="rId137" Type="http://schemas.openxmlformats.org/officeDocument/2006/relationships/hyperlink" Target="https://ref.ly/1Pet3:18-1Pet3:21" TargetMode="External"/><Relationship Id="rId138" Type="http://schemas.openxmlformats.org/officeDocument/2006/relationships/hyperlink" Target="https://ref.ly/Rev7:9-Rev7:10" TargetMode="External"/><Relationship Id="rId139" Type="http://schemas.openxmlformats.org/officeDocument/2006/relationships/hyperlink" Target="https://ref.ly/Ps3:2" TargetMode="External"/><Relationship Id="rId140" Type="http://schemas.openxmlformats.org/officeDocument/2006/relationships/hyperlink" Target="https://ref.ly/Ps71:10-Ps71:11" TargetMode="External"/><Relationship Id="rId141" Type="http://schemas.openxmlformats.org/officeDocument/2006/relationships/hyperlink" Target="https://ref.ly/Ps31:15" TargetMode="External"/><Relationship Id="rId142" Type="http://schemas.openxmlformats.org/officeDocument/2006/relationships/hyperlink" Target="https://ref.ly/Ps35:17" TargetMode="External"/><Relationship Id="rId143" Type="http://schemas.openxmlformats.org/officeDocument/2006/relationships/hyperlink" Target="https://ref.ly/Ps69:13" TargetMode="External"/><Relationship Id="rId144" Type="http://schemas.openxmlformats.org/officeDocument/2006/relationships/hyperlink" Target="https://ref.ly/Ps46:1-Ps46:11" TargetMode="External"/><Relationship Id="rId145" Type="http://schemas.openxmlformats.org/officeDocument/2006/relationships/hyperlink" Target="https://ref.ly/Ps121:1-Ps121:8" TargetMode="External"/><Relationship Id="rId146" Type="http://schemas.openxmlformats.org/officeDocument/2006/relationships/hyperlink" Target="https://ref.ly/Ps16:10" TargetMode="External"/><Relationship Id="rId147" Type="http://schemas.openxmlformats.org/officeDocument/2006/relationships/hyperlink" Target="https://ref.ly/Ps94:14" TargetMode="External"/><Relationship Id="rId148" Type="http://schemas.openxmlformats.org/officeDocument/2006/relationships/hyperlink" Target="https://ref.ly/Ps7:10" TargetMode="External"/><Relationship Id="rId149" Type="http://schemas.openxmlformats.org/officeDocument/2006/relationships/hyperlink" Target="https://ref.ly/Ps31:2" TargetMode="External"/><Relationship Id="rId150" Type="http://schemas.openxmlformats.org/officeDocument/2006/relationships/hyperlink" Target="https://ref.ly/Ps62:6-Ps62:7" TargetMode="External"/><Relationship Id="rId151" Type="http://schemas.openxmlformats.org/officeDocument/2006/relationships/hyperlink" Target="https://ref.ly/Ps144:2" TargetMode="External"/><Relationship Id="rId152" Type="http://schemas.openxmlformats.org/officeDocument/2006/relationships/hyperlink" Target="https://ref.ly/Ps20:6" TargetMode="External"/><Relationship Id="rId153" Type="http://schemas.openxmlformats.org/officeDocument/2006/relationships/hyperlink" Target="https://ref.ly/Ps28:8" TargetMode="External"/><Relationship Id="rId154" Type="http://schemas.openxmlformats.org/officeDocument/2006/relationships/hyperlink" Target="https://ref.ly/Ps34:6" TargetMode="External"/><Relationship Id="rId155" Type="http://schemas.openxmlformats.org/officeDocument/2006/relationships/hyperlink" Target="https://ref.ly/Ps34:18" TargetMode="External"/><Relationship Id="rId156" Type="http://schemas.openxmlformats.org/officeDocument/2006/relationships/hyperlink" Target="https://ref.ly/Ps40:1-Ps40:2" TargetMode="External"/><Relationship Id="rId157" Type="http://schemas.openxmlformats.org/officeDocument/2006/relationships/hyperlink" Target="https://ref.ly/Ps76:9" TargetMode="External"/><Relationship Id="rId158" Type="http://schemas.openxmlformats.org/officeDocument/2006/relationships/hyperlink" Target="https://ref.ly/Ps107:1-Ps107:43" TargetMode="External"/><Relationship Id="rId159" Type="http://schemas.openxmlformats.org/officeDocument/2006/relationships/hyperlink" Target="https://ref.ly/Ps145:19" TargetMode="External"/><Relationship Id="rId160" Type="http://schemas.openxmlformats.org/officeDocument/2006/relationships/hyperlink" Target="https://ref.ly/Ps149:4" TargetMode="External"/><Relationship Id="rId161" Type="http://schemas.openxmlformats.org/officeDocument/2006/relationships/hyperlink" Target="https://ref.ly/Ps50:15" TargetMode="External"/><Relationship Id="rId162" Type="http://schemas.openxmlformats.org/officeDocument/2006/relationships/hyperlink" Target="https://ref.ly/Ps79:9" TargetMode="External"/><Relationship Id="rId163" Type="http://schemas.openxmlformats.org/officeDocument/2006/relationships/hyperlink" Target="https://ref.ly/Ps85:9" TargetMode="External"/><Relationship Id="rId164" Type="http://schemas.openxmlformats.org/officeDocument/2006/relationships/hyperlink" Target="https://ref.ly/Ps18:1-Ps18:50" TargetMode="External"/><Relationship Id="rId165" Type="http://schemas.openxmlformats.org/officeDocument/2006/relationships/hyperlink" Target="https://ref.ly/Ps18:17" TargetMode="External"/><Relationship Id="rId166" Type="http://schemas.openxmlformats.org/officeDocument/2006/relationships/hyperlink" Target="https://ref.ly/Ps18:19" TargetMode="External"/><Relationship Id="rId167" Type="http://schemas.openxmlformats.org/officeDocument/2006/relationships/hyperlink" Target="https://ref.ly/Ps18:20" TargetMode="External"/><Relationship Id="rId168" Type="http://schemas.openxmlformats.org/officeDocument/2006/relationships/hyperlink" Target="https://ref.ly/Ps18:43" TargetMode="External"/><Relationship Id="rId169" Type="http://schemas.openxmlformats.org/officeDocument/2006/relationships/hyperlink" Target="https://ref.ly/Ps18:48" TargetMode="External"/><Relationship Id="rId170" Type="http://schemas.openxmlformats.org/officeDocument/2006/relationships/hyperlink" Target="https://ref.ly/Ps72:12" TargetMode="External"/><Relationship Id="rId171" Type="http://schemas.openxmlformats.org/officeDocument/2006/relationships/hyperlink" Target="https://ref.ly/Ps69:27" TargetMode="External"/><Relationship Id="rId172" Type="http://schemas.openxmlformats.org/officeDocument/2006/relationships/hyperlink" Target="https://ref.ly/Ps119:155" TargetMode="External"/><Relationship Id="rId173" Type="http://schemas.openxmlformats.org/officeDocument/2006/relationships/hyperlink" Target="https://ref.ly/Ps22:8" TargetMode="External"/><Relationship Id="rId174" Type="http://schemas.openxmlformats.org/officeDocument/2006/relationships/hyperlink" Target="https://ref.ly/Ps18:27" TargetMode="External"/><Relationship Id="rId175" Type="http://schemas.openxmlformats.org/officeDocument/2006/relationships/hyperlink" Target="https://ref.ly/Ps50:22" TargetMode="External"/><Relationship Id="rId176" Type="http://schemas.openxmlformats.org/officeDocument/2006/relationships/hyperlink" Target="https://ref.ly/Ps119:123" TargetMode="External"/><Relationship Id="rId177" Type="http://schemas.openxmlformats.org/officeDocument/2006/relationships/hyperlink" Target="https://ref.ly/Ps60:5" TargetMode="External"/><Relationship Id="rId178" Type="http://schemas.openxmlformats.org/officeDocument/2006/relationships/hyperlink" Target="https://ref.ly/Ps108:6" TargetMode="External"/><Relationship Id="rId179" Type="http://schemas.openxmlformats.org/officeDocument/2006/relationships/hyperlink" Target="https://ref.ly/Ps34:4" TargetMode="External"/><Relationship Id="rId180" Type="http://schemas.openxmlformats.org/officeDocument/2006/relationships/hyperlink" Target="https://ref.ly/Ps71:2" TargetMode="External"/><Relationship Id="rId181" Type="http://schemas.openxmlformats.org/officeDocument/2006/relationships/hyperlink" Target="https://ref.ly/Ps3:7-Ps3:8" TargetMode="External"/><Relationship Id="rId182" Type="http://schemas.openxmlformats.org/officeDocument/2006/relationships/hyperlink" Target="https://ref.ly/Ps6:4" TargetMode="External"/><Relationship Id="rId183" Type="http://schemas.openxmlformats.org/officeDocument/2006/relationships/hyperlink" Target="https://ref.ly/Ps14:7" TargetMode="External"/><Relationship Id="rId184" Type="http://schemas.openxmlformats.org/officeDocument/2006/relationships/hyperlink" Target="https://ref.ly/Ps16:9-Ps16:11" TargetMode="External"/><Relationship Id="rId185" Type="http://schemas.openxmlformats.org/officeDocument/2006/relationships/hyperlink" Target="https://ref.ly/Ps17:7" TargetMode="External"/><Relationship Id="rId186" Type="http://schemas.openxmlformats.org/officeDocument/2006/relationships/hyperlink" Target="https://ref.ly/Ps22:4-Ps22:5" TargetMode="External"/><Relationship Id="rId187" Type="http://schemas.openxmlformats.org/officeDocument/2006/relationships/hyperlink" Target="https://ref.ly/Ps25:4-Ps25:14" TargetMode="External"/><Relationship Id="rId188" Type="http://schemas.openxmlformats.org/officeDocument/2006/relationships/hyperlink" Target="https://ref.ly/Ps31:1-Ps31:2" TargetMode="External"/><Relationship Id="rId189" Type="http://schemas.openxmlformats.org/officeDocument/2006/relationships/hyperlink" Target="https://ref.ly/Ps31:15-Ps31:16" TargetMode="External"/><Relationship Id="rId190" Type="http://schemas.openxmlformats.org/officeDocument/2006/relationships/hyperlink" Target="https://ref.ly/Ps32:1-Ps32:5" TargetMode="External"/><Relationship Id="rId191" Type="http://schemas.openxmlformats.org/officeDocument/2006/relationships/hyperlink" Target="https://ref.ly/Ps33:18-Ps33:19" TargetMode="External"/><Relationship Id="rId192" Type="http://schemas.openxmlformats.org/officeDocument/2006/relationships/hyperlink" Target="https://ref.ly/Ps34:6-Ps34:7" TargetMode="External"/><Relationship Id="rId193" Type="http://schemas.openxmlformats.org/officeDocument/2006/relationships/hyperlink" Target="https://ref.ly/Ps34:17-Ps34:19" TargetMode="External"/><Relationship Id="rId194" Type="http://schemas.openxmlformats.org/officeDocument/2006/relationships/hyperlink" Target="https://ref.ly/Ps40:16-Ps40:17" TargetMode="External"/><Relationship Id="rId195" Type="http://schemas.openxmlformats.org/officeDocument/2006/relationships/hyperlink" Target="https://ref.ly/Ps43:5" TargetMode="External"/><Relationship Id="rId196" Type="http://schemas.openxmlformats.org/officeDocument/2006/relationships/hyperlink" Target="https://ref.ly/Ps62:1-Ps62:8" TargetMode="External"/><Relationship Id="rId197" Type="http://schemas.openxmlformats.org/officeDocument/2006/relationships/hyperlink" Target="https://ref.ly/Ps70:4-Ps70:5" TargetMode="External"/><Relationship Id="rId198" Type="http://schemas.openxmlformats.org/officeDocument/2006/relationships/hyperlink" Target="https://ref.ly/Ps72:12-Ps72:14" TargetMode="External"/><Relationship Id="rId199" Type="http://schemas.openxmlformats.org/officeDocument/2006/relationships/hyperlink" Target="https://ref.ly/Ps80:1-Ps80:19" TargetMode="External"/><Relationship Id="rId200" Type="http://schemas.openxmlformats.org/officeDocument/2006/relationships/hyperlink" Target="https://ref.ly/Ps91:1-Ps91:16" TargetMode="External"/><Relationship Id="rId201" Type="http://schemas.openxmlformats.org/officeDocument/2006/relationships/hyperlink" Target="https://ref.ly/Ps98:1-Ps98:3" TargetMode="External"/><Relationship Id="rId202" Type="http://schemas.openxmlformats.org/officeDocument/2006/relationships/hyperlink" Target="https://ref.ly/Heb3:7-Heb4:11" TargetMode="External"/><Relationship Id="rId203" Type="http://schemas.openxmlformats.org/officeDocument/2006/relationships/hyperlink" Target="https://ref.ly/Gen3:1-Gen6:22" TargetMode="External"/><Relationship Id="rId204" Type="http://schemas.openxmlformats.org/officeDocument/2006/relationships/hyperlink" Target="https://ref.ly/Gen3:7-Gen3:19" TargetMode="External"/><Relationship Id="rId205" Type="http://schemas.openxmlformats.org/officeDocument/2006/relationships/hyperlink" Target="https://ref.ly/Isa65:17-Isa65:25" TargetMode="External"/><Relationship Id="rId206" Type="http://schemas.openxmlformats.org/officeDocument/2006/relationships/hyperlink" Target="https://ref.ly/Rom8:19-Rom8:22" TargetMode="External"/><Relationship Id="rId207" Type="http://schemas.openxmlformats.org/officeDocument/2006/relationships/hyperlink" Target="https://ref.ly/Rev21:1" TargetMode="External"/><Relationship Id="rId208" Type="http://schemas.openxmlformats.org/officeDocument/2006/relationships/hyperlink" Target="https://ref.ly/Gen1:1-Gen2:3" TargetMode="External"/><Relationship Id="rId209" Type="http://schemas.openxmlformats.org/officeDocument/2006/relationships/hyperlink" Target="https://ref.ly/Ps33:6-Ps33:9" TargetMode="External"/><Relationship Id="rId210" Type="http://schemas.openxmlformats.org/officeDocument/2006/relationships/hyperlink" Target="https://ref.ly/Prov3:19" TargetMode="External"/><Relationship Id="rId211" Type="http://schemas.openxmlformats.org/officeDocument/2006/relationships/hyperlink" Target="https://ref.ly/Prov8:22-Prov8:31" TargetMode="External"/><Relationship Id="rId212" Type="http://schemas.openxmlformats.org/officeDocument/2006/relationships/hyperlink" Target="https://ref.ly/Isa40:26-Isa40:28" TargetMode="External"/><Relationship Id="rId213" Type="http://schemas.openxmlformats.org/officeDocument/2006/relationships/hyperlink" Target="https://ref.ly/Isa45:11-Isa45:12" TargetMode="External"/><Relationship Id="rId214" Type="http://schemas.openxmlformats.org/officeDocument/2006/relationships/hyperlink" Target="https://ref.ly/Isa45:18-Isa45:19" TargetMode="External"/><Relationship Id="rId215" Type="http://schemas.openxmlformats.org/officeDocument/2006/relationships/hyperlink" Target="https://ref.ly/Jer10:11-Jer10:16" TargetMode="External"/><Relationship Id="rId216" Type="http://schemas.openxmlformats.org/officeDocument/2006/relationships/hyperlink" Target="https://ref.ly/John1:1-John1:4" TargetMode="External"/><Relationship Id="rId217" Type="http://schemas.openxmlformats.org/officeDocument/2006/relationships/hyperlink" Target="https://ref.ly/Rom8:18-Rom8:25" TargetMode="External"/><Relationship Id="rId218" Type="http://schemas.openxmlformats.org/officeDocument/2006/relationships/hyperlink" Target="https://ref.ly/2Cor5:17" TargetMode="External"/><Relationship Id="rId219" Type="http://schemas.openxmlformats.org/officeDocument/2006/relationships/hyperlink" Target="https://ref.ly/Col1:15-Col1:20" TargetMode="External"/><Relationship Id="rId220" Type="http://schemas.openxmlformats.org/officeDocument/2006/relationships/hyperlink" Target="https://ref.ly/Rev4:11" TargetMode="External"/><Relationship Id="rId221" Type="http://schemas.openxmlformats.org/officeDocument/2006/relationships/hyperlink" Target="https://ref.ly/Rev21:1-Rev21:5" TargetMode="External"/><Relationship Id="rId222" Type="http://schemas.openxmlformats.org/officeDocument/2006/relationships/hyperlink" Target="https://ref.ly/Deut20:1-Deut20:4" TargetMode="External"/><Relationship Id="rId223" Type="http://schemas.openxmlformats.org/officeDocument/2006/relationships/hyperlink" Target="https://ref.ly/Josh1:9" TargetMode="External"/><Relationship Id="rId224" Type="http://schemas.openxmlformats.org/officeDocument/2006/relationships/hyperlink" Target="https://ref.ly/Exod14:10-Exod14:31" TargetMode="External"/><Relationship Id="rId225" Type="http://schemas.openxmlformats.org/officeDocument/2006/relationships/hyperlink" Target="https://ref.ly/Josh10:9-Josh10:14" TargetMode="External"/><Relationship Id="rId226" Type="http://schemas.openxmlformats.org/officeDocument/2006/relationships/hyperlink" Target="https://ref.ly/Isa8:14" TargetMode="External"/><Relationship Id="rId227" Type="http://schemas.openxmlformats.org/officeDocument/2006/relationships/hyperlink" Target="https://ref.ly/Isa7:2" TargetMode="External"/><Relationship Id="rId228" Type="http://schemas.openxmlformats.org/officeDocument/2006/relationships/hyperlink" Target="https://ref.ly/Isa7:9" TargetMode="External"/><Relationship Id="rId229" Type="http://schemas.openxmlformats.org/officeDocument/2006/relationships/hyperlink" Target="https://ref.ly/Isa8:11-Isa8:15" TargetMode="External"/><Relationship Id="rId230" Type="http://schemas.openxmlformats.org/officeDocument/2006/relationships/hyperlink" Target="https://ref.ly/Isa37:1-Isa37:38" TargetMode="External"/><Relationship Id="rId231" Type="http://schemas.openxmlformats.org/officeDocument/2006/relationships/hyperlink" Target="https://ref.ly/Isa8:1-Isa8:22" TargetMode="External"/><Relationship Id="rId232" Type="http://schemas.openxmlformats.org/officeDocument/2006/relationships/hyperlink" Target="https://ref.ly/Isa42:1-Isa42:7" TargetMode="External"/><Relationship Id="rId233" Type="http://schemas.openxmlformats.org/officeDocument/2006/relationships/hyperlink" Target="https://ref.ly/Isa50:4-Isa50:7" TargetMode="External"/><Relationship Id="rId234" Type="http://schemas.openxmlformats.org/officeDocument/2006/relationships/hyperlink" Target="https://ref.ly/Matt10:26-Matt10:31" TargetMode="External"/><Relationship Id="rId235" Type="http://schemas.openxmlformats.org/officeDocument/2006/relationships/hyperlink" Target="https://ref.ly/Acts6:8-Acts7:60" TargetMode="External"/><Relationship Id="rId236" Type="http://schemas.openxmlformats.org/officeDocument/2006/relationships/hyperlink" Target="https://ref.ly/Num14:1-Num14:12" TargetMode="External"/><Relationship Id="rId237" Type="http://schemas.openxmlformats.org/officeDocument/2006/relationships/hyperlink" Target="https://ref.ly/Num21:34-Num21:35" TargetMode="External"/><Relationship Id="rId238" Type="http://schemas.openxmlformats.org/officeDocument/2006/relationships/hyperlink" Target="https://ref.ly/2Kgs16:5-2Kgs16:18" TargetMode="External"/><Relationship Id="rId239" Type="http://schemas.openxmlformats.org/officeDocument/2006/relationships/hyperlink" Target="https://ref.ly/2Chr28:16-2Chr28:23" TargetMode="External"/><Relationship Id="rId240" Type="http://schemas.openxmlformats.org/officeDocument/2006/relationships/hyperlink" Target="https://ref.ly/Ps23:4" TargetMode="External"/><Relationship Id="rId241" Type="http://schemas.openxmlformats.org/officeDocument/2006/relationships/hyperlink" Target="https://ref.ly/Prov29:25" TargetMode="External"/><Relationship Id="rId242" Type="http://schemas.openxmlformats.org/officeDocument/2006/relationships/hyperlink" Target="https://ref.ly/Isa7:1-Isa7:25" TargetMode="External"/><Relationship Id="rId243" Type="http://schemas.openxmlformats.org/officeDocument/2006/relationships/hyperlink" Target="https://ref.ly/Isa41:10" TargetMode="External"/><Relationship Id="rId244" Type="http://schemas.openxmlformats.org/officeDocument/2006/relationships/hyperlink" Target="https://ref.ly/Isa51:7-Isa51:8" TargetMode="External"/><Relationship Id="rId245" Type="http://schemas.openxmlformats.org/officeDocument/2006/relationships/hyperlink" Target="https://ref.ly/Isa51:12-Isa51:13" TargetMode="External"/><Relationship Id="rId246" Type="http://schemas.openxmlformats.org/officeDocument/2006/relationships/hyperlink" Target="https://ref.ly/Isa54:4" TargetMode="External"/><Relationship Id="rId247" Type="http://schemas.openxmlformats.org/officeDocument/2006/relationships/hyperlink" Target="https://ref.ly/Isa57:11" TargetMode="External"/><Relationship Id="rId248" Type="http://schemas.openxmlformats.org/officeDocument/2006/relationships/hyperlink" Target="https://ref.ly/Jer10:5" TargetMode="External"/><Relationship Id="rId249" Type="http://schemas.openxmlformats.org/officeDocument/2006/relationships/hyperlink" Target="https://ref.ly/Jer30:10" TargetMode="External"/><Relationship Id="rId250" Type="http://schemas.openxmlformats.org/officeDocument/2006/relationships/hyperlink" Target="https://ref.ly/Jer46:27-Jer46:28" TargetMode="External"/><Relationship Id="rId251" Type="http://schemas.openxmlformats.org/officeDocument/2006/relationships/hyperlink" Target="https://ref.ly/Exod16:1-Exod16:36" TargetMode="External"/><Relationship Id="rId252" Type="http://schemas.openxmlformats.org/officeDocument/2006/relationships/hyperlink" Target="https://ref.ly/Neh9:20-Neh9:21" TargetMode="External"/><Relationship Id="rId253" Type="http://schemas.openxmlformats.org/officeDocument/2006/relationships/hyperlink" Target="https://ref.ly/Deut8:3" TargetMode="External"/><Relationship Id="rId254" Type="http://schemas.openxmlformats.org/officeDocument/2006/relationships/hyperlink" Target="https://ref.ly/Deut8:16" TargetMode="External"/><Relationship Id="rId255" Type="http://schemas.openxmlformats.org/officeDocument/2006/relationships/hyperlink" Target="https://ref.ly/Ps78:24" TargetMode="External"/><Relationship Id="rId256" Type="http://schemas.openxmlformats.org/officeDocument/2006/relationships/hyperlink" Target="https://ref.ly/Ps105:40" TargetMode="External"/><Relationship Id="rId257" Type="http://schemas.openxmlformats.org/officeDocument/2006/relationships/hyperlink" Target="https://ref.ly/Rev2:17" TargetMode="External"/><Relationship Id="rId258" Type="http://schemas.openxmlformats.org/officeDocument/2006/relationships/hyperlink" Target="https://ref.ly/1Cor10:3-1Cor10:4" TargetMode="External"/><Relationship Id="rId259" Type="http://schemas.openxmlformats.org/officeDocument/2006/relationships/hyperlink" Target="https://ref.ly/Num11:1-Num11:15" TargetMode="External"/><Relationship Id="rId260" Type="http://schemas.openxmlformats.org/officeDocument/2006/relationships/hyperlink" Target="https://ref.ly/1Cor10:5" TargetMode="External"/><Relationship Id="rId261" Type="http://schemas.openxmlformats.org/officeDocument/2006/relationships/hyperlink" Target="https://ref.ly/John6:22-John6:59" TargetMode="External"/><Relationship Id="rId262" Type="http://schemas.openxmlformats.org/officeDocument/2006/relationships/hyperlink" Target="https://ref.ly/John6:32-John6:35" TargetMode="External"/><Relationship Id="rId263" Type="http://schemas.openxmlformats.org/officeDocument/2006/relationships/hyperlink" Target="https://ref.ly/John6:50-John6:58" TargetMode="External"/><Relationship Id="rId264" Type="http://schemas.openxmlformats.org/officeDocument/2006/relationships/hyperlink" Target="https://ref.ly/John6:35-John6:40" TargetMode="External"/><Relationship Id="rId265" Type="http://schemas.openxmlformats.org/officeDocument/2006/relationships/hyperlink" Target="https://ref.ly/John6:47-John6:51" TargetMode="External"/><Relationship Id="rId266" Type="http://schemas.openxmlformats.org/officeDocument/2006/relationships/hyperlink" Target="https://ref.ly/John6:63-John6:64" TargetMode="External"/><Relationship Id="rId267" Type="http://schemas.openxmlformats.org/officeDocument/2006/relationships/hyperlink" Target="https://ref.ly/Josh5:10-Josh5:12" TargetMode="External"/><Relationship Id="rId268" Type="http://schemas.openxmlformats.org/officeDocument/2006/relationships/hyperlink" Target="https://ref.ly/John6:1-John6:15" TargetMode="External"/><Relationship Id="rId269" Type="http://schemas.openxmlformats.org/officeDocument/2006/relationships/hyperlink" Target="https://ref.ly/John6:22-John6:64" TargetMode="External"/><Relationship Id="rId270" Type="http://schemas.openxmlformats.org/officeDocument/2006/relationships/hyperlink" Target="https://ref.ly/1Cor10:3-1Cor10:5" TargetMode="External"/><Relationship Id="rId271" Type="http://schemas.openxmlformats.org/officeDocument/2006/relationships/hyperlink" Target="https://ref.ly/2Cor2:15-2Cor2:17" TargetMode="External"/><Relationship Id="rId272" Type="http://schemas.openxmlformats.org/officeDocument/2006/relationships/hyperlink" Target="https://ref.ly/Rom15:20-Rom15:21" TargetMode="External"/><Relationship Id="rId273" Type="http://schemas.openxmlformats.org/officeDocument/2006/relationships/hyperlink" Target="https://ref.ly/2Cor5:1-2Cor5:21" TargetMode="External"/><Relationship Id="rId274" Type="http://schemas.openxmlformats.org/officeDocument/2006/relationships/hyperlink" Target="https://ref.ly/2Cor2:17" TargetMode="External"/><Relationship Id="rId275" Type="http://schemas.openxmlformats.org/officeDocument/2006/relationships/hyperlink" Target="https://ref.ly/2Cor4:2" TargetMode="External"/><Relationship Id="rId276" Type="http://schemas.openxmlformats.org/officeDocument/2006/relationships/hyperlink" Target="https://ref.ly/2Cor11:16-2Cor11:33" TargetMode="External"/><Relationship Id="rId277" Type="http://schemas.openxmlformats.org/officeDocument/2006/relationships/hyperlink" Target="https://ref.ly/2Cor10:12-2Cor10:18" TargetMode="External"/><Relationship Id="rId278" Type="http://schemas.openxmlformats.org/officeDocument/2006/relationships/hyperlink" Target="https://ref.ly/2Cor13:3" TargetMode="External"/><Relationship Id="rId279" Type="http://schemas.openxmlformats.org/officeDocument/2006/relationships/hyperlink" Target="https://ref.ly/2Cor13:4" TargetMode="External"/><Relationship Id="rId280" Type="http://schemas.openxmlformats.org/officeDocument/2006/relationships/hyperlink" Target="https://ref.ly/2Cor4:10" TargetMode="External"/><Relationship Id="rId281" Type="http://schemas.openxmlformats.org/officeDocument/2006/relationships/hyperlink" Target="https://ref.ly/2Cor12:1-2Cor12:10" TargetMode="External"/><Relationship Id="rId282" Type="http://schemas.openxmlformats.org/officeDocument/2006/relationships/hyperlink" Target="https://ref.ly/2Cor12:12" TargetMode="External"/><Relationship Id="rId283" Type="http://schemas.openxmlformats.org/officeDocument/2006/relationships/hyperlink" Target="https://ref.ly/Heb12:2-Heb12:3" TargetMode="External"/><Relationship Id="rId284" Type="http://schemas.openxmlformats.org/officeDocument/2006/relationships/hyperlink" Target="https://ref.ly/Matt10:5-Matt10:42" TargetMode="External"/><Relationship Id="rId285" Type="http://schemas.openxmlformats.org/officeDocument/2006/relationships/hyperlink" Target="https://ref.ly/Matt28:18-Matt28:20" TargetMode="External"/><Relationship Id="rId286" Type="http://schemas.openxmlformats.org/officeDocument/2006/relationships/hyperlink" Target="https://ref.ly/Mark1:17" TargetMode="External"/><Relationship Id="rId287" Type="http://schemas.openxmlformats.org/officeDocument/2006/relationships/hyperlink" Target="https://ref.ly/Mark2:14" TargetMode="External"/><Relationship Id="rId288" Type="http://schemas.openxmlformats.org/officeDocument/2006/relationships/hyperlink" Target="https://ref.ly/Mark3:14-Mark3:15" TargetMode="External"/><Relationship Id="rId289" Type="http://schemas.openxmlformats.org/officeDocument/2006/relationships/hyperlink" Target="https://ref.ly/John21:15-John21:17" TargetMode="External"/><Relationship Id="rId290" Type="http://schemas.openxmlformats.org/officeDocument/2006/relationships/hyperlink" Target="https://ref.ly/Acts1:2-Acts1:8" TargetMode="External"/><Relationship Id="rId291" Type="http://schemas.openxmlformats.org/officeDocument/2006/relationships/hyperlink" Target="https://ref.ly/Acts1:20-Acts1:26" TargetMode="External"/><Relationship Id="rId292" Type="http://schemas.openxmlformats.org/officeDocument/2006/relationships/hyperlink" Target="https://ref.ly/Acts2:42-Acts2:43" TargetMode="External"/><Relationship Id="rId293" Type="http://schemas.openxmlformats.org/officeDocument/2006/relationships/hyperlink" Target="https://ref.ly/Acts4:33" TargetMode="External"/><Relationship Id="rId294" Type="http://schemas.openxmlformats.org/officeDocument/2006/relationships/hyperlink" Target="https://ref.ly/Acts5:12" TargetMode="External"/><Relationship Id="rId295" Type="http://schemas.openxmlformats.org/officeDocument/2006/relationships/hyperlink" Target="https://ref.ly/Acts6:2-Acts6:4" TargetMode="External"/><Relationship Id="rId296" Type="http://schemas.openxmlformats.org/officeDocument/2006/relationships/hyperlink" Target="https://ref.ly/Acts10:39-Acts10:43" TargetMode="External"/><Relationship Id="rId297" Type="http://schemas.openxmlformats.org/officeDocument/2006/relationships/hyperlink" Target="https://ref.ly/Acts14:3" TargetMode="External"/><Relationship Id="rId298" Type="http://schemas.openxmlformats.org/officeDocument/2006/relationships/hyperlink" Target="https://ref.ly/Rom1:5" TargetMode="External"/><Relationship Id="rId299" Type="http://schemas.openxmlformats.org/officeDocument/2006/relationships/hyperlink" Target="https://ref.ly/Rom15:17-Rom15:21" TargetMode="External"/><Relationship Id="rId300" Type="http://schemas.openxmlformats.org/officeDocument/2006/relationships/hyperlink" Target="https://ref.ly/1Cor4:8-1Cor4:13" TargetMode="External"/><Relationship Id="rId301" Type="http://schemas.openxmlformats.org/officeDocument/2006/relationships/hyperlink" Target="https://ref.ly/1Cor12:28-1Cor12:29" TargetMode="External"/><Relationship Id="rId302" Type="http://schemas.openxmlformats.org/officeDocument/2006/relationships/hyperlink" Target="https://ref.ly/2Cor6:3-2Cor6:12" TargetMode="External"/><Relationship Id="rId303" Type="http://schemas.openxmlformats.org/officeDocument/2006/relationships/hyperlink" Target="https://ref.ly/Eph2:20" TargetMode="External"/><Relationship Id="rId304" Type="http://schemas.openxmlformats.org/officeDocument/2006/relationships/hyperlink" Target="https://ref.ly/Eph3:4-Eph3:5" TargetMode="External"/><Relationship Id="rId305" Type="http://schemas.openxmlformats.org/officeDocument/2006/relationships/hyperlink" Target="https://ref.ly/Eph4:11-Eph4:13" TargetMode="External"/><Relationship Id="rId306" Type="http://schemas.openxmlformats.org/officeDocument/2006/relationships/hyperlink" Target="https://ref.ly/1Thess2:7-1Thess2:12" TargetMode="External"/><Relationship Id="rId307" Type="http://schemas.openxmlformats.org/officeDocument/2006/relationships/hyperlink" Target="https://ref.ly/Exod18:8-Exod18:12" TargetMode="External"/><Relationship Id="rId308" Type="http://schemas.openxmlformats.org/officeDocument/2006/relationships/hyperlink" Target="https://ref.ly/Exod14:15-Exod15:21" TargetMode="External"/><Relationship Id="rId309" Type="http://schemas.openxmlformats.org/officeDocument/2006/relationships/hyperlink" Target="https://ref.ly/Judg11:12-Judg11:27" TargetMode="External"/><Relationship Id="rId310" Type="http://schemas.openxmlformats.org/officeDocument/2006/relationships/hyperlink" Target="https://ref.ly/Acts7:1-Acts7:56" TargetMode="External"/><Relationship Id="rId311" Type="http://schemas.openxmlformats.org/officeDocument/2006/relationships/hyperlink" Target="https://ref.ly/Rom3:21" TargetMode="External"/><Relationship Id="rId312" Type="http://schemas.openxmlformats.org/officeDocument/2006/relationships/hyperlink" Target="https://ref.ly/Rom1:2" TargetMode="External"/><Relationship Id="rId313" Type="http://schemas.openxmlformats.org/officeDocument/2006/relationships/hyperlink" Target="https://ref.ly/Rom9:1-Rom11:36" TargetMode="External"/><Relationship Id="rId314" Type="http://schemas.openxmlformats.org/officeDocument/2006/relationships/hyperlink" Target="https://ref.ly/Rom6:14" TargetMode="External"/><Relationship Id="rId315" Type="http://schemas.openxmlformats.org/officeDocument/2006/relationships/hyperlink" Target="https://ref.ly/Rom7:4-Rom7:6" TargetMode="External"/><Relationship Id="rId316" Type="http://schemas.openxmlformats.org/officeDocument/2006/relationships/hyperlink" Target="https://ref.ly/Rom10:4" TargetMode="External"/><Relationship Id="rId317" Type="http://schemas.openxmlformats.org/officeDocument/2006/relationships/hyperlink" Target="https://ref.ly/John1:17" TargetMode="External"/><Relationship Id="rId318" Type="http://schemas.openxmlformats.org/officeDocument/2006/relationships/hyperlink" Target="https://ref.ly/Heb10:1" TargetMode="External"/><Relationship Id="rId319" Type="http://schemas.openxmlformats.org/officeDocument/2006/relationships/hyperlink" Target="https://ref.ly/Matt1:21-Matt1:23" TargetMode="External"/><Relationship Id="rId320" Type="http://schemas.openxmlformats.org/officeDocument/2006/relationships/hyperlink" Target="https://ref.ly/Luke1:46-Luke1:55" TargetMode="External"/><Relationship Id="rId321" Type="http://schemas.openxmlformats.org/officeDocument/2006/relationships/hyperlink" Target="https://ref.ly/Luke1:67-Luke1:79" TargetMode="External"/><Relationship Id="rId322" Type="http://schemas.openxmlformats.org/officeDocument/2006/relationships/hyperlink" Target="https://ref.ly/Acts4:10-Acts4:12" TargetMode="External"/><Relationship Id="rId323" Type="http://schemas.openxmlformats.org/officeDocument/2006/relationships/hyperlink" Target="https://ref.ly/Acts10:34-Acts10:43" TargetMode="External"/><Relationship Id="rId324" Type="http://schemas.openxmlformats.org/officeDocument/2006/relationships/hyperlink" Target="https://ref.ly/Acts13:23-Acts13:41" TargetMode="External"/><Relationship Id="rId325" Type="http://schemas.openxmlformats.org/officeDocument/2006/relationships/hyperlink" Target="https://ref.ly/Rom1:3-Rom1:5" TargetMode="External"/><Relationship Id="rId326" Type="http://schemas.openxmlformats.org/officeDocument/2006/relationships/hyperlink" Target="https://ref.ly/Rom1:16-Rom1:17" TargetMode="External"/><Relationship Id="rId327" Type="http://schemas.openxmlformats.org/officeDocument/2006/relationships/hyperlink" Target="https://ref.ly/Rom3:21-Rom3:26" TargetMode="External"/><Relationship Id="rId328" Type="http://schemas.openxmlformats.org/officeDocument/2006/relationships/hyperlink" Target="https://ref.ly/Rom5:6-Rom5:11" TargetMode="External"/><Relationship Id="rId329" Type="http://schemas.openxmlformats.org/officeDocument/2006/relationships/hyperlink" Target="https://ref.ly/Rom8:1-Rom8:4" TargetMode="External"/><Relationship Id="rId330" Type="http://schemas.openxmlformats.org/officeDocument/2006/relationships/hyperlink" Target="https://ref.ly/Rom10:5-Rom10:13" TargetMode="External"/><Relationship Id="rId331" Type="http://schemas.openxmlformats.org/officeDocument/2006/relationships/hyperlink" Target="https://ref.ly/Rom11:26-Rom11:27" TargetMode="External"/><Relationship Id="rId332" Type="http://schemas.openxmlformats.org/officeDocument/2006/relationships/hyperlink" Target="https://ref.ly/1Cor15:1-1Cor15:4" TargetMode="External"/><Relationship Id="rId333" Type="http://schemas.openxmlformats.org/officeDocument/2006/relationships/hyperlink" Target="https://ref.ly/Gal3:5-Gal3:14" TargetMode="External"/><Relationship Id="rId334" Type="http://schemas.openxmlformats.org/officeDocument/2006/relationships/hyperlink" Target="https://ref.ly/Eph1:3-Eph1:14" TargetMode="External"/><Relationship Id="rId335" Type="http://schemas.openxmlformats.org/officeDocument/2006/relationships/hyperlink" Target="https://ref.ly/Col1:15-Col1:22" TargetMode="External"/><Relationship Id="rId336" Type="http://schemas.openxmlformats.org/officeDocument/2006/relationships/hyperlink" Target="https://ref.ly/1Tim2:3-1Tim2:6" TargetMode="External"/><Relationship Id="rId337" Type="http://schemas.openxmlformats.org/officeDocument/2006/relationships/hyperlink" Target="https://ref.ly/2Tim1:9-2Tim1:10" TargetMode="External"/><Relationship Id="rId338" Type="http://schemas.openxmlformats.org/officeDocument/2006/relationships/hyperlink" Target="https://ref.ly/2Chr7:14" TargetMode="External"/><Relationship Id="rId339" Type="http://schemas.openxmlformats.org/officeDocument/2006/relationships/hyperlink" Target="https://ref.ly/2Chr29:3" TargetMode="External"/><Relationship Id="rId340" Type="http://schemas.openxmlformats.org/officeDocument/2006/relationships/hyperlink" Target="https://ref.ly/2Chr30:1" TargetMode="External"/><Relationship Id="rId341" Type="http://schemas.openxmlformats.org/officeDocument/2006/relationships/hyperlink" Target="https://ref.ly/2Chr30:6" TargetMode="External"/><Relationship Id="rId342" Type="http://schemas.openxmlformats.org/officeDocument/2006/relationships/hyperlink" Target="https://ref.ly/2Chr30:11" TargetMode="External"/><Relationship Id="rId343" Type="http://schemas.openxmlformats.org/officeDocument/2006/relationships/hyperlink" Target="https://ref.ly/2Chr30:18-2Chr30:19" TargetMode="External"/><Relationship Id="rId344" Type="http://schemas.openxmlformats.org/officeDocument/2006/relationships/hyperlink" Target="https://ref.ly/2Chr30:20" TargetMode="External"/><Relationship Id="rId345" Type="http://schemas.openxmlformats.org/officeDocument/2006/relationships/hyperlink" Target="https://ref.ly/2Chr30:23" TargetMode="External"/><Relationship Id="rId346" Type="http://schemas.openxmlformats.org/officeDocument/2006/relationships/hyperlink" Target="https://ref.ly/2Chr33:11-2Chr33:23" TargetMode="External"/><Relationship Id="rId347" Type="http://schemas.openxmlformats.org/officeDocument/2006/relationships/hyperlink" Target="https://ref.ly/Matt3:5-Matt3:12" TargetMode="External"/><Relationship Id="rId348" Type="http://schemas.openxmlformats.org/officeDocument/2006/relationships/hyperlink" Target="https://ref.ly/2Chr7:13-2Chr7:15" TargetMode="External"/><Relationship Id="rId349" Type="http://schemas.openxmlformats.org/officeDocument/2006/relationships/hyperlink" Target="https://ref.ly/2Chr12:5-2Chr12:12" TargetMode="External"/><Relationship Id="rId350" Type="http://schemas.openxmlformats.org/officeDocument/2006/relationships/hyperlink" Target="https://ref.ly/2Chr14:1-2Chr14:7" TargetMode="External"/><Relationship Id="rId351" Type="http://schemas.openxmlformats.org/officeDocument/2006/relationships/hyperlink" Target="https://ref.ly/2Chr15:1-2Chr15:19" TargetMode="External"/><Relationship Id="rId352" Type="http://schemas.openxmlformats.org/officeDocument/2006/relationships/hyperlink" Target="https://ref.ly/2Chr25:14-2Chr25:28" TargetMode="External"/><Relationship Id="rId353" Type="http://schemas.openxmlformats.org/officeDocument/2006/relationships/hyperlink" Target="https://ref.ly/2Chr26:5" TargetMode="External"/><Relationship Id="rId354" Type="http://schemas.openxmlformats.org/officeDocument/2006/relationships/hyperlink" Target="https://ref.ly/2Chr26:16" TargetMode="External"/><Relationship Id="rId355" Type="http://schemas.openxmlformats.org/officeDocument/2006/relationships/hyperlink" Target="https://ref.ly/2Chr29:3-2Chr31:21" TargetMode="External"/><Relationship Id="rId356" Type="http://schemas.openxmlformats.org/officeDocument/2006/relationships/hyperlink" Target="https://ref.ly/2Chr32:24-2Chr32:26" TargetMode="External"/><Relationship Id="rId357" Type="http://schemas.openxmlformats.org/officeDocument/2006/relationships/hyperlink" Target="https://ref.ly/2Chr33:10-2Chr33:17" TargetMode="External"/><Relationship Id="rId358" Type="http://schemas.openxmlformats.org/officeDocument/2006/relationships/hyperlink" Target="https://ref.ly/2Chr34:3-2Chr34:33" TargetMode="External"/><Relationship Id="rId359" Type="http://schemas.openxmlformats.org/officeDocument/2006/relationships/hyperlink" Target="https://ref.ly/Rom5:8-Rom5:11" TargetMode="External"/><Relationship Id="rId360" Type="http://schemas.openxmlformats.org/officeDocument/2006/relationships/hyperlink" Target="https://ref.ly/Rom5:19-Rom5:21" TargetMode="External"/><Relationship Id="rId361" Type="http://schemas.openxmlformats.org/officeDocument/2006/relationships/hyperlink" Target="https://ref.ly/Exod25:8" TargetMode="External"/><Relationship Id="rId362" Type="http://schemas.openxmlformats.org/officeDocument/2006/relationships/hyperlink" Target="https://ref.ly/Heb9:1-Heb10:39" TargetMode="External"/><Relationship Id="rId363" Type="http://schemas.openxmlformats.org/officeDocument/2006/relationships/hyperlink" Target="https://ref.ly/Eph3:12" TargetMode="External"/><Relationship Id="rId364" Type="http://schemas.openxmlformats.org/officeDocument/2006/relationships/hyperlink" Target="https://ref.ly/Heb4:14-Heb4:16" TargetMode="External"/><Relationship Id="rId365" Type="http://schemas.openxmlformats.org/officeDocument/2006/relationships/hyperlink" Target="https://ref.ly/Exod25:1-Exod25:9"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5:4-Exod36:38" TargetMode="External"/><Relationship Id="rId368" Type="http://schemas.openxmlformats.org/officeDocument/2006/relationships/hyperlink" Target="https://ref.ly/Exod38:21-Exod38:31" TargetMode="External"/><Relationship Id="rId369" Type="http://schemas.openxmlformats.org/officeDocument/2006/relationships/hyperlink" Target="https://ref.ly/Exod39:32-Exod40:35" TargetMode="External"/><Relationship Id="rId370" Type="http://schemas.openxmlformats.org/officeDocument/2006/relationships/hyperlink" Target="https://ref.ly/2Chr3:1-2Chr7:22" TargetMode="External"/><Relationship Id="rId371"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