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常在基督裡</w:t>
      </w:r>
      <w:r>
        <w:rPr>
          <w:lang w:val="zh_TW" w:bidi="zh_TW"/>
        </w:rPr>
      </w:r>
    </w:p>
    <w:p>
      <w:pPr/>
      <w:r>
        <w:rPr>
          <w:lang w:val="zh_TW" w:bidi="zh_TW"/>
        </w:rPr>
      </w:r>
      <w:r>
        <w:rPr>
          <w:lang w:val="zh_TW" w:bidi="zh_TW"/>
        </w:rPr>
        <w:t>希臘文詞語</w:t>
      </w:r>
      <w:r>
        <w:rPr>
          <w:i/>
          <w:lang w:val="zh_TW" w:bidi="zh_TW"/>
        </w:rPr>
        <w:t>menō</w:t>
      </w:r>
      <w:r>
        <w:rPr>
          <w:lang w:val="zh_TW" w:bidi="zh_TW"/>
        </w:rPr>
        <w:t>，多譯為常在（remain）、住在（stay）或停留（abide），通常見於耶穌關於深層、親密且長期關係的教導。例如，耶穌說：「</w:t>
      </w:r>
      <w:r>
        <w:rPr>
          <w:lang w:val="zh_TW" w:bidi="zh_TW"/>
        </w:rPr>
        <w:t>你們若</w:t>
      </w:r>
      <w:r>
        <w:rPr>
          <w:lang w:val="zh_TW" w:bidi="zh_TW"/>
        </w:rPr>
        <w:t>常常遵守</w:t>
      </w:r>
      <w:r>
        <w:rPr>
          <w:lang w:val="zh_TW" w:bidi="zh_TW"/>
        </w:rPr>
        <w:t>〔</w:t>
      </w:r>
      <w:r>
        <w:rPr>
          <w:i/>
          <w:lang w:val="zh_TW" w:bidi="zh_TW"/>
        </w:rPr>
        <w:t>menō en，</w:t>
      </w:r>
      <w:r>
        <w:rPr>
          <w:lang w:val="zh_TW" w:bidi="zh_TW"/>
        </w:rPr>
        <w:t>住在〕</w:t>
      </w:r>
      <w:r>
        <w:rPr>
          <w:lang w:val="zh_TW" w:bidi="zh_TW"/>
        </w:rPr>
        <w:t>我的道</w:t>
      </w:r>
      <w:r>
        <w:rPr>
          <w:lang w:val="zh_TW" w:bidi="zh_TW"/>
        </w:rPr>
        <w:t>，</w:t>
      </w:r>
      <w:r>
        <w:rPr>
          <w:lang w:val="zh_TW" w:bidi="zh_TW"/>
        </w:rPr>
        <w:t>就真是我的門徒</w:t>
      </w:r>
      <w:r>
        <w:rPr>
          <w:lang w:val="zh_TW" w:bidi="zh_TW"/>
        </w:rPr>
        <w:t>」（</w:t>
      </w:r>
      <w:r>
        <w:rPr>
          <w:lang w:val="zh_TW" w:bidi="zh_TW"/>
        </w:rPr>
        <w:t>約8:31</w:t>
      </w:r>
      <w:r>
        <w:rPr>
          <w:lang w:val="zh_TW" w:bidi="zh_TW"/>
        </w:rPr>
        <w:t>）。這表示，跟隨耶穌的人（門徒），其生命必須完全被祂的話語所塑造。</w:t>
      </w:r>
    </w:p>
    <w:p>
      <w:pPr/>
      <w:r>
        <w:rPr>
          <w:lang w:val="zh_TW" w:bidi="zh_TW"/>
        </w:rPr>
      </w:r>
      <w:r>
        <w:rPr>
          <w:lang w:val="zh_TW" w:bidi="zh_TW"/>
        </w:rPr>
        <w:t>耶穌也曾解釋，子在父裡面，父也在子裡面（</w:t>
      </w:r>
      <w:r>
        <w:rPr>
          <w:lang w:val="zh_TW" w:bidi="zh_TW"/>
        </w:rPr>
        <w:t>約14:10–11</w:t>
      </w:r>
      <w:r>
        <w:rPr>
          <w:lang w:val="zh_TW" w:bidi="zh_TW"/>
        </w:rPr>
        <w:t>）。同樣，當我們常在耶穌裡，子就在我們裡面，我們也就在父與子裡面（</w:t>
      </w:r>
      <w:r>
        <w:rPr>
          <w:lang w:val="zh_TW" w:bidi="zh_TW"/>
        </w:rPr>
        <w:t>17:21–23</w:t>
      </w:r>
      <w:r>
        <w:rPr>
          <w:lang w:val="zh_TW" w:bidi="zh_TW"/>
        </w:rPr>
        <w:t>）。父與子一同住在門徒裡，使門徒成為衪們的「居所」。</w:t>
      </w:r>
    </w:p>
    <w:p>
      <w:pPr/>
      <w:r>
        <w:rPr>
          <w:lang w:val="zh_TW" w:bidi="zh_TW"/>
        </w:rPr>
      </w:r>
      <w:r>
        <w:rPr>
          <w:lang w:val="zh_TW" w:bidi="zh_TW"/>
        </w:rPr>
        <w:t>這種彼此「內住」的關係，說明了門徒常在基督裡的意思。這份關係不是靠我們努力所能維持的；唯有藉著神憐憫的作為、聖靈的同在，才能持久長存。神與門徒都必須委身其中，這種關係不是暫時的，而是長久、永恆的（見</w:t>
      </w:r>
      <w:r>
        <w:rPr>
          <w:lang w:val="zh_TW" w:bidi="zh_TW"/>
        </w:rPr>
        <w:t>約一2:14</w:t>
      </w:r>
      <w:r>
        <w:rPr>
          <w:lang w:val="zh_TW" w:bidi="zh_TW"/>
        </w:rPr>
        <w:t>、</w:t>
      </w:r>
      <w:r>
        <w:rPr>
          <w:lang w:val="zh_TW" w:bidi="zh_TW"/>
        </w:rPr>
        <w:t>17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出33:11</w:t>
      </w:r>
      <w:r>
        <w:rPr>
          <w:lang w:val="zh_TW" w:bidi="zh_TW"/>
        </w:rPr>
        <w:t>，</w:t>
      </w:r>
      <w:r>
        <w:rPr>
          <w:lang w:val="zh_TW" w:bidi="zh_TW"/>
        </w:rPr>
        <w:t>34:28</w:t>
      </w:r>
      <w:r>
        <w:rPr>
          <w:lang w:val="zh_TW" w:bidi="zh_TW"/>
        </w:rPr>
        <w:t>；</w:t>
      </w:r>
      <w:r>
        <w:rPr>
          <w:lang w:val="zh_TW" w:bidi="zh_TW"/>
        </w:rPr>
        <w:t>書7:11–12</w:t>
      </w:r>
      <w:r>
        <w:rPr>
          <w:lang w:val="zh_TW" w:bidi="zh_TW"/>
        </w:rPr>
        <w:t>；</w:t>
      </w:r>
      <w:r>
        <w:rPr>
          <w:lang w:val="zh_TW" w:bidi="zh_TW"/>
        </w:rPr>
        <w:t>撒上16:22</w:t>
      </w:r>
      <w:r>
        <w:rPr>
          <w:lang w:val="zh_TW" w:bidi="zh_TW"/>
        </w:rPr>
        <w:t>；</w:t>
      </w:r>
      <w:r>
        <w:rPr>
          <w:lang w:val="zh_TW" w:bidi="zh_TW"/>
        </w:rPr>
        <w:t>詩22:11</w:t>
      </w:r>
      <w:r>
        <w:rPr>
          <w:lang w:val="zh_TW" w:bidi="zh_TW"/>
        </w:rPr>
        <w:t>、</w:t>
      </w:r>
      <w:r>
        <w:rPr>
          <w:lang w:val="zh_TW" w:bidi="zh_TW"/>
        </w:rPr>
        <w:t>19</w:t>
      </w:r>
      <w:r>
        <w:rPr>
          <w:lang w:val="zh_TW" w:bidi="zh_TW"/>
        </w:rPr>
        <w:t>，</w:t>
      </w:r>
      <w:r>
        <w:rPr>
          <w:lang w:val="zh_TW" w:bidi="zh_TW"/>
        </w:rPr>
        <w:t>101:7</w:t>
      </w:r>
      <w:r>
        <w:rPr>
          <w:lang w:val="zh_TW" w:bidi="zh_TW"/>
        </w:rPr>
        <w:t>；</w:t>
      </w:r>
      <w:r>
        <w:rPr>
          <w:lang w:val="zh_TW" w:bidi="zh_TW"/>
        </w:rPr>
        <w:t>但1:21</w:t>
      </w:r>
      <w:r>
        <w:rPr>
          <w:lang w:val="zh_TW" w:bidi="zh_TW"/>
        </w:rPr>
        <w:t>，</w:t>
      </w:r>
      <w:r>
        <w:rPr>
          <w:lang w:val="zh_TW" w:bidi="zh_TW"/>
        </w:rPr>
        <w:t>2:49</w:t>
      </w:r>
      <w:r>
        <w:rPr>
          <w:lang w:val="zh_TW" w:bidi="zh_TW"/>
        </w:rPr>
        <w:t>；</w:t>
      </w:r>
      <w:r>
        <w:rPr>
          <w:lang w:val="zh_TW" w:bidi="zh_TW"/>
        </w:rPr>
        <w:t>該2:5</w:t>
      </w:r>
      <w:r>
        <w:rPr>
          <w:lang w:val="zh_TW" w:bidi="zh_TW"/>
        </w:rPr>
        <w:t>；</w:t>
      </w:r>
      <w:r>
        <w:rPr>
          <w:lang w:val="zh_TW" w:bidi="zh_TW"/>
        </w:rPr>
        <w:t>路15:31</w:t>
      </w:r>
      <w:r>
        <w:rPr>
          <w:lang w:val="zh_TW" w:bidi="zh_TW"/>
        </w:rPr>
        <w:t>，</w:t>
      </w:r>
      <w:r>
        <w:rPr>
          <w:lang w:val="zh_TW" w:bidi="zh_TW"/>
        </w:rPr>
        <w:t>22:28</w:t>
      </w:r>
      <w:r>
        <w:rPr>
          <w:lang w:val="zh_TW" w:bidi="zh_TW"/>
        </w:rPr>
        <w:t>；</w:t>
      </w:r>
      <w:r>
        <w:rPr>
          <w:lang w:val="zh_TW" w:bidi="zh_TW"/>
        </w:rPr>
        <w:t>約6:56</w:t>
      </w:r>
      <w:r>
        <w:rPr>
          <w:lang w:val="zh_TW" w:bidi="zh_TW"/>
        </w:rPr>
        <w:t>，</w:t>
      </w:r>
      <w:r>
        <w:rPr>
          <w:lang w:val="zh_TW" w:bidi="zh_TW"/>
        </w:rPr>
        <w:t>8:31</w:t>
      </w:r>
      <w:r>
        <w:rPr>
          <w:lang w:val="zh_TW" w:bidi="zh_TW"/>
        </w:rPr>
        <w:t>，</w:t>
      </w:r>
      <w:r>
        <w:rPr>
          <w:lang w:val="zh_TW" w:bidi="zh_TW"/>
        </w:rPr>
        <w:t>15:1–17</w:t>
      </w:r>
      <w:r>
        <w:rPr>
          <w:lang w:val="zh_TW" w:bidi="zh_TW"/>
        </w:rPr>
        <w:t>；</w:t>
      </w:r>
      <w:r>
        <w:rPr>
          <w:lang w:val="zh_TW" w:bidi="zh_TW"/>
        </w:rPr>
        <w:t>腓4:1</w:t>
      </w:r>
      <w:r>
        <w:rPr>
          <w:lang w:val="zh_TW" w:bidi="zh_TW"/>
        </w:rPr>
        <w:t>；</w:t>
      </w:r>
      <w:r>
        <w:rPr>
          <w:lang w:val="zh_TW" w:bidi="zh_TW"/>
        </w:rPr>
        <w:t>約一2:19</w:t>
      </w:r>
      <w:r>
        <w:rPr>
          <w:lang w:val="zh_TW" w:bidi="zh_TW"/>
        </w:rPr>
        <w:t>、</w:t>
      </w:r>
      <w:r>
        <w:rPr>
          <w:lang w:val="zh_TW" w:bidi="zh_TW"/>
        </w:rPr>
        <w:t>27–28</w:t>
      </w:r>
      <w:r>
        <w:rPr>
          <w:lang w:val="zh_TW" w:bidi="zh_TW"/>
        </w:rPr>
        <w:t>，</w:t>
      </w:r>
      <w:r>
        <w:rPr>
          <w:lang w:val="zh_TW" w:bidi="zh_TW"/>
        </w:rPr>
        <w:t>3:24</w:t>
      </w:r>
      <w:r>
        <w:rPr>
          <w:lang w:val="zh_TW" w:bidi="zh_TW"/>
        </w:rPr>
        <w:t>；</w:t>
      </w:r>
      <w:r>
        <w:rPr>
          <w:lang w:val="zh_TW" w:bidi="zh_TW"/>
        </w:rPr>
        <w:t>約二1:9</w:t>
      </w:r>
      <w:r>
        <w:rPr>
          <w:lang w:val="zh_TW" w:bidi="zh_TW"/>
        </w:rPr>
        <w:t>；</w:t>
      </w:r>
      <w:r>
        <w:rPr>
          <w:lang w:val="zh_TW" w:bidi="zh_TW"/>
        </w:rPr>
        <w:t>啟2:10</w:t>
      </w:r>
      <w:r>
        <w:rPr>
          <w:lang w:val="zh_TW" w:bidi="zh_TW"/>
        </w:rPr>
        <w:t>，</w:t>
      </w:r>
      <w:r>
        <w:rPr>
          <w:lang w:val="zh_TW" w:bidi="zh_TW"/>
        </w:rPr>
        <w:t>13:10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