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ren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人的困惑與神的旨意</w:t>
      </w:r>
      <w:r>
        <w:rPr>
          <w:lang w:val="zh_TW" w:bidi="zh_TW"/>
        </w:rPr>
      </w:r>
    </w:p>
    <w:p>
      <w:pPr/>
      <w:r>
        <w:rPr>
          <w:lang w:val="zh_TW" w:bidi="zh_TW"/>
        </w:rPr>
      </w:r>
      <w:r>
        <w:rPr>
          <w:lang w:val="zh_TW" w:bidi="zh_TW"/>
        </w:rPr>
        <w:t>神並不是隱藏不見，或只是偶爾介入人的生活；祂積極掌管世界中的一切事件，為要成就祂的旨意（</w:t>
      </w:r>
      <w:r>
        <w:rPr>
          <w:lang w:val="zh_TW" w:bidi="zh_TW"/>
        </w:rPr>
        <w:t>哈2:3</w:t>
      </w:r>
      <w:r>
        <w:rPr>
          <w:lang w:val="zh_TW" w:bidi="zh_TW"/>
        </w:rPr>
        <w:t>、</w:t>
      </w:r>
      <w:r>
        <w:rPr>
          <w:lang w:val="zh_TW" w:bidi="zh_TW"/>
        </w:rPr>
        <w:t>14</w:t>
      </w:r>
      <w:r>
        <w:rPr>
          <w:lang w:val="zh_TW" w:bidi="zh_TW"/>
        </w:rPr>
        <w:t>；另見</w:t>
      </w:r>
      <w:r>
        <w:rPr>
          <w:lang w:val="zh_TW" w:bidi="zh_TW"/>
        </w:rPr>
        <w:t>詩47:9</w:t>
      </w:r>
      <w:r>
        <w:rPr>
          <w:lang w:val="zh_TW" w:bidi="zh_TW"/>
        </w:rPr>
        <w:t>；</w:t>
      </w:r>
      <w:r>
        <w:rPr>
          <w:lang w:val="zh_TW" w:bidi="zh_TW"/>
        </w:rPr>
        <w:t>徒17:24–26</w:t>
      </w:r>
      <w:r>
        <w:rPr>
          <w:lang w:val="zh_TW" w:bidi="zh_TW"/>
        </w:rPr>
        <w:t>；</w:t>
      </w:r>
      <w:r>
        <w:rPr>
          <w:lang w:val="zh_TW" w:bidi="zh_TW"/>
        </w:rPr>
        <w:t>西1:15–20</w:t>
      </w:r>
      <w:r>
        <w:rPr>
          <w:lang w:val="zh_TW" w:bidi="zh_TW"/>
        </w:rPr>
        <w:t>）。耶和華是聖潔又有憐憫的神，祂在歷史中作工，為要拯救祂的百姓（</w:t>
      </w:r>
      <w:r>
        <w:rPr>
          <w:lang w:val="zh_TW" w:bidi="zh_TW"/>
        </w:rPr>
        <w:t>哈3:2–15</w:t>
      </w:r>
      <w:r>
        <w:rPr>
          <w:lang w:val="zh_TW" w:bidi="zh_TW"/>
        </w:rPr>
        <w:t>；另見</w:t>
      </w:r>
      <w:r>
        <w:rPr>
          <w:lang w:val="zh_TW" w:bidi="zh_TW"/>
        </w:rPr>
        <w:t>弗1:3–10</w:t>
      </w:r>
      <w:r>
        <w:rPr>
          <w:lang w:val="zh_TW" w:bidi="zh_TW"/>
        </w:rPr>
        <w:t>；</w:t>
      </w:r>
      <w:r>
        <w:rPr>
          <w:lang w:val="zh_TW" w:bidi="zh_TW"/>
        </w:rPr>
        <w:t>彼後3:15</w:t>
      </w:r>
      <w:r>
        <w:rPr>
          <w:lang w:val="zh_TW" w:bidi="zh_TW"/>
        </w:rPr>
        <w:t>）。這一切的目的，是要讓眾人最終得以見到祂的榮耀（</w:t>
      </w:r>
      <w:r>
        <w:rPr>
          <w:lang w:val="zh_TW" w:bidi="zh_TW"/>
        </w:rPr>
        <w:t>哈2:14</w:t>
      </w:r>
      <w:r>
        <w:rPr>
          <w:lang w:val="zh_TW" w:bidi="zh_TW"/>
        </w:rPr>
        <w:t>）。</w:t>
      </w:r>
    </w:p>
    <w:p>
      <w:pPr/>
      <w:r>
        <w:rPr>
          <w:lang w:val="zh_TW" w:bidi="zh_TW"/>
        </w:rPr>
      </w:r>
      <w:r>
        <w:rPr>
          <w:lang w:val="zh_TW" w:bidi="zh_TW"/>
        </w:rPr>
        <w:t>然而，神成就祂旨意的方式，常常使祂的百姓感到困惑。這種困惑在哈巴谷書中表露無遺。哈巴谷與神有開放的關係，他毫無保留向神表達自己的疑問與憂慮，而神並未因此責備他。</w:t>
      </w:r>
    </w:p>
    <w:p>
      <w:pPr/>
      <w:r>
        <w:rPr>
          <w:lang w:val="zh_TW" w:bidi="zh_TW"/>
        </w:rPr>
      </w:r>
      <w:r>
        <w:rPr>
          <w:lang w:val="zh_TW" w:bidi="zh_TW"/>
        </w:rPr>
        <w:t>從哈巴谷的角度來看，當猶大地充滿暴力與社會不公時，神似乎毫無作為（</w:t>
      </w:r>
      <w:r>
        <w:rPr>
          <w:lang w:val="zh_TW" w:bidi="zh_TW"/>
        </w:rPr>
        <w:t>哈1:2–4</w:t>
      </w:r>
      <w:r>
        <w:rPr>
          <w:lang w:val="zh_TW" w:bidi="zh_TW"/>
        </w:rPr>
        <w:t>）。神隨後啟示，祂將興起巴比倫人來懲罰猶大，然而巴比倫人比猶大還要邪惡（</w:t>
      </w:r>
      <w:r>
        <w:rPr>
          <w:lang w:val="zh_TW" w:bidi="zh_TW"/>
        </w:rPr>
        <w:t>1:5–11</w:t>
      </w:r>
      <w:r>
        <w:rPr>
          <w:lang w:val="zh_TW" w:bidi="zh_TW"/>
        </w:rPr>
        <w:t>），這使哈巴谷更加困惑。然而，神對公義的應許，以及對祂榮耀的異象，使這位先知最終堅定信心，並讚美神（</w:t>
      </w:r>
      <w:r>
        <w:rPr>
          <w:lang w:val="zh_TW" w:bidi="zh_TW"/>
        </w:rPr>
        <w:t>3:16–19</w:t>
      </w:r>
      <w:r>
        <w:rPr>
          <w:lang w:val="zh_TW" w:bidi="zh_TW"/>
        </w:rPr>
        <w:t>）。</w:t>
      </w:r>
    </w:p>
    <w:p>
      <w:pPr/>
      <w:r>
        <w:rPr>
          <w:lang w:val="zh_TW" w:bidi="zh_TW"/>
        </w:rPr>
      </w:r>
      <w:r>
        <w:rPr>
          <w:lang w:val="zh_TW" w:bidi="zh_TW"/>
        </w:rPr>
        <w:t>哈巴谷的屬靈歷程，其實與許多基督徒十分相似。信徒在懷疑與沮喪的時候，可以自由向主傾訴問題與困難。祂未必會給我們所有答案，而祂給予的答案也未必合我們的心意。然而，正如哈巴谷一樣，我們可能會對神有更深一層的認識，從而更新對這位掌權者的信靠。</w:t>
      </w:r>
    </w:p>
    <w:p>
      <w:pPr/>
      <w:r>
        <w:rPr>
          <w:lang w:val="zh_TW" w:bidi="zh_TW"/>
        </w:rPr>
      </w:r>
      <w:r>
        <w:rPr>
          <w:u w:val="single"/>
          <w:lang w:val="zh_TW" w:bidi="zh_TW"/>
        </w:rPr>
        <w:t>進深研究的經文段落</w:t>
      </w:r>
    </w:p>
    <w:p>
      <w:pPr/>
      <w:r>
        <w:rPr>
          <w:lang w:val="zh_TW" w:bidi="zh_TW"/>
        </w:rPr>
      </w:r>
      <w:r>
        <w:rPr>
          <w:lang w:val="zh_TW" w:bidi="zh_TW"/>
        </w:rPr>
        <w:t>申29:29</w:t>
      </w:r>
      <w:r>
        <w:rPr>
          <w:lang w:val="zh_TW" w:bidi="zh_TW"/>
        </w:rPr>
        <w:t>；</w:t>
      </w:r>
      <w:r>
        <w:rPr>
          <w:lang w:val="zh_TW" w:bidi="zh_TW"/>
        </w:rPr>
        <w:t>詩47:9，</w:t>
      </w:r>
      <w:r>
        <w:rPr>
          <w:lang w:val="zh_TW" w:bidi="zh_TW"/>
        </w:rPr>
        <w:t>139:6，</w:t>
      </w:r>
      <w:r>
        <w:rPr>
          <w:lang w:val="zh_TW" w:bidi="zh_TW"/>
        </w:rPr>
        <w:t>145:3</w:t>
      </w:r>
      <w:r>
        <w:rPr>
          <w:lang w:val="zh_TW" w:bidi="zh_TW"/>
        </w:rPr>
        <w:t>；</w:t>
      </w:r>
      <w:r>
        <w:rPr>
          <w:lang w:val="zh_TW" w:bidi="zh_TW"/>
        </w:rPr>
        <w:t>賽55:8–9</w:t>
      </w:r>
      <w:r>
        <w:rPr>
          <w:lang w:val="zh_TW" w:bidi="zh_TW"/>
        </w:rPr>
        <w:t>；</w:t>
      </w:r>
      <w:r>
        <w:rPr>
          <w:lang w:val="zh_TW" w:bidi="zh_TW"/>
        </w:rPr>
        <w:t>但4:25</w:t>
      </w:r>
      <w:r>
        <w:rPr>
          <w:lang w:val="zh_TW" w:bidi="zh_TW"/>
        </w:rPr>
        <w:t>、</w:t>
      </w:r>
      <w:r>
        <w:rPr>
          <w:lang w:val="zh_TW" w:bidi="zh_TW"/>
        </w:rPr>
        <w:t>35</w:t>
      </w:r>
      <w:r>
        <w:rPr>
          <w:lang w:val="zh_TW" w:bidi="zh_TW"/>
        </w:rPr>
        <w:t>；</w:t>
      </w:r>
      <w:r>
        <w:rPr>
          <w:lang w:val="zh_TW" w:bidi="zh_TW"/>
        </w:rPr>
        <w:t>哈1:2–11，</w:t>
      </w:r>
      <w:r>
        <w:rPr>
          <w:lang w:val="zh_TW" w:bidi="zh_TW"/>
        </w:rPr>
        <w:t>2:2–20，</w:t>
      </w:r>
      <w:r>
        <w:rPr>
          <w:lang w:val="zh_TW" w:bidi="zh_TW"/>
        </w:rPr>
        <w:t>3:2–19</w:t>
      </w:r>
      <w:r>
        <w:rPr>
          <w:lang w:val="zh_TW" w:bidi="zh_TW"/>
        </w:rPr>
        <w:t>；</w:t>
      </w:r>
      <w:r>
        <w:rPr>
          <w:lang w:val="zh_TW" w:bidi="zh_TW"/>
        </w:rPr>
        <w:t>徒17:24–26</w:t>
      </w:r>
      <w:r>
        <w:rPr>
          <w:lang w:val="zh_TW" w:bidi="zh_TW"/>
        </w:rPr>
        <w:t>；</w:t>
      </w:r>
      <w:r>
        <w:rPr>
          <w:lang w:val="zh_TW" w:bidi="zh_TW"/>
        </w:rPr>
        <w:t>羅11:33–34，</w:t>
      </w:r>
      <w:r>
        <w:rPr>
          <w:lang w:val="zh_TW" w:bidi="zh_TW"/>
        </w:rPr>
        <w:t>13:1</w:t>
      </w:r>
      <w:r>
        <w:rPr>
          <w:lang w:val="zh_TW" w:bidi="zh_TW"/>
        </w:rPr>
        <w:t>；</w:t>
      </w:r>
      <w:r>
        <w:rPr>
          <w:lang w:val="zh_TW" w:bidi="zh_TW"/>
        </w:rPr>
        <w:t>弗1:3–10</w:t>
      </w:r>
      <w:r>
        <w:rPr>
          <w:lang w:val="zh_TW" w:bidi="zh_TW"/>
        </w:rPr>
        <w:t>；</w:t>
      </w:r>
      <w:r>
        <w:rPr>
          <w:lang w:val="zh_TW" w:bidi="zh_TW"/>
        </w:rPr>
        <w:t>西1:15–20</w:t>
      </w:r>
      <w:r>
        <w:rPr>
          <w:lang w:val="zh_TW" w:bidi="zh_TW"/>
        </w:rPr>
        <w:t>；</w:t>
      </w:r>
      <w:r>
        <w:rPr>
          <w:lang w:val="zh_TW" w:bidi="zh_TW"/>
        </w:rPr>
        <w:t>彼後3:15</w:t>
      </w:r>
      <w:r>
        <w:rPr>
          <w:lang w:val="zh_TW" w:bidi="zh_TW"/>
        </w:rPr>
      </w:r>
      <w:r>
        <w:rPr>
          <w:lang w:val="zh_TW" w:bidi="zh_TW"/>
        </w:rPr>
      </w:r>
    </w:p>
    <w:p>
      <w:pPr/>
      <w:r>
        <w:rPr>
          <w:lang w:val="zh_TW" w:bidi="zh_TW"/>
        </w:rPr>
      </w:r>
    </w:p>
    <w:p>
      <w:pPr>
        <w:pStyle w:val="Heading2"/>
      </w:pPr>
      <w:r>
        <w:rPr>
          <w:lang w:val="zh_TW" w:bidi="zh_TW"/>
        </w:rPr>
        <w:t>人的性愛</w:t>
      </w:r>
      <w:r>
        <w:rPr>
          <w:lang w:val="zh_TW" w:bidi="zh_TW"/>
        </w:rPr>
      </w:r>
    </w:p>
    <w:p>
      <w:pPr/>
      <w:r>
        <w:rPr>
          <w:lang w:val="zh_TW" w:bidi="zh_TW"/>
        </w:rPr>
      </w:r>
      <w:r>
        <w:rPr>
          <w:lang w:val="zh_TW" w:bidi="zh_TW"/>
        </w:rPr>
        <w:t>神按照祂的形像創造人，創造了男性和女性（</w:t>
      </w:r>
      <w:r>
        <w:rPr>
          <w:lang w:val="zh_TW" w:bidi="zh_TW"/>
        </w:rPr>
        <w:t>創1:27</w:t>
      </w:r>
      <w:r>
        <w:rPr>
          <w:lang w:val="zh_TW" w:bidi="zh_TW"/>
        </w:rPr>
        <w:t>）。祂賜予人性別與生育的能力，使他們能夠繁衍後代，佈滿全地，並管理神所創造的一切（</w:t>
      </w:r>
      <w:r>
        <w:rPr>
          <w:lang w:val="zh_TW" w:bidi="zh_TW"/>
        </w:rPr>
        <w:t>1:28</w:t>
      </w:r>
      <w:r>
        <w:rPr>
          <w:lang w:val="zh_TW" w:bidi="zh_TW"/>
        </w:rPr>
        <w:t>）。此外，神也設立性愛，為要使夫妻在婚姻中建立深厚的友誼與親密的關係（</w:t>
      </w:r>
      <w:r>
        <w:rPr>
          <w:lang w:val="zh_TW" w:bidi="zh_TW"/>
        </w:rPr>
        <w:t>2:18–25</w:t>
      </w:r>
      <w:r>
        <w:rPr>
          <w:lang w:val="zh_TW" w:bidi="zh_TW"/>
        </w:rPr>
        <w:t>）。成為男性或女性，是人本質的一部分。當神看祂所造的一切（包括人的性愛）時，他說這是「甚好」（</w:t>
      </w:r>
      <w:r>
        <w:rPr>
          <w:lang w:val="zh_TW" w:bidi="zh_TW"/>
        </w:rPr>
        <w:t>1:31</w:t>
      </w:r>
      <w:r>
        <w:rPr>
          <w:lang w:val="zh_TW" w:bidi="zh_TW"/>
        </w:rPr>
        <w:t>）。</w:t>
      </w:r>
    </w:p>
    <w:p>
      <w:pPr/>
      <w:r>
        <w:rPr>
          <w:lang w:val="zh_TW" w:bidi="zh_TW"/>
        </w:rPr>
      </w:r>
      <w:r>
        <w:rPr>
          <w:lang w:val="zh_TW" w:bidi="zh_TW"/>
        </w:rPr>
        <w:t>性愛的親密將最初的男女結合為一體，至今仍然如此。聖經中的性愛涉及整個人（身體、情感和靈性）。它反映出身與心的合一，並必須在婚姻的關係中發生，而這種關係是以愛與忠誠為根基的終身承諾。二人只有終身委身於彼此的幸福，才可以建立性關係。聖經將性愛描述為深度「認識」對方（見</w:t>
      </w:r>
      <w:r>
        <w:rPr>
          <w:lang w:val="zh_TW" w:bidi="zh_TW"/>
        </w:rPr>
        <w:t>創4:1的研讀註釋</w:t>
      </w:r>
      <w:r>
        <w:rPr>
          <w:lang w:val="zh_TW" w:bidi="zh_TW"/>
        </w:rPr>
        <w:t>）。</w:t>
      </w:r>
    </w:p>
    <w:p>
      <w:pPr/>
      <w:r>
        <w:rPr>
          <w:lang w:val="zh_TW" w:bidi="zh_TW"/>
        </w:rPr>
      </w:r>
      <w:r>
        <w:rPr>
          <w:lang w:val="zh_TW" w:bidi="zh_TW"/>
        </w:rPr>
        <w:t>自從創造以來，神的設計是讓性行為存在於婚姻之中。婚姻是男人與女人之間一個終身且有愛的盟約（</w:t>
      </w:r>
      <w:r>
        <w:rPr>
          <w:lang w:val="zh_TW" w:bidi="zh_TW"/>
        </w:rPr>
        <w:t>創1:27–28，</w:t>
      </w:r>
      <w:r>
        <w:rPr>
          <w:lang w:val="zh_TW" w:bidi="zh_TW"/>
        </w:rPr>
        <w:t>2:23–24</w:t>
      </w:r>
      <w:r>
        <w:rPr>
          <w:lang w:val="zh_TW" w:bidi="zh_TW"/>
        </w:rPr>
        <w:t>）。性關係不僅鞏固婚姻的連結，也象徵夫妻之間深厚的盟約關係。生育固然是其一個重要目的，但不是唯一目的。</w:t>
      </w:r>
    </w:p>
    <w:p>
      <w:pPr/>
      <w:r>
        <w:rPr>
          <w:lang w:val="zh_TW" w:bidi="zh_TW"/>
        </w:rPr>
      </w:r>
      <w:r>
        <w:rPr>
          <w:lang w:val="zh_TW" w:bidi="zh_TW"/>
        </w:rPr>
        <w:t>罪進入世界之前，性就已經存在，但人的悖逆使它受到影響。性是一股強大的力量，若不加以引導，便極易被扭曲與濫用（見</w:t>
      </w:r>
      <w:r>
        <w:rPr>
          <w:lang w:val="zh_TW" w:bidi="zh_TW"/>
        </w:rPr>
        <w:t>利18章</w:t>
      </w:r>
      <w:r>
        <w:rPr>
          <w:lang w:val="zh_TW" w:bidi="zh_TW"/>
        </w:rPr>
        <w:t>；</w:t>
      </w:r>
      <w:r>
        <w:rPr>
          <w:lang w:val="zh_TW" w:bidi="zh_TW"/>
        </w:rPr>
        <w:t>帖前4:3–8</w:t>
      </w:r>
      <w:r>
        <w:rPr>
          <w:lang w:val="zh_TW" w:bidi="zh_TW"/>
        </w:rPr>
        <w:t>）。婚姻以外的性行為，違背了神對性秩序的原始設計。例如，亂倫違反神設立的界線（見</w:t>
      </w:r>
      <w:r>
        <w:rPr>
          <w:lang w:val="zh_TW" w:bidi="zh_TW"/>
        </w:rPr>
        <w:t>利18:7–18</w:t>
      </w:r>
      <w:r>
        <w:rPr>
          <w:lang w:val="zh_TW" w:bidi="zh_TW"/>
        </w:rPr>
        <w:t>），破壞家庭結構，傷害整個群體（見</w:t>
      </w:r>
      <w:r>
        <w:rPr>
          <w:lang w:val="zh_TW" w:bidi="zh_TW"/>
        </w:rPr>
        <w:t>創19:30–38</w:t>
      </w:r>
      <w:r>
        <w:rPr>
          <w:lang w:val="zh_TW" w:bidi="zh_TW"/>
        </w:rPr>
        <w:t>）。</w:t>
      </w:r>
    </w:p>
    <w:p>
      <w:pPr/>
      <w:r>
        <w:rPr>
          <w:lang w:val="zh_TW" w:bidi="zh_TW"/>
        </w:rPr>
      </w:r>
      <w:r>
        <w:rPr>
          <w:lang w:val="zh_TW" w:bidi="zh_TW"/>
        </w:rPr>
        <w:t>錯誤的性行為會對群體造成傷害，使群體變得脆弱（見</w:t>
      </w:r>
      <w:r>
        <w:rPr>
          <w:lang w:val="zh_TW" w:bidi="zh_TW"/>
        </w:rPr>
        <w:t>創38:1–30，</w:t>
      </w:r>
      <w:r>
        <w:rPr>
          <w:lang w:val="zh_TW" w:bidi="zh_TW"/>
        </w:rPr>
        <w:t>39:7–9</w:t>
      </w:r>
      <w:r>
        <w:rPr>
          <w:lang w:val="zh_TW" w:bidi="zh_TW"/>
        </w:rPr>
        <w:t>；</w:t>
      </w:r>
      <w:r>
        <w:rPr>
          <w:lang w:val="zh_TW" w:bidi="zh_TW"/>
        </w:rPr>
        <w:t>士19–20章</w:t>
      </w:r>
      <w:r>
        <w:rPr>
          <w:lang w:val="zh_TW" w:bidi="zh_TW"/>
        </w:rPr>
        <w:t>），也會讓個人的慾望被過度放大（見</w:t>
      </w:r>
      <w:r>
        <w:rPr>
          <w:lang w:val="zh_TW" w:bidi="zh_TW"/>
        </w:rPr>
        <w:t>撒下13:1–14</w:t>
      </w:r>
      <w:r>
        <w:rPr>
          <w:lang w:val="zh_TW" w:bidi="zh_TW"/>
        </w:rPr>
        <w:t>）。然而，聖經中正確的性觀念是能夠建立彼此、強化社群的。</w:t>
      </w:r>
    </w:p>
    <w:p>
      <w:pPr/>
      <w:r>
        <w:rPr>
          <w:lang w:val="zh_TW" w:bidi="zh_TW"/>
        </w:rPr>
      </w:r>
      <w:r>
        <w:rPr>
          <w:lang w:val="zh_TW" w:bidi="zh_TW"/>
        </w:rPr>
        <w:t>人類首次犯罪時，人的性愛受到影響，引入破碎、羞恥與錯誤的慾望（</w:t>
      </w:r>
      <w:r>
        <w:rPr>
          <w:lang w:val="zh_TW" w:bidi="zh_TW"/>
        </w:rPr>
        <w:t>創3章</w:t>
      </w:r>
      <w:r>
        <w:rPr>
          <w:lang w:val="zh_TW" w:bidi="zh_TW"/>
        </w:rPr>
        <w:t>）。罪扭曲了神的美好設計，使人將性關係濫用於婚姻之外，並在關係中帶來自私與傷害；但藉著耶穌基督的死與復活，神為人的性提供了救贖（見</w:t>
      </w:r>
      <w:r>
        <w:rPr>
          <w:lang w:val="zh_TW" w:bidi="zh_TW"/>
        </w:rPr>
        <w:t>林前6:12–20</w:t>
      </w:r>
      <w:r>
        <w:rPr>
          <w:lang w:val="zh_TW" w:bidi="zh_TW"/>
        </w:rPr>
        <w:t>；</w:t>
      </w:r>
      <w:r>
        <w:rPr>
          <w:lang w:val="zh_TW" w:bidi="zh_TW"/>
        </w:rPr>
        <w:t>弗5:31–33</w:t>
      </w:r>
      <w:r>
        <w:rPr>
          <w:lang w:val="zh_TW" w:bidi="zh_TW"/>
        </w:rPr>
        <w:t>）。凡信靠基督、並接受聖靈更新的人，神能恢復性的完全（</w:t>
      </w:r>
      <w:r>
        <w:rPr>
          <w:lang w:val="zh_TW" w:bidi="zh_TW"/>
        </w:rPr>
        <w:t>林前6:9–11、</w:t>
      </w:r>
      <w:r>
        <w:rPr>
          <w:lang w:val="zh_TW" w:bidi="zh_TW"/>
        </w:rPr>
        <w:t>15–20</w:t>
      </w:r>
      <w:r>
        <w:rPr>
          <w:lang w:val="zh_TW" w:bidi="zh_TW"/>
        </w:rPr>
        <w:t>；</w:t>
      </w:r>
      <w:r>
        <w:rPr>
          <w:lang w:val="zh_TW" w:bidi="zh_TW"/>
        </w:rPr>
        <w:t>帖前4:1–8</w:t>
      </w:r>
      <w:r>
        <w:rPr>
          <w:lang w:val="zh_TW" w:bidi="zh_TW"/>
        </w:rPr>
        <w:t>）。那些將自己的性交託給基督管理的人，能在生活中見證神對祂百姓的愛（</w:t>
      </w:r>
      <w:r>
        <w:rPr>
          <w:lang w:val="zh_TW" w:bidi="zh_TW"/>
        </w:rPr>
        <w:t>弗5:25–33</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創1:27–28</w:t>
      </w:r>
      <w:r>
        <w:rPr>
          <w:lang w:val="zh_TW" w:bidi="zh_TW"/>
        </w:rPr>
        <w:t>，</w:t>
      </w:r>
      <w:r>
        <w:rPr>
          <w:lang w:val="zh_TW" w:bidi="zh_TW"/>
        </w:rPr>
        <w:t>2:18–25；</w:t>
      </w:r>
      <w:r>
        <w:rPr>
          <w:lang w:val="zh_TW" w:bidi="zh_TW"/>
        </w:rPr>
        <w:t>利18:1–30；</w:t>
      </w:r>
      <w:r>
        <w:rPr>
          <w:lang w:val="zh_TW" w:bidi="zh_TW"/>
        </w:rPr>
        <w:t>申22:13–29；</w:t>
      </w:r>
      <w:r>
        <w:rPr>
          <w:lang w:val="zh_TW" w:bidi="zh_TW"/>
        </w:rPr>
        <w:t>得4:11–13；</w:t>
      </w:r>
      <w:r>
        <w:rPr>
          <w:lang w:val="zh_TW" w:bidi="zh_TW"/>
        </w:rPr>
        <w:t>撒下11:2–27；</w:t>
      </w:r>
      <w:r>
        <w:rPr>
          <w:lang w:val="zh_TW" w:bidi="zh_TW"/>
        </w:rPr>
        <w:t>詩127:3–5；</w:t>
      </w:r>
      <w:r>
        <w:rPr>
          <w:lang w:val="zh_TW" w:bidi="zh_TW"/>
        </w:rPr>
        <w:t>傳2:8–11；</w:t>
      </w:r>
      <w:r>
        <w:rPr>
          <w:lang w:val="zh_TW" w:bidi="zh_TW"/>
        </w:rPr>
        <w:t>歌1:8–8:14；</w:t>
      </w:r>
      <w:r>
        <w:rPr>
          <w:lang w:val="zh_TW" w:bidi="zh_TW"/>
        </w:rPr>
        <w:t>瑪2:15–16；</w:t>
      </w:r>
      <w:r>
        <w:rPr>
          <w:lang w:val="zh_TW" w:bidi="zh_TW"/>
        </w:rPr>
        <w:t>太19:3–12；</w:t>
      </w:r>
      <w:r>
        <w:rPr>
          <w:lang w:val="zh_TW" w:bidi="zh_TW"/>
        </w:rPr>
        <w:t>林前6:12–7:40；</w:t>
      </w:r>
      <w:r>
        <w:rPr>
          <w:lang w:val="zh_TW" w:bidi="zh_TW"/>
        </w:rPr>
        <w:t>弗5:31–33；</w:t>
      </w:r>
      <w:r>
        <w:rPr>
          <w:lang w:val="zh_TW" w:bidi="zh_TW"/>
        </w:rPr>
        <w:t>帖前4:3–8</w:t>
      </w:r>
      <w:r>
        <w:rPr>
          <w:lang w:val="zh_TW" w:bidi="zh_TW"/>
        </w:rPr>
      </w:r>
      <w:r>
        <w:rPr>
          <w:lang w:val="zh_TW" w:bidi="zh_TW"/>
        </w:rPr>
      </w:r>
    </w:p>
    <w:p>
      <w:pPr/>
      <w:r>
        <w:rPr>
          <w:lang w:val="zh_TW" w:bidi="zh_TW"/>
        </w:rPr>
      </w:r>
    </w:p>
    <w:p>
      <w:pPr>
        <w:pStyle w:val="Heading2"/>
      </w:pPr>
      <w:r>
        <w:rPr>
          <w:lang w:val="zh_TW" w:bidi="zh_TW"/>
        </w:rPr>
        <w:t>人子</w:t>
      </w:r>
      <w:r>
        <w:rPr>
          <w:lang w:val="zh_TW" w:bidi="zh_TW"/>
        </w:rPr>
      </w:r>
    </w:p>
    <w:p>
      <w:pPr/>
      <w:r>
        <w:rPr>
          <w:lang w:val="zh_TW" w:bidi="zh_TW"/>
        </w:rPr>
      </w:r>
      <w:r>
        <w:rPr>
          <w:lang w:val="zh_TW" w:bidi="zh_TW"/>
        </w:rPr>
        <w:t xml:space="preserve">「人子」是耶穌最喜歡用來稱呼自己的方式。這個片語在希臘文和英文中都不尋常。它翻譯自希伯來片語 </w:t>
      </w:r>
      <w:r>
        <w:rPr>
          <w:i/>
          <w:lang w:val="zh_TW" w:bidi="zh_TW"/>
        </w:rPr>
        <w:t>便 ’亞當</w:t>
      </w:r>
      <w:r>
        <w:rPr>
          <w:lang w:val="zh_TW" w:bidi="zh_TW"/>
        </w:rPr>
        <w:t>（</w:t>
      </w:r>
      <w:r>
        <w:rPr>
          <w:i/>
          <w:lang w:val="zh_TW" w:bidi="zh_TW"/>
        </w:rPr>
        <w:t>ben ’adam</w:t>
      </w:r>
      <w:r>
        <w:rPr>
          <w:lang w:val="zh_TW" w:bidi="zh_TW"/>
        </w:rPr>
        <w:t>），意思是「人類」或「人」（見，例如，</w:t>
      </w:r>
      <w:r>
        <w:rPr>
          <w:lang w:val="zh_TW" w:bidi="zh_TW"/>
        </w:rPr>
        <w:t>結2:1–8</w:t>
      </w:r>
      <w:r>
        <w:rPr>
          <w:lang w:val="zh_TW" w:bidi="zh_TW"/>
        </w:rPr>
        <w:t>）。耶穌喜歡用這個名字，因為它不像「基督」或「彌賽亞」這些稱號那樣容易引起爭論。</w:t>
      </w:r>
    </w:p>
    <w:p>
      <w:pPr/>
      <w:r>
        <w:rPr>
          <w:lang w:val="zh_TW" w:bidi="zh_TW"/>
        </w:rPr>
      </w:r>
      <w:r>
        <w:rPr>
          <w:lang w:val="zh_TW" w:bidi="zh_TW"/>
        </w:rPr>
        <w:t>福音書以三種方式使用這個表達：</w:t>
      </w:r>
    </w:p>
    <w:p>
      <w:pPr>
        <w:pStyle w:val="ListNumber"/>
        <w:numPr>
          <w:ilvl w:val="0"/>
          <w:numId w:val="14"/>
        </w:numPr>
        <w:spacing w:line="240" w:lineRule="auto"/>
        <w:ind w:left="720"/>
      </w:pPr>
      <w:r>
        <w:rPr>
          <w:lang w:val="zh_TW" w:bidi="zh_TW"/>
        </w:rPr>
      </w:r>
      <w:r>
        <w:rPr>
          <w:lang w:val="zh_TW" w:bidi="zh_TW"/>
        </w:rPr>
        <w:t>耶穌使用這個稱號的背景來自於</w:t>
      </w:r>
      <w:r>
        <w:rPr>
          <w:lang w:val="zh_TW" w:bidi="zh_TW"/>
        </w:rPr>
        <w:t>但以理書七章13至14節</w:t>
      </w:r>
      <w:r>
        <w:rPr>
          <w:lang w:val="zh_TW" w:bidi="zh_TW"/>
        </w:rPr>
        <w:t>。在這段經文中，有個彌賽亞式的人物「像人子」（意指「像一個人」）駕著天上的雲而來，並獲得極大的榮耀和權柄。耶穌視自己就是那位將駕著天上的雲降臨世上的人（見</w:t>
      </w:r>
      <w:r>
        <w:rPr>
          <w:lang w:val="zh_TW" w:bidi="zh_TW"/>
        </w:rPr>
        <w:t>可8:38</w:t>
      </w:r>
      <w:r>
        <w:rPr>
          <w:lang w:val="zh_TW" w:bidi="zh_TW"/>
        </w:rPr>
        <w:t>，</w:t>
      </w:r>
      <w:r>
        <w:rPr>
          <w:lang w:val="zh_TW" w:bidi="zh_TW"/>
        </w:rPr>
        <w:t>13:26</w:t>
      </w:r>
      <w:r>
        <w:rPr>
          <w:lang w:val="zh_TW" w:bidi="zh_TW"/>
        </w:rPr>
        <w:t>，</w:t>
      </w:r>
      <w:r>
        <w:rPr>
          <w:lang w:val="zh_TW" w:bidi="zh_TW"/>
        </w:rPr>
        <w:t>14:62</w:t>
      </w:r>
      <w:r>
        <w:rPr>
          <w:lang w:val="zh_TW" w:bidi="zh_TW"/>
        </w:rPr>
        <w:t>）。有時候，耶穌用「人子」來描述衪作為士師、拯救者、救主以及糾正錯誤者的角色（</w:t>
      </w:r>
      <w:r>
        <w:rPr>
          <w:lang w:val="zh_TW" w:bidi="zh_TW"/>
        </w:rPr>
        <w:t>太10:23</w:t>
      </w:r>
      <w:r>
        <w:rPr>
          <w:lang w:val="zh_TW" w:bidi="zh_TW"/>
        </w:rPr>
        <w:t>，</w:t>
      </w:r>
      <w:r>
        <w:rPr>
          <w:lang w:val="zh_TW" w:bidi="zh_TW"/>
        </w:rPr>
        <w:t>13:41</w:t>
      </w:r>
      <w:r>
        <w:rPr>
          <w:lang w:val="zh_TW" w:bidi="zh_TW"/>
        </w:rPr>
        <w:t>，</w:t>
      </w:r>
      <w:r>
        <w:rPr>
          <w:lang w:val="zh_TW" w:bidi="zh_TW"/>
        </w:rPr>
        <w:t>16:27</w:t>
      </w:r>
      <w:r>
        <w:rPr>
          <w:lang w:val="zh_TW" w:bidi="zh_TW"/>
        </w:rPr>
        <w:t>，</w:t>
      </w:r>
      <w:r>
        <w:rPr>
          <w:lang w:val="zh_TW" w:bidi="zh_TW"/>
        </w:rPr>
        <w:t>19:28</w:t>
      </w:r>
      <w:r>
        <w:rPr>
          <w:lang w:val="zh_TW" w:bidi="zh_TW"/>
        </w:rPr>
        <w:t>，</w:t>
      </w:r>
      <w:r>
        <w:rPr>
          <w:lang w:val="zh_TW" w:bidi="zh_TW"/>
        </w:rPr>
        <w:t>24:27</w:t>
      </w:r>
      <w:r>
        <w:rPr>
          <w:lang w:val="zh_TW" w:bidi="zh_TW"/>
        </w:rPr>
        <w:t>、</w:t>
      </w:r>
      <w:r>
        <w:rPr>
          <w:lang w:val="zh_TW" w:bidi="zh_TW"/>
        </w:rPr>
        <w:t>30、</w:t>
      </w:r>
      <w:r>
        <w:rPr>
          <w:lang w:val="zh_TW" w:bidi="zh_TW"/>
        </w:rPr>
        <w:t>37、</w:t>
      </w:r>
      <w:r>
        <w:rPr>
          <w:lang w:val="zh_TW" w:bidi="zh_TW"/>
        </w:rPr>
        <w:t>44</w:t>
      </w:r>
      <w:r>
        <w:rPr>
          <w:lang w:val="zh_TW" w:bidi="zh_TW"/>
        </w:rPr>
        <w:t>，</w:t>
      </w:r>
      <w:r>
        <w:rPr>
          <w:lang w:val="zh_TW" w:bidi="zh_TW"/>
        </w:rPr>
        <w:t>25:31</w:t>
      </w:r>
      <w:r>
        <w:rPr>
          <w:lang w:val="zh_TW" w:bidi="zh_TW"/>
        </w:rPr>
        <w:t>，</w:t>
      </w:r>
      <w:r>
        <w:rPr>
          <w:lang w:val="zh_TW" w:bidi="zh_TW"/>
        </w:rPr>
        <w:t>26:64</w:t>
      </w:r>
      <w:r>
        <w:rPr>
          <w:lang w:val="zh_TW" w:bidi="zh_TW"/>
        </w:rPr>
        <w:t>）。</w:t>
      </w:r>
    </w:p>
    <w:p>
      <w:pPr>
        <w:pStyle w:val="ListNumber"/>
        <w:spacing w:line="240" w:lineRule="auto"/>
        <w:ind w:left="720"/>
      </w:pPr>
      <w:r>
        <w:rPr>
          <w:lang w:val="zh_TW" w:bidi="zh_TW"/>
        </w:rPr>
      </w:r>
      <w:r>
        <w:rPr>
          <w:lang w:val="zh_TW" w:bidi="zh_TW"/>
        </w:rPr>
        <w:t>耶穌常稱自己為「人子」，以表明他是一位受苦的救贖者（</w:t>
      </w:r>
      <w:r>
        <w:rPr>
          <w:lang w:val="zh_TW" w:bidi="zh_TW"/>
        </w:rPr>
        <w:t>太12:40</w:t>
      </w:r>
      <w:r>
        <w:rPr>
          <w:lang w:val="zh_TW" w:bidi="zh_TW"/>
        </w:rPr>
        <w:t>，</w:t>
      </w:r>
      <w:r>
        <w:rPr>
          <w:lang w:val="zh_TW" w:bidi="zh_TW"/>
        </w:rPr>
        <w:t>17:9</w:t>
      </w:r>
      <w:r>
        <w:rPr>
          <w:lang w:val="zh_TW" w:bidi="zh_TW"/>
        </w:rPr>
        <w:t>、</w:t>
      </w:r>
      <w:r>
        <w:rPr>
          <w:lang w:val="zh_TW" w:bidi="zh_TW"/>
        </w:rPr>
        <w:t>12</w:t>
      </w:r>
      <w:r>
        <w:rPr>
          <w:lang w:val="zh_TW" w:bidi="zh_TW"/>
        </w:rPr>
        <w:t>、</w:t>
      </w:r>
      <w:r>
        <w:rPr>
          <w:lang w:val="zh_TW" w:bidi="zh_TW"/>
        </w:rPr>
        <w:t>22</w:t>
      </w:r>
      <w:r>
        <w:rPr>
          <w:lang w:val="zh_TW" w:bidi="zh_TW"/>
        </w:rPr>
        <w:t>，</w:t>
      </w:r>
      <w:r>
        <w:rPr>
          <w:lang w:val="zh_TW" w:bidi="zh_TW"/>
        </w:rPr>
        <w:t>20:18</w:t>
      </w:r>
      <w:r>
        <w:rPr>
          <w:lang w:val="zh_TW" w:bidi="zh_TW"/>
        </w:rPr>
        <w:t>、</w:t>
      </w:r>
      <w:r>
        <w:rPr>
          <w:lang w:val="zh_TW" w:bidi="zh_TW"/>
        </w:rPr>
        <w:t>28</w:t>
      </w:r>
      <w:r>
        <w:rPr>
          <w:lang w:val="zh_TW" w:bidi="zh_TW"/>
        </w:rPr>
        <w:t>，</w:t>
      </w:r>
      <w:r>
        <w:rPr>
          <w:lang w:val="zh_TW" w:bidi="zh_TW"/>
        </w:rPr>
        <w:t>26:2</w:t>
      </w:r>
      <w:r>
        <w:rPr>
          <w:lang w:val="zh_TW" w:bidi="zh_TW"/>
        </w:rPr>
        <w:t>、</w:t>
      </w:r>
      <w:r>
        <w:rPr>
          <w:lang w:val="zh_TW" w:bidi="zh_TW"/>
        </w:rPr>
        <w:t>24</w:t>
      </w:r>
      <w:r>
        <w:rPr>
          <w:lang w:val="zh_TW" w:bidi="zh_TW"/>
        </w:rPr>
        <w:t>、</w:t>
      </w:r>
      <w:r>
        <w:rPr>
          <w:lang w:val="zh_TW" w:bidi="zh_TW"/>
        </w:rPr>
        <w:t>45</w:t>
      </w:r>
      <w:r>
        <w:rPr>
          <w:lang w:val="zh_TW" w:bidi="zh_TW"/>
        </w:rPr>
        <w:t>）。這個概念來自</w:t>
      </w:r>
      <w:r>
        <w:rPr>
          <w:lang w:val="zh_TW" w:bidi="zh_TW"/>
        </w:rPr>
        <w:t>以賽亞書五十二章13節至五十三章12節</w:t>
      </w:r>
      <w:r>
        <w:rPr>
          <w:lang w:val="zh_TW" w:bidi="zh_TW"/>
        </w:rPr>
        <w:t>。</w:t>
      </w:r>
    </w:p>
    <w:p>
      <w:pPr>
        <w:pStyle w:val="ListNumber"/>
        <w:spacing w:line="240" w:lineRule="auto"/>
        <w:ind w:left="720"/>
      </w:pPr>
      <w:r>
        <w:rPr>
          <w:lang w:val="zh_TW" w:bidi="zh_TW"/>
        </w:rPr>
      </w:r>
      <w:r>
        <w:rPr>
          <w:lang w:val="zh_TW" w:bidi="zh_TW"/>
        </w:rPr>
        <w:t>有時候，耶穌用「人子」來描述自己作為人類的代表（</w:t>
      </w:r>
      <w:r>
        <w:rPr>
          <w:lang w:val="zh_TW" w:bidi="zh_TW"/>
        </w:rPr>
        <w:t>太8:20</w:t>
      </w:r>
      <w:r>
        <w:rPr>
          <w:lang w:val="zh_TW" w:bidi="zh_TW"/>
        </w:rPr>
        <w:t>，</w:t>
      </w:r>
      <w:r>
        <w:rPr>
          <w:lang w:val="zh_TW" w:bidi="zh_TW"/>
        </w:rPr>
        <w:t>11:19</w:t>
      </w:r>
      <w:r>
        <w:rPr>
          <w:lang w:val="zh_TW" w:bidi="zh_TW"/>
        </w:rPr>
        <w:t>，</w:t>
      </w:r>
      <w:r>
        <w:rPr>
          <w:lang w:val="zh_TW" w:bidi="zh_TW"/>
        </w:rPr>
        <w:t>12:8</w:t>
      </w:r>
      <w:r>
        <w:rPr>
          <w:lang w:val="zh_TW" w:bidi="zh_TW"/>
        </w:rPr>
        <w:t>、</w:t>
      </w:r>
      <w:r>
        <w:rPr>
          <w:lang w:val="zh_TW" w:bidi="zh_TW"/>
        </w:rPr>
        <w:t>32</w:t>
      </w:r>
      <w:r>
        <w:rPr>
          <w:lang w:val="zh_TW" w:bidi="zh_TW"/>
        </w:rPr>
        <w:t>，</w:t>
      </w:r>
      <w:r>
        <w:rPr>
          <w:lang w:val="zh_TW" w:bidi="zh_TW"/>
        </w:rPr>
        <w:t>13:37</w:t>
      </w:r>
      <w:r>
        <w:rPr>
          <w:lang w:val="zh_TW" w:bidi="zh_TW"/>
        </w:rPr>
        <w:t>）。以西結書以類似的方式使用「人子」（再次見，</w:t>
      </w:r>
      <w:r>
        <w:rPr>
          <w:lang w:val="zh_TW" w:bidi="zh_TW"/>
        </w:rPr>
        <w:t>結2:1–8</w:t>
      </w:r>
      <w:r>
        <w:rPr>
          <w:lang w:val="zh_TW" w:bidi="zh_TW"/>
        </w:rPr>
        <w:t>）。</w:t>
      </w:r>
    </w:p>
    <w:p>
      <w:pPr/>
      <w:r>
        <w:rPr>
          <w:lang w:val="zh_TW" w:bidi="zh_TW"/>
        </w:rPr>
      </w:r>
      <w:r>
        <w:rPr>
          <w:lang w:val="zh_TW" w:bidi="zh_TW"/>
        </w:rPr>
        <w:t>耶穌並未使用「人子」來將衪的人性與神性區分開，就如「神的兒子」有時用來表達神性。透過使用這個稱號，耶穌以自己的方式定義祂為彌賽亞或基督（神所揀選者）。衪使用「人子」來描述衪完整的身份，並暗示那些觀看和聆聽的人應當認出衪是誰。</w:t>
      </w:r>
    </w:p>
    <w:p>
      <w:pPr/>
      <w:r>
        <w:rPr>
          <w:lang w:val="zh_TW" w:bidi="zh_TW"/>
        </w:rPr>
      </w:r>
      <w:r>
        <w:rPr>
          <w:u w:val="single"/>
          <w:lang w:val="zh_TW" w:bidi="zh_TW"/>
        </w:rPr>
        <w:t>進深研究的經文段落</w:t>
      </w:r>
    </w:p>
    <w:p>
      <w:pPr/>
      <w:r>
        <w:rPr>
          <w:lang w:val="zh_TW" w:bidi="zh_TW"/>
        </w:rPr>
      </w:r>
      <w:r>
        <w:rPr>
          <w:lang w:val="zh_TW" w:bidi="zh_TW"/>
        </w:rPr>
        <w:t>結2:1–8</w:t>
      </w:r>
      <w:r>
        <w:rPr>
          <w:lang w:val="zh_TW" w:bidi="zh_TW"/>
        </w:rPr>
        <w:t>，</w:t>
      </w:r>
      <w:r>
        <w:rPr>
          <w:lang w:val="zh_TW" w:bidi="zh_TW"/>
        </w:rPr>
        <w:t>3:1</w:t>
      </w:r>
      <w:r>
        <w:rPr>
          <w:lang w:val="zh_TW" w:bidi="zh_TW"/>
        </w:rPr>
        <w:t>、</w:t>
      </w:r>
      <w:r>
        <w:rPr>
          <w:lang w:val="zh_TW" w:bidi="zh_TW"/>
        </w:rPr>
        <w:t>4</w:t>
      </w:r>
      <w:r>
        <w:rPr>
          <w:lang w:val="zh_TW" w:bidi="zh_TW"/>
        </w:rPr>
        <w:t>、</w:t>
      </w:r>
      <w:r>
        <w:rPr>
          <w:lang w:val="zh_TW" w:bidi="zh_TW"/>
        </w:rPr>
        <w:t>10</w:t>
      </w:r>
      <w:r>
        <w:rPr>
          <w:lang w:val="zh_TW" w:bidi="zh_TW"/>
        </w:rPr>
        <w:t>、</w:t>
      </w:r>
      <w:r>
        <w:rPr>
          <w:lang w:val="zh_TW" w:bidi="zh_TW"/>
        </w:rPr>
        <w:t>17</w:t>
      </w:r>
      <w:r>
        <w:rPr>
          <w:lang w:val="zh_TW" w:bidi="zh_TW"/>
        </w:rPr>
        <w:t>、</w:t>
      </w:r>
      <w:r>
        <w:rPr>
          <w:lang w:val="zh_TW" w:bidi="zh_TW"/>
        </w:rPr>
        <w:t>25</w:t>
      </w:r>
      <w:r>
        <w:rPr>
          <w:lang w:val="zh_TW" w:bidi="zh_TW"/>
        </w:rPr>
        <w:t>，</w:t>
      </w:r>
      <w:r>
        <w:rPr>
          <w:lang w:val="zh_TW" w:bidi="zh_TW"/>
        </w:rPr>
        <w:t>4:1</w:t>
      </w:r>
      <w:r>
        <w:rPr>
          <w:lang w:val="zh_TW" w:bidi="zh_TW"/>
        </w:rPr>
        <w:t>；</w:t>
      </w:r>
      <w:r>
        <w:rPr>
          <w:lang w:val="zh_TW" w:bidi="zh_TW"/>
        </w:rPr>
        <w:t>但7:13–14</w:t>
      </w:r>
      <w:r>
        <w:rPr>
          <w:lang w:val="zh_TW" w:bidi="zh_TW"/>
        </w:rPr>
        <w:t>，</w:t>
      </w:r>
      <w:r>
        <w:rPr>
          <w:lang w:val="zh_TW" w:bidi="zh_TW"/>
        </w:rPr>
        <w:t>8:17</w:t>
      </w:r>
      <w:r>
        <w:rPr>
          <w:lang w:val="zh_TW" w:bidi="zh_TW"/>
        </w:rPr>
        <w:t>；</w:t>
      </w:r>
      <w:r>
        <w:rPr>
          <w:lang w:val="zh_TW" w:bidi="zh_TW"/>
        </w:rPr>
        <w:t>太8:18–22</w:t>
      </w:r>
      <w:r>
        <w:rPr>
          <w:lang w:val="zh_TW" w:bidi="zh_TW"/>
        </w:rPr>
        <w:t>，</w:t>
      </w:r>
      <w:r>
        <w:rPr>
          <w:lang w:val="zh_TW" w:bidi="zh_TW"/>
        </w:rPr>
        <w:t>9:6</w:t>
      </w:r>
      <w:r>
        <w:rPr>
          <w:lang w:val="zh_TW" w:bidi="zh_TW"/>
        </w:rPr>
        <w:t>，</w:t>
      </w:r>
      <w:r>
        <w:rPr>
          <w:lang w:val="zh_TW" w:bidi="zh_TW"/>
        </w:rPr>
        <w:t>10:23</w:t>
      </w:r>
      <w:r>
        <w:rPr>
          <w:lang w:val="zh_TW" w:bidi="zh_TW"/>
        </w:rPr>
        <w:t>，</w:t>
      </w:r>
      <w:r>
        <w:rPr>
          <w:lang w:val="zh_TW" w:bidi="zh_TW"/>
        </w:rPr>
        <w:t>11:19</w:t>
      </w:r>
      <w:r>
        <w:rPr>
          <w:lang w:val="zh_TW" w:bidi="zh_TW"/>
        </w:rPr>
        <w:t>，</w:t>
      </w:r>
      <w:r>
        <w:rPr>
          <w:lang w:val="zh_TW" w:bidi="zh_TW"/>
        </w:rPr>
        <w:t>12:8</w:t>
      </w:r>
      <w:r>
        <w:rPr>
          <w:lang w:val="zh_TW" w:bidi="zh_TW"/>
        </w:rPr>
        <w:t>、</w:t>
      </w:r>
      <w:r>
        <w:rPr>
          <w:lang w:val="zh_TW" w:bidi="zh_TW"/>
        </w:rPr>
        <w:t>32</w:t>
      </w:r>
      <w:r>
        <w:rPr>
          <w:lang w:val="zh_TW" w:bidi="zh_TW"/>
        </w:rPr>
        <w:t>、</w:t>
      </w:r>
      <w:r>
        <w:rPr>
          <w:lang w:val="zh_TW" w:bidi="zh_TW"/>
        </w:rPr>
        <w:t>40</w:t>
      </w:r>
      <w:r>
        <w:rPr>
          <w:lang w:val="zh_TW" w:bidi="zh_TW"/>
        </w:rPr>
        <w:t>，</w:t>
      </w:r>
      <w:r>
        <w:rPr>
          <w:lang w:val="zh_TW" w:bidi="zh_TW"/>
        </w:rPr>
        <w:t>13:37</w:t>
      </w:r>
      <w:r>
        <w:rPr>
          <w:lang w:val="zh_TW" w:bidi="zh_TW"/>
        </w:rPr>
        <w:t>、</w:t>
      </w:r>
      <w:r>
        <w:rPr>
          <w:lang w:val="zh_TW" w:bidi="zh_TW"/>
        </w:rPr>
        <w:t>41</w:t>
      </w:r>
      <w:r>
        <w:rPr>
          <w:lang w:val="zh_TW" w:bidi="zh_TW"/>
        </w:rPr>
        <w:t>，</w:t>
      </w:r>
      <w:r>
        <w:rPr>
          <w:lang w:val="zh_TW" w:bidi="zh_TW"/>
        </w:rPr>
        <w:t>16:13</w:t>
      </w:r>
      <w:r>
        <w:rPr>
          <w:lang w:val="zh_TW" w:bidi="zh_TW"/>
        </w:rPr>
        <w:t>、</w:t>
      </w:r>
      <w:r>
        <w:rPr>
          <w:lang w:val="zh_TW" w:bidi="zh_TW"/>
        </w:rPr>
        <w:t>27–28</w:t>
      </w:r>
      <w:r>
        <w:rPr>
          <w:lang w:val="zh_TW" w:bidi="zh_TW"/>
        </w:rPr>
        <w:t>，</w:t>
      </w:r>
      <w:r>
        <w:rPr>
          <w:lang w:val="zh_TW" w:bidi="zh_TW"/>
        </w:rPr>
        <w:t>17:9</w:t>
      </w:r>
      <w:r>
        <w:rPr>
          <w:lang w:val="zh_TW" w:bidi="zh_TW"/>
        </w:rPr>
        <w:t>、</w:t>
      </w:r>
      <w:r>
        <w:rPr>
          <w:lang w:val="zh_TW" w:bidi="zh_TW"/>
        </w:rPr>
        <w:t>12</w:t>
      </w:r>
      <w:r>
        <w:rPr>
          <w:lang w:val="zh_TW" w:bidi="zh_TW"/>
        </w:rPr>
        <w:t>、</w:t>
      </w:r>
      <w:r>
        <w:rPr>
          <w:lang w:val="zh_TW" w:bidi="zh_TW"/>
        </w:rPr>
        <w:t>22</w:t>
      </w:r>
      <w:r>
        <w:rPr>
          <w:lang w:val="zh_TW" w:bidi="zh_TW"/>
        </w:rPr>
        <w:t>，</w:t>
      </w:r>
      <w:r>
        <w:rPr>
          <w:lang w:val="zh_TW" w:bidi="zh_TW"/>
        </w:rPr>
        <w:t>19:28</w:t>
      </w:r>
      <w:r>
        <w:rPr>
          <w:lang w:val="zh_TW" w:bidi="zh_TW"/>
        </w:rPr>
        <w:t>，</w:t>
      </w:r>
      <w:r>
        <w:rPr>
          <w:lang w:val="zh_TW" w:bidi="zh_TW"/>
        </w:rPr>
        <w:t>20:18</w:t>
      </w:r>
      <w:r>
        <w:rPr>
          <w:lang w:val="zh_TW" w:bidi="zh_TW"/>
        </w:rPr>
        <w:t>、</w:t>
      </w:r>
      <w:r>
        <w:rPr>
          <w:lang w:val="zh_TW" w:bidi="zh_TW"/>
        </w:rPr>
        <w:t>28</w:t>
      </w:r>
      <w:r>
        <w:rPr>
          <w:lang w:val="zh_TW" w:bidi="zh_TW"/>
        </w:rPr>
        <w:t>，</w:t>
      </w:r>
      <w:r>
        <w:rPr>
          <w:lang w:val="zh_TW" w:bidi="zh_TW"/>
        </w:rPr>
        <w:t>24:27</w:t>
      </w:r>
      <w:r>
        <w:rPr>
          <w:lang w:val="zh_TW" w:bidi="zh_TW"/>
        </w:rPr>
        <w:t>、</w:t>
      </w:r>
      <w:r>
        <w:rPr>
          <w:lang w:val="zh_TW" w:bidi="zh_TW"/>
        </w:rPr>
        <w:t>30</w:t>
      </w:r>
      <w:r>
        <w:rPr>
          <w:lang w:val="zh_TW" w:bidi="zh_TW"/>
        </w:rPr>
        <w:t>、</w:t>
      </w:r>
      <w:r>
        <w:rPr>
          <w:lang w:val="zh_TW" w:bidi="zh_TW"/>
        </w:rPr>
        <w:t>37–39</w:t>
      </w:r>
      <w:r>
        <w:rPr>
          <w:lang w:val="zh_TW" w:bidi="zh_TW"/>
        </w:rPr>
        <w:t>、</w:t>
      </w:r>
      <w:r>
        <w:rPr>
          <w:lang w:val="zh_TW" w:bidi="zh_TW"/>
        </w:rPr>
        <w:t>44</w:t>
      </w:r>
      <w:r>
        <w:rPr>
          <w:lang w:val="zh_TW" w:bidi="zh_TW"/>
        </w:rPr>
        <w:t>，</w:t>
      </w:r>
      <w:r>
        <w:rPr>
          <w:lang w:val="zh_TW" w:bidi="zh_TW"/>
        </w:rPr>
        <w:t>25:31</w:t>
      </w:r>
      <w:r>
        <w:rPr>
          <w:lang w:val="zh_TW" w:bidi="zh_TW"/>
        </w:rPr>
        <w:t>，</w:t>
      </w:r>
      <w:r>
        <w:rPr>
          <w:lang w:val="zh_TW" w:bidi="zh_TW"/>
        </w:rPr>
        <w:t>26:2</w:t>
      </w:r>
      <w:r>
        <w:rPr>
          <w:lang w:val="zh_TW" w:bidi="zh_TW"/>
        </w:rPr>
        <w:t>、</w:t>
      </w:r>
      <w:r>
        <w:rPr>
          <w:lang w:val="zh_TW" w:bidi="zh_TW"/>
        </w:rPr>
        <w:t>24</w:t>
      </w:r>
      <w:r>
        <w:rPr>
          <w:lang w:val="zh_TW" w:bidi="zh_TW"/>
        </w:rPr>
        <w:t>、</w:t>
      </w:r>
      <w:r>
        <w:rPr>
          <w:lang w:val="zh_TW" w:bidi="zh_TW"/>
        </w:rPr>
        <w:t>45</w:t>
      </w:r>
      <w:r>
        <w:rPr>
          <w:lang w:val="zh_TW" w:bidi="zh_TW"/>
        </w:rPr>
        <w:t>、</w:t>
      </w:r>
      <w:r>
        <w:rPr>
          <w:lang w:val="zh_TW" w:bidi="zh_TW"/>
        </w:rPr>
        <w:t>64</w:t>
      </w:r>
      <w:r>
        <w:rPr>
          <w:lang w:val="zh_TW" w:bidi="zh_TW"/>
        </w:rPr>
        <w:t>；</w:t>
      </w:r>
      <w:r>
        <w:rPr>
          <w:lang w:val="zh_TW" w:bidi="zh_TW"/>
        </w:rPr>
        <w:t>可2:10</w:t>
      </w:r>
      <w:r>
        <w:rPr>
          <w:lang w:val="zh_TW" w:bidi="zh_TW"/>
        </w:rPr>
        <w:t>；</w:t>
      </w:r>
      <w:r>
        <w:rPr>
          <w:lang w:val="zh_TW" w:bidi="zh_TW"/>
        </w:rPr>
        <w:t>約1:51</w:t>
      </w:r>
      <w:r>
        <w:rPr>
          <w:lang w:val="zh_TW" w:bidi="zh_TW"/>
        </w:rPr>
        <w:t>，</w:t>
      </w:r>
      <w:r>
        <w:rPr>
          <w:lang w:val="zh_TW" w:bidi="zh_TW"/>
        </w:rPr>
        <w:t>3:13–14</w:t>
      </w:r>
      <w:r>
        <w:rPr>
          <w:lang w:val="zh_TW" w:bidi="zh_TW"/>
        </w:rPr>
        <w:t>，</w:t>
      </w:r>
      <w:r>
        <w:rPr>
          <w:lang w:val="zh_TW" w:bidi="zh_TW"/>
        </w:rPr>
        <w:t>5:27</w:t>
      </w:r>
      <w:r>
        <w:rPr>
          <w:lang w:val="zh_TW" w:bidi="zh_TW"/>
        </w:rPr>
        <w:t>，</w:t>
      </w:r>
      <w:r>
        <w:rPr>
          <w:lang w:val="zh_TW" w:bidi="zh_TW"/>
        </w:rPr>
        <w:t>6:27</w:t>
      </w:r>
      <w:r>
        <w:rPr>
          <w:lang w:val="zh_TW" w:bidi="zh_TW"/>
        </w:rPr>
        <w:t>、</w:t>
      </w:r>
      <w:r>
        <w:rPr>
          <w:lang w:val="zh_TW" w:bidi="zh_TW"/>
        </w:rPr>
        <w:t>53</w:t>
      </w:r>
      <w:r>
        <w:rPr>
          <w:lang w:val="zh_TW" w:bidi="zh_TW"/>
        </w:rPr>
        <w:t>、</w:t>
      </w:r>
      <w:r>
        <w:rPr>
          <w:lang w:val="zh_TW" w:bidi="zh_TW"/>
        </w:rPr>
        <w:t>62</w:t>
      </w:r>
      <w:r>
        <w:rPr>
          <w:lang w:val="zh_TW" w:bidi="zh_TW"/>
        </w:rPr>
        <w:t>，</w:t>
      </w:r>
      <w:r>
        <w:rPr>
          <w:lang w:val="zh_TW" w:bidi="zh_TW"/>
        </w:rPr>
        <w:t>8:28</w:t>
      </w:r>
      <w:r>
        <w:rPr>
          <w:lang w:val="zh_TW" w:bidi="zh_TW"/>
        </w:rPr>
        <w:t>，</w:t>
      </w:r>
      <w:r>
        <w:rPr>
          <w:lang w:val="zh_TW" w:bidi="zh_TW"/>
        </w:rPr>
        <w:t>9:35</w:t>
      </w:r>
      <w:r>
        <w:rPr>
          <w:lang w:val="zh_TW" w:bidi="zh_TW"/>
        </w:rPr>
        <w:t>，</w:t>
      </w:r>
      <w:r>
        <w:rPr>
          <w:lang w:val="zh_TW" w:bidi="zh_TW"/>
        </w:rPr>
        <w:t>12:23</w:t>
      </w:r>
      <w:r>
        <w:rPr>
          <w:lang w:val="zh_TW" w:bidi="zh_TW"/>
        </w:rPr>
        <w:t>、</w:t>
      </w:r>
      <w:r>
        <w:rPr>
          <w:lang w:val="zh_TW" w:bidi="zh_TW"/>
        </w:rPr>
        <w:t>34</w:t>
      </w:r>
      <w:r>
        <w:rPr>
          <w:lang w:val="zh_TW" w:bidi="zh_TW"/>
        </w:rPr>
        <w:t>，</w:t>
      </w:r>
      <w:r>
        <w:rPr>
          <w:lang w:val="zh_TW" w:bidi="zh_TW"/>
        </w:rPr>
        <w:t>13:31</w:t>
      </w:r>
      <w:r>
        <w:rPr>
          <w:lang w:val="zh_TW" w:bidi="zh_TW"/>
        </w:rPr>
        <w:t>；</w:t>
      </w:r>
      <w:r>
        <w:rPr>
          <w:lang w:val="zh_TW" w:bidi="zh_TW"/>
        </w:rPr>
        <w:t>徒7:56</w:t>
      </w:r>
      <w:r>
        <w:rPr>
          <w:lang w:val="zh_TW" w:bidi="zh_TW"/>
        </w:rPr>
        <w:t>；</w:t>
      </w:r>
      <w:r>
        <w:rPr>
          <w:lang w:val="zh_TW" w:bidi="zh_TW"/>
        </w:rPr>
        <w:t>來2:6</w:t>
      </w:r>
      <w:r>
        <w:rPr>
          <w:lang w:val="zh_TW" w:bidi="zh_TW"/>
        </w:rPr>
        <w:t>；</w:t>
      </w:r>
      <w:r>
        <w:rPr>
          <w:lang w:val="zh_TW" w:bidi="zh_TW"/>
        </w:rPr>
        <w:t>啟1:13</w:t>
      </w:r>
      <w:r>
        <w:rPr>
          <w:lang w:val="zh_TW" w:bidi="zh_TW"/>
        </w:rPr>
        <w:t>，</w:t>
      </w:r>
      <w:r>
        <w:rPr>
          <w:lang w:val="zh_TW" w:bidi="zh_TW"/>
        </w:rPr>
        <w:t>14:14</w:t>
      </w:r>
      <w:r>
        <w:rPr>
          <w:lang w:val="zh_TW" w:bidi="zh_TW"/>
        </w:rPr>
      </w:r>
      <w:r>
        <w:rPr>
          <w:lang w:val="zh_TW" w:bidi="zh_TW"/>
        </w:rPr>
      </w:r>
    </w:p>
    <w:p>
      <w:pPr/>
      <w:r>
        <w:rPr>
          <w:lang w:val="zh_TW" w:bidi="zh_TW"/>
        </w:rPr>
      </w:r>
    </w:p>
    <w:p>
      <w:pPr>
        <w:pStyle w:val="Heading2"/>
      </w:pPr>
      <w:r>
        <w:rPr>
          <w:lang w:val="zh_TW" w:bidi="zh_TW"/>
        </w:rPr>
        <w:t>忍耐</w:t>
      </w:r>
      <w:r>
        <w:rPr>
          <w:lang w:val="zh_TW" w:bidi="zh_TW"/>
        </w:rPr>
      </w:r>
    </w:p>
    <w:p>
      <w:pPr/>
      <w:r>
        <w:rPr>
          <w:lang w:val="zh_TW" w:bidi="zh_TW"/>
        </w:rPr>
      </w:r>
      <w:r>
        <w:rPr>
          <w:lang w:val="zh_TW" w:bidi="zh_TW"/>
        </w:rPr>
        <w:t>當耶穌將要受苦並被釘十字架時，祂對門徒說，他們也將面對極大的困難（見</w:t>
      </w:r>
      <w:r>
        <w:rPr>
          <w:lang w:val="zh_TW" w:bidi="zh_TW"/>
        </w:rPr>
        <w:t>太24:9</w:t>
      </w:r>
      <w:r>
        <w:rPr>
          <w:lang w:val="zh_TW" w:bidi="zh_TW"/>
        </w:rPr>
        <w:t>）。他強調忍耐的重要性：「惟有忍耐到底的，必然得救」（</w:t>
      </w:r>
      <w:r>
        <w:rPr>
          <w:lang w:val="zh_TW" w:bidi="zh_TW"/>
        </w:rPr>
        <w:t>太24:13</w:t>
      </w:r>
      <w:r>
        <w:rPr>
          <w:lang w:val="zh_TW" w:bidi="zh_TW"/>
        </w:rPr>
        <w:t>）。新約中有許多書信是寫給那些因信靠基督而受苦的基督徒（例如，見</w:t>
      </w:r>
      <w:r>
        <w:rPr>
          <w:lang w:val="zh_TW" w:bidi="zh_TW"/>
        </w:rPr>
        <w:t>帖後1:4</w:t>
      </w:r>
      <w:r>
        <w:rPr>
          <w:lang w:val="zh_TW" w:bidi="zh_TW"/>
        </w:rPr>
        <w:t>；</w:t>
      </w:r>
      <w:r>
        <w:rPr>
          <w:lang w:val="zh_TW" w:bidi="zh_TW"/>
        </w:rPr>
        <w:t>彼前4:12–19</w:t>
      </w:r>
      <w:r>
        <w:rPr>
          <w:lang w:val="zh_TW" w:bidi="zh_TW"/>
        </w:rPr>
        <w:t>）。這些信徒需要鼓勵，好在困難中堅持信仰，並持續向人見證他們對基督的忠心（見</w:t>
      </w:r>
      <w:r>
        <w:rPr>
          <w:lang w:val="zh_TW" w:bidi="zh_TW"/>
        </w:rPr>
        <w:t>提後4:5</w:t>
      </w:r>
      <w:r>
        <w:rPr>
          <w:lang w:val="zh_TW" w:bidi="zh_TW"/>
        </w:rPr>
        <w:t>；</w:t>
      </w:r>
      <w:r>
        <w:rPr>
          <w:lang w:val="zh_TW" w:bidi="zh_TW"/>
        </w:rPr>
        <w:t>彼前4:1</w:t>
      </w:r>
      <w:r>
        <w:rPr>
          <w:lang w:val="zh_TW" w:bidi="zh_TW"/>
        </w:rPr>
        <w:t>）。藉著忍耐，基督徒的品格得以塑造，靈命也漸漸成熟（</w:t>
      </w:r>
      <w:r>
        <w:rPr>
          <w:lang w:val="zh_TW" w:bidi="zh_TW"/>
        </w:rPr>
        <w:t>羅5:3–4</w:t>
      </w:r>
      <w:r>
        <w:rPr>
          <w:lang w:val="zh_TW" w:bidi="zh_TW"/>
        </w:rPr>
        <w:t>；</w:t>
      </w:r>
      <w:r>
        <w:rPr>
          <w:lang w:val="zh_TW" w:bidi="zh_TW"/>
        </w:rPr>
        <w:t>雅1:2–4</w:t>
      </w:r>
      <w:r>
        <w:rPr>
          <w:lang w:val="zh_TW" w:bidi="zh_TW"/>
        </w:rPr>
        <w:t>）。</w:t>
      </w:r>
    </w:p>
    <w:p>
      <w:pPr/>
      <w:r>
        <w:rPr>
          <w:lang w:val="zh_TW" w:bidi="zh_TW"/>
        </w:rPr>
      </w:r>
      <w:r>
        <w:rPr>
          <w:lang w:val="zh_TW" w:bidi="zh_TW"/>
        </w:rPr>
        <w:t>希伯來書是寫給面對諸多試煉的基督徒。有人逼迫他們，搶奪他們的財物，甚至將他們囚禁（</w:t>
      </w:r>
      <w:r>
        <w:rPr>
          <w:lang w:val="zh_TW" w:bidi="zh_TW"/>
        </w:rPr>
        <w:t>來10:32–34</w:t>
      </w:r>
      <w:r>
        <w:rPr>
          <w:lang w:val="zh_TW" w:bidi="zh_TW"/>
        </w:rPr>
        <w:t>）。</w:t>
      </w:r>
    </w:p>
    <w:p>
      <w:pPr/>
      <w:r>
        <w:rPr>
          <w:lang w:val="zh_TW" w:bidi="zh_TW"/>
        </w:rPr>
      </w:r>
      <w:r>
        <w:rPr>
          <w:lang w:val="zh_TW" w:bidi="zh_TW"/>
        </w:rPr>
        <w:t>當書信寫成時，他們仍然面對類似的處境。他們需要「持定」自己的信仰而不動搖（</w:t>
      </w:r>
      <w:r>
        <w:rPr>
          <w:lang w:val="zh_TW" w:bidi="zh_TW"/>
        </w:rPr>
        <w:t>4:14，</w:t>
      </w:r>
      <w:r>
        <w:rPr>
          <w:lang w:val="zh_TW" w:bidi="zh_TW"/>
        </w:rPr>
        <w:t>10:23</w:t>
      </w:r>
      <w:r>
        <w:rPr>
          <w:lang w:val="zh_TW" w:bidi="zh_TW"/>
        </w:rPr>
        <w:t>），並在等待神的應許實現之時持續忍耐（</w:t>
      </w:r>
      <w:r>
        <w:rPr>
          <w:lang w:val="zh_TW" w:bidi="zh_TW"/>
        </w:rPr>
        <w:t>6:12，</w:t>
      </w:r>
      <w:r>
        <w:rPr>
          <w:lang w:val="zh_TW" w:bidi="zh_TW"/>
        </w:rPr>
        <w:t>10:36</w:t>
      </w:r>
      <w:r>
        <w:rPr>
          <w:lang w:val="zh_TW" w:bidi="zh_TW"/>
        </w:rPr>
        <w:t>）。像賽跑的選手一樣，他們需要「存心忍耐，奔那擺在……前頭的路程」（</w:t>
      </w:r>
      <w:r>
        <w:rPr>
          <w:lang w:val="zh_TW" w:bidi="zh_TW"/>
        </w:rPr>
        <w:t>12:1</w:t>
      </w:r>
      <w:r>
        <w:rPr>
          <w:lang w:val="zh_TW" w:bidi="zh_TW"/>
        </w:rPr>
        <w:t>）。作為慈愛天父的真兒女，他們應當甘心接受主的管教，使自己在聖潔上不斷長進（</w:t>
      </w:r>
      <w:r>
        <w:rPr>
          <w:lang w:val="zh_TW" w:bidi="zh_TW"/>
        </w:rPr>
        <w:t>12:5–13</w:t>
      </w:r>
      <w:r>
        <w:rPr>
          <w:lang w:val="zh_TW" w:bidi="zh_TW"/>
        </w:rPr>
        <w:t>）。</w:t>
      </w:r>
    </w:p>
    <w:p>
      <w:pPr/>
      <w:r>
        <w:rPr>
          <w:lang w:val="zh_TW" w:bidi="zh_TW"/>
        </w:rPr>
      </w:r>
      <w:r>
        <w:rPr>
          <w:lang w:val="zh_TW" w:bidi="zh_TW"/>
        </w:rPr>
        <w:t>聖經中有許多忍耐的榜樣，鼓勵所有信徒，例如約伯和眾先知（</w:t>
      </w:r>
      <w:r>
        <w:rPr>
          <w:lang w:val="zh_TW" w:bidi="zh_TW"/>
        </w:rPr>
        <w:t>來11:35–40</w:t>
      </w:r>
      <w:r>
        <w:rPr>
          <w:lang w:val="zh_TW" w:bidi="zh_TW"/>
        </w:rPr>
        <w:t>；</w:t>
      </w:r>
      <w:r>
        <w:rPr>
          <w:lang w:val="zh_TW" w:bidi="zh_TW"/>
        </w:rPr>
        <w:t>雅5:10–11</w:t>
      </w:r>
      <w:r>
        <w:rPr>
          <w:lang w:val="zh_TW" w:bidi="zh_TW"/>
        </w:rPr>
        <w:t>）。我們忍耐的最主要榜樣，就是基督，祂因為「擺在前面的喜樂」，「忍受了十字架的苦難」（</w:t>
      </w:r>
      <w:r>
        <w:rPr>
          <w:lang w:val="zh_TW" w:bidi="zh_TW"/>
        </w:rPr>
        <w:t>12:1–3</w:t>
      </w:r>
      <w:r>
        <w:rPr>
          <w:lang w:val="zh_TW" w:bidi="zh_TW"/>
        </w:rPr>
        <w:t>）。這同樣的盼望，也激勵我們在信仰的道路上堅忍到底。</w:t>
      </w:r>
    </w:p>
    <w:p>
      <w:pPr/>
      <w:r>
        <w:rPr>
          <w:lang w:val="zh_TW" w:bidi="zh_TW"/>
        </w:rPr>
      </w:r>
      <w:r>
        <w:rPr>
          <w:u w:val="single"/>
          <w:lang w:val="zh_TW" w:bidi="zh_TW"/>
        </w:rPr>
        <w:t>進深研究的經文段落</w:t>
      </w:r>
    </w:p>
    <w:p>
      <w:pPr/>
      <w:r>
        <w:rPr>
          <w:lang w:val="zh_TW" w:bidi="zh_TW"/>
        </w:rPr>
      </w:r>
      <w:r>
        <w:rPr>
          <w:lang w:val="zh_TW" w:bidi="zh_TW"/>
        </w:rPr>
        <w:t>羅5:3–4</w:t>
      </w:r>
      <w:r>
        <w:rPr>
          <w:lang w:val="zh_TW" w:bidi="zh_TW"/>
        </w:rPr>
        <w:t>；</w:t>
      </w:r>
      <w:r>
        <w:rPr>
          <w:lang w:val="zh_TW" w:bidi="zh_TW"/>
        </w:rPr>
        <w:t>林前4:12</w:t>
      </w:r>
      <w:r>
        <w:rPr>
          <w:lang w:val="zh_TW" w:bidi="zh_TW"/>
        </w:rPr>
        <w:t>；</w:t>
      </w:r>
      <w:r>
        <w:rPr>
          <w:lang w:val="zh_TW" w:bidi="zh_TW"/>
        </w:rPr>
        <w:t>帖後1:4</w:t>
      </w:r>
      <w:r>
        <w:rPr>
          <w:lang w:val="zh_TW" w:bidi="zh_TW"/>
        </w:rPr>
        <w:t>；</w:t>
      </w:r>
      <w:r>
        <w:rPr>
          <w:lang w:val="zh_TW" w:bidi="zh_TW"/>
        </w:rPr>
        <w:t>來6:12</w:t>
      </w:r>
      <w:r>
        <w:rPr>
          <w:lang w:val="zh_TW" w:bidi="zh_TW"/>
        </w:rPr>
        <w:t>；</w:t>
      </w:r>
      <w:r>
        <w:rPr>
          <w:lang w:val="zh_TW" w:bidi="zh_TW"/>
        </w:rPr>
        <w:t>來12:1–10</w:t>
      </w:r>
      <w:r>
        <w:rPr>
          <w:lang w:val="zh_TW" w:bidi="zh_TW"/>
        </w:rPr>
        <w:t>；</w:t>
      </w:r>
      <w:r>
        <w:rPr>
          <w:lang w:val="zh_TW" w:bidi="zh_TW"/>
        </w:rPr>
        <w:t>雅1:2–4</w:t>
      </w:r>
      <w:r>
        <w:rPr>
          <w:lang w:val="zh_TW" w:bidi="zh_TW"/>
        </w:rPr>
        <w:t>；</w:t>
      </w:r>
      <w:r>
        <w:rPr>
          <w:lang w:val="zh_TW" w:bidi="zh_TW"/>
        </w:rPr>
        <w:t>雅5:11</w:t>
      </w:r>
      <w:r>
        <w:rPr>
          <w:lang w:val="zh_TW" w:bidi="zh_TW"/>
        </w:rPr>
        <w:t>；</w:t>
      </w:r>
      <w:r>
        <w:rPr>
          <w:lang w:val="zh_TW" w:bidi="zh_TW"/>
        </w:rPr>
        <w:t>彼前2:20</w:t>
      </w:r>
      <w:r>
        <w:rPr>
          <w:lang w:val="zh_TW" w:bidi="zh_TW"/>
        </w:rPr>
      </w:r>
      <w:r>
        <w:rPr>
          <w:lang w:val="zh_TW" w:bidi="zh_TW"/>
        </w:rPr>
      </w:r>
    </w:p>
    <w:p>
      <w:pPr/>
      <w:r>
        <w:rPr>
          <w:lang w:val="zh_TW" w:bidi="zh_TW"/>
        </w:rPr>
      </w:r>
    </w:p>
    <w:p>
      <w:pPr>
        <w:pStyle w:val="Heading2"/>
      </w:pPr>
      <w:r>
        <w:rPr>
          <w:lang w:val="zh_TW" w:bidi="zh_TW"/>
        </w:rPr>
        <w:t>認識神</w:t>
      </w:r>
      <w:r>
        <w:rPr>
          <w:lang w:val="zh_TW" w:bidi="zh_TW"/>
        </w:rPr>
      </w:r>
    </w:p>
    <w:p>
      <w:pPr/>
      <w:r>
        <w:rPr>
          <w:lang w:val="zh_TW" w:bidi="zh_TW"/>
        </w:rPr>
      </w:r>
      <w:r>
        <w:rPr>
          <w:lang w:val="zh_TW" w:bidi="zh_TW"/>
        </w:rPr>
        <w:t>我們常把知識理解為資訊、事實與概念。然而，在聖經時代，知識通常指向個人關係之間；認識某人，意指與那人有親密的聯繫。認識神，不只是學習有關祂的知識；雖然了解神的本性與屬性很重要，但認識神遠超過這些討論。</w:t>
      </w:r>
    </w:p>
    <w:p>
      <w:pPr/>
      <w:r>
        <w:rPr>
          <w:lang w:val="zh_TW" w:bidi="zh_TW"/>
        </w:rPr>
      </w:r>
      <w:r>
        <w:rPr>
          <w:lang w:val="zh_TW" w:bidi="zh_TW"/>
        </w:rPr>
        <w:t>認識神，意味著與祂建立親密的關係。這包括學習以神的眼光看事物，並努力模仿祂的樣式。真正認識神，會徹底改變我們的思想、行為、價值觀、人生優先次序以及與他人的關係。認識神，比獻祭、宗教儀式或任何宗教活動更為重要（見</w:t>
      </w:r>
      <w:r>
        <w:rPr>
          <w:lang w:val="zh_TW" w:bidi="zh_TW"/>
        </w:rPr>
        <w:t>耶9:23–24</w:t>
      </w:r>
      <w:r>
        <w:rPr>
          <w:lang w:val="zh_TW" w:bidi="zh_TW"/>
        </w:rPr>
        <w:t>31:34</w:t>
      </w:r>
      <w:r>
        <w:rPr>
          <w:lang w:val="zh_TW" w:bidi="zh_TW"/>
        </w:rPr>
        <w:t>）。</w:t>
      </w:r>
    </w:p>
    <w:p>
      <w:pPr/>
      <w:r>
        <w:rPr>
          <w:lang w:val="zh_TW" w:bidi="zh_TW"/>
        </w:rPr>
      </w:r>
      <w:r>
        <w:rPr>
          <w:lang w:val="zh_TW" w:bidi="zh_TW"/>
        </w:rPr>
        <w:t>先知何西阿強調認識神的重要性。他指出，神要毀滅以色列，是因為他們不認識神（</w:t>
      </w:r>
      <w:r>
        <w:rPr>
          <w:lang w:val="zh_TW" w:bidi="zh_TW"/>
        </w:rPr>
        <w:t>何4:1、</w:t>
      </w:r>
      <w:r>
        <w:rPr>
          <w:lang w:val="zh_TW" w:bidi="zh_TW"/>
        </w:rPr>
        <w:t>6</w:t>
      </w:r>
      <w:r>
        <w:rPr>
          <w:lang w:val="zh_TW" w:bidi="zh_TW"/>
        </w:rPr>
        <w:t>）。</w:t>
      </w:r>
    </w:p>
    <w:p>
      <w:pPr/>
      <w:r>
        <w:rPr>
          <w:lang w:val="zh_TW" w:bidi="zh_TW"/>
        </w:rPr>
      </w:r>
      <w:r>
        <w:rPr>
          <w:lang w:val="zh_TW" w:bidi="zh_TW"/>
        </w:rPr>
        <w:t>這個主題在新約聖經的約翰福音中也很常見。耶穌多次強調認識神的必要性。祂指出，人可以參與宗教活動，卻仍然與神沒有真正的關係（見</w:t>
      </w:r>
      <w:r>
        <w:rPr>
          <w:lang w:val="zh_TW" w:bidi="zh_TW"/>
        </w:rPr>
        <w:t>約7:25–29，</w:t>
      </w:r>
      <w:r>
        <w:rPr>
          <w:lang w:val="zh_TW" w:bidi="zh_TW"/>
        </w:rPr>
        <w:t>8:14–19</w:t>
      </w:r>
      <w:r>
        <w:rPr>
          <w:lang w:val="zh_TW" w:bidi="zh_TW"/>
        </w:rPr>
        <w:t>、</w:t>
      </w:r>
      <w:r>
        <w:rPr>
          <w:lang w:val="zh_TW" w:bidi="zh_TW"/>
        </w:rPr>
        <w:t>54–55，</w:t>
      </w:r>
      <w:r>
        <w:rPr>
          <w:lang w:val="zh_TW" w:bidi="zh_TW"/>
        </w:rPr>
        <w:t>14:6–11，</w:t>
      </w:r>
      <w:r>
        <w:rPr>
          <w:lang w:val="zh_TW" w:bidi="zh_TW"/>
        </w:rPr>
        <w:t>17:1–3</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出33:8</w:t>
      </w:r>
      <w:r>
        <w:rPr>
          <w:lang w:val="zh_TW" w:bidi="zh_TW"/>
        </w:rPr>
        <w:t>、</w:t>
      </w:r>
      <w:r>
        <w:rPr>
          <w:lang w:val="zh_TW" w:bidi="zh_TW"/>
        </w:rPr>
        <w:t>11</w:t>
      </w:r>
      <w:r>
        <w:rPr>
          <w:lang w:val="zh_TW" w:bidi="zh_TW"/>
        </w:rPr>
        <w:t>；</w:t>
      </w:r>
      <w:r>
        <w:rPr>
          <w:lang w:val="zh_TW" w:bidi="zh_TW"/>
        </w:rPr>
        <w:t>民12:6–8</w:t>
      </w:r>
      <w:r>
        <w:rPr>
          <w:lang w:val="zh_TW" w:bidi="zh_TW"/>
        </w:rPr>
        <w:t>；</w:t>
      </w:r>
      <w:r>
        <w:rPr>
          <w:lang w:val="zh_TW" w:bidi="zh_TW"/>
        </w:rPr>
        <w:t>賽11:9，</w:t>
      </w:r>
      <w:r>
        <w:rPr>
          <w:lang w:val="zh_TW" w:bidi="zh_TW"/>
        </w:rPr>
        <w:t>43:10</w:t>
      </w:r>
      <w:r>
        <w:rPr>
          <w:lang w:val="zh_TW" w:bidi="zh_TW"/>
        </w:rPr>
        <w:t>；</w:t>
      </w:r>
      <w:r>
        <w:rPr>
          <w:lang w:val="zh_TW" w:bidi="zh_TW"/>
        </w:rPr>
        <w:t>耶9:24，</w:t>
      </w:r>
      <w:r>
        <w:rPr>
          <w:lang w:val="zh_TW" w:bidi="zh_TW"/>
        </w:rPr>
        <w:t>31:33–34</w:t>
      </w:r>
      <w:r>
        <w:rPr>
          <w:lang w:val="zh_TW" w:bidi="zh_TW"/>
        </w:rPr>
        <w:t>；</w:t>
      </w:r>
      <w:r>
        <w:rPr>
          <w:lang w:val="zh_TW" w:bidi="zh_TW"/>
        </w:rPr>
        <w:t>何6:3</w:t>
      </w:r>
      <w:r>
        <w:rPr>
          <w:lang w:val="zh_TW" w:bidi="zh_TW"/>
        </w:rPr>
        <w:t>、</w:t>
      </w:r>
      <w:r>
        <w:rPr>
          <w:lang w:val="zh_TW" w:bidi="zh_TW"/>
        </w:rPr>
        <w:t>6</w:t>
      </w:r>
      <w:r>
        <w:rPr>
          <w:lang w:val="zh_TW" w:bidi="zh_TW"/>
        </w:rPr>
        <w:t>；</w:t>
      </w:r>
      <w:r>
        <w:rPr>
          <w:lang w:val="zh_TW" w:bidi="zh_TW"/>
        </w:rPr>
        <w:t>約17:3</w:t>
      </w:r>
      <w:r>
        <w:rPr>
          <w:lang w:val="zh_TW" w:bidi="zh_TW"/>
        </w:rPr>
        <w:t>；</w:t>
      </w:r>
      <w:r>
        <w:rPr>
          <w:lang w:val="zh_TW" w:bidi="zh_TW"/>
        </w:rPr>
        <w:t>腓3:10</w:t>
      </w:r>
      <w:r>
        <w:rPr>
          <w:lang w:val="zh_TW" w:bidi="zh_TW"/>
        </w:rPr>
        <w:t>；</w:t>
      </w:r>
      <w:r>
        <w:rPr>
          <w:lang w:val="zh_TW" w:bidi="zh_TW"/>
        </w:rPr>
        <w:t>多1:16</w:t>
      </w:r>
      <w:r>
        <w:rPr>
          <w:lang w:val="zh_TW" w:bidi="zh_TW"/>
        </w:rPr>
        <w:t>；</w:t>
      </w:r>
      <w:r>
        <w:rPr>
          <w:lang w:val="zh_TW" w:bidi="zh_TW"/>
        </w:rPr>
        <w:t>來8:10–13</w:t>
      </w:r>
      <w:r>
        <w:rPr>
          <w:lang w:val="zh_TW" w:bidi="zh_TW"/>
        </w:rPr>
        <w:t>；</w:t>
      </w:r>
      <w:r>
        <w:rPr>
          <w:lang w:val="zh_TW" w:bidi="zh_TW"/>
        </w:rPr>
        <w:t>約一2:4，</w:t>
      </w:r>
      <w:r>
        <w:rPr>
          <w:lang w:val="zh_TW" w:bidi="zh_TW"/>
        </w:rPr>
        <w:t>4:6</w:t>
      </w:r>
      <w:r>
        <w:rPr>
          <w:lang w:val="zh_TW" w:bidi="zh_TW"/>
        </w:rPr>
        <w:t>、</w:t>
      </w:r>
      <w:r>
        <w:rPr>
          <w:lang w:val="zh_TW" w:bidi="zh_TW"/>
        </w:rPr>
        <w:t>8</w:t>
      </w:r>
      <w:r>
        <w:rPr>
          <w:lang w:val="zh_TW" w:bidi="zh_TW"/>
        </w:rPr>
        <w:t>；</w:t>
      </w:r>
      <w:r>
        <w:rPr>
          <w:lang w:val="zh_TW" w:bidi="zh_TW"/>
        </w:rPr>
        <w:t>約三1:11</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