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讚美詩篇</w:t>
      </w:r>
      <w:r>
        <w:rPr>
          <w:lang w:val="zh_TW" w:bidi="zh_TW"/>
        </w:rPr>
      </w:r>
    </w:p>
    <w:p>
      <w:pPr/>
      <w:r>
        <w:rPr>
          <w:lang w:val="zh_TW" w:bidi="zh_TW"/>
        </w:rPr>
      </w:r>
      <w:r>
        <w:rPr>
          <w:lang w:val="zh_TW" w:bidi="zh_TW"/>
        </w:rPr>
        <w:t>詩篇的希伯來文書名，意思是「讚美」。這個名稱貼切表達多篇詩篇的核心內容。詩篇讚美神的本性，以及祂在創造與歷史中的偉大作為。人們創作讚美詩，是作個人和群體之用。</w:t>
      </w:r>
    </w:p>
    <w:p>
      <w:pPr/>
      <w:r>
        <w:rPr>
          <w:lang w:val="zh_TW" w:bidi="zh_TW"/>
        </w:rPr>
      </w:r>
      <w:r>
        <w:rPr>
          <w:b/>
          <w:lang w:val="zh_TW" w:bidi="zh_TW"/>
        </w:rPr>
        <w:t>個人讚美</w:t>
      </w:r>
      <w:r>
        <w:rPr>
          <w:lang w:val="zh_TW" w:bidi="zh_TW"/>
        </w:rPr>
        <w:t xml:space="preserve"> （</w:t>
      </w:r>
      <w:r>
        <w:rPr>
          <w:lang w:val="zh_TW" w:bidi="zh_TW"/>
        </w:rPr>
        <w:t>詩9</w:t>
      </w:r>
      <w:r>
        <w:rPr>
          <w:lang w:val="zh_TW" w:bidi="zh_TW"/>
        </w:rPr>
        <w:t>，</w:t>
      </w:r>
      <w:r>
        <w:rPr>
          <w:lang w:val="zh_TW" w:bidi="zh_TW"/>
        </w:rPr>
        <w:t>18</w:t>
      </w:r>
      <w:r>
        <w:rPr>
          <w:lang w:val="zh_TW" w:bidi="zh_TW"/>
        </w:rPr>
        <w:t>，</w:t>
      </w:r>
      <w:r>
        <w:rPr>
          <w:lang w:val="zh_TW" w:bidi="zh_TW"/>
        </w:rPr>
        <w:t>32</w:t>
      </w:r>
      <w:r>
        <w:rPr>
          <w:lang w:val="zh_TW" w:bidi="zh_TW"/>
        </w:rPr>
        <w:t>，</w:t>
      </w:r>
      <w:r>
        <w:rPr>
          <w:lang w:val="zh_TW" w:bidi="zh_TW"/>
        </w:rPr>
        <w:t>34</w:t>
      </w:r>
      <w:r>
        <w:rPr>
          <w:lang w:val="zh_TW" w:bidi="zh_TW"/>
        </w:rPr>
        <w:t>，</w:t>
      </w:r>
      <w:r>
        <w:rPr>
          <w:lang w:val="zh_TW" w:bidi="zh_TW"/>
        </w:rPr>
        <w:t>116</w:t>
      </w:r>
      <w:r>
        <w:rPr>
          <w:lang w:val="zh_TW" w:bidi="zh_TW"/>
        </w:rPr>
        <w:t>，</w:t>
      </w:r>
      <w:r>
        <w:rPr>
          <w:lang w:val="zh_TW" w:bidi="zh_TW"/>
        </w:rPr>
        <w:t>138</w:t>
      </w:r>
      <w:r>
        <w:rPr>
          <w:lang w:val="zh_TW" w:bidi="zh_TW"/>
        </w:rPr>
        <w:t>）：在聖殿敬拜中，信徒許願或獻上感恩祭時，常在眾人面前大聲感謝神（例如，見</w:t>
      </w:r>
      <w:r>
        <w:rPr>
          <w:lang w:val="zh_TW" w:bidi="zh_TW"/>
        </w:rPr>
        <w:t>22:22–26</w:t>
      </w:r>
      <w:r>
        <w:rPr>
          <w:lang w:val="zh_TW" w:bidi="zh_TW"/>
        </w:rPr>
        <w:t>，</w:t>
      </w:r>
      <w:r>
        <w:rPr>
          <w:lang w:val="zh_TW" w:bidi="zh_TW"/>
        </w:rPr>
        <w:t>66:13–20</w:t>
      </w:r>
      <w:r>
        <w:rPr>
          <w:lang w:val="zh_TW" w:bidi="zh_TW"/>
        </w:rPr>
        <w:t>，</w:t>
      </w:r>
      <w:r>
        <w:rPr>
          <w:lang w:val="zh_TW" w:bidi="zh_TW"/>
        </w:rPr>
        <w:t>116:17–19</w:t>
      </w:r>
      <w:r>
        <w:rPr>
          <w:lang w:val="zh_TW" w:bidi="zh_TW"/>
        </w:rPr>
        <w:t>）。這些個人讚美與見證的時刻，為敬拜帶來溫度與意義。每次拯救、每段經歷神憐憫的故事，都是救恩歷史的一部分。敬拜不只是回顧過去神的作為，更是延續祂恩典的記錄。</w:t>
      </w:r>
    </w:p>
    <w:p>
      <w:pPr/>
      <w:r>
        <w:rPr>
          <w:lang w:val="zh_TW" w:bidi="zh_TW"/>
        </w:rPr>
      </w:r>
      <w:r>
        <w:rPr>
          <w:b/>
          <w:lang w:val="zh_TW" w:bidi="zh_TW"/>
        </w:rPr>
        <w:t xml:space="preserve">群體讚美 </w:t>
      </w:r>
      <w:r>
        <w:rPr>
          <w:lang w:val="zh_TW" w:bidi="zh_TW"/>
        </w:rPr>
        <w:t>（</w:t>
      </w:r>
      <w:r>
        <w:rPr>
          <w:lang w:val="zh_TW" w:bidi="zh_TW"/>
        </w:rPr>
        <w:t>詩103</w:t>
      </w:r>
      <w:r>
        <w:rPr>
          <w:lang w:val="zh_TW" w:bidi="zh_TW"/>
        </w:rPr>
        <w:t>，</w:t>
      </w:r>
      <w:r>
        <w:rPr>
          <w:lang w:val="zh_TW" w:bidi="zh_TW"/>
        </w:rPr>
        <w:t>113</w:t>
      </w:r>
      <w:r>
        <w:rPr>
          <w:lang w:val="zh_TW" w:bidi="zh_TW"/>
        </w:rPr>
        <w:t>，</w:t>
      </w:r>
      <w:r>
        <w:rPr>
          <w:lang w:val="zh_TW" w:bidi="zh_TW"/>
        </w:rPr>
        <w:t>124</w:t>
      </w:r>
      <w:r>
        <w:rPr>
          <w:lang w:val="zh_TW" w:bidi="zh_TW"/>
        </w:rPr>
        <w:t>，</w:t>
      </w:r>
      <w:r>
        <w:rPr>
          <w:lang w:val="zh_TW" w:bidi="zh_TW"/>
        </w:rPr>
        <w:t>129</w:t>
      </w:r>
      <w:r>
        <w:rPr>
          <w:lang w:val="zh_TW" w:bidi="zh_TW"/>
        </w:rPr>
        <w:t>，</w:t>
      </w:r>
      <w:r>
        <w:rPr>
          <w:lang w:val="zh_TW" w:bidi="zh_TW"/>
        </w:rPr>
        <w:t>136</w:t>
      </w:r>
      <w:r>
        <w:rPr>
          <w:lang w:val="zh_TW" w:bidi="zh_TW"/>
        </w:rPr>
        <w:t>）：當群體聚集時，他們會歌唱，讚美耶和華過去在歷史中的作為 （</w:t>
      </w:r>
      <w:r>
        <w:rPr>
          <w:lang w:val="zh_TW" w:bidi="zh_TW"/>
        </w:rPr>
        <w:t>詩103</w:t>
      </w:r>
      <w:r>
        <w:rPr>
          <w:lang w:val="zh_TW" w:bidi="zh_TW"/>
        </w:rPr>
        <w:t>），或是最近顯出的憐憫（</w:t>
      </w:r>
      <w:r>
        <w:rPr>
          <w:lang w:val="zh_TW" w:bidi="zh_TW"/>
        </w:rPr>
        <w:t>詩124</w:t>
      </w:r>
      <w:r>
        <w:rPr>
          <w:lang w:val="zh_TW" w:bidi="zh_TW"/>
        </w:rPr>
        <w:t>，</w:t>
      </w:r>
      <w:r>
        <w:rPr>
          <w:lang w:val="zh_TW" w:bidi="zh_TW"/>
        </w:rPr>
        <w:t>129</w:t>
      </w:r>
      <w:r>
        <w:rPr>
          <w:lang w:val="zh_TW" w:bidi="zh_TW"/>
        </w:rPr>
        <w:t>）。</w:t>
      </w:r>
    </w:p>
    <w:p>
      <w:pPr/>
      <w:r>
        <w:rPr>
          <w:lang w:val="zh_TW" w:bidi="zh_TW"/>
        </w:rPr>
      </w:r>
      <w:r>
        <w:rPr>
          <w:lang w:val="zh_TW" w:bidi="zh_TW"/>
        </w:rPr>
        <w:t>在</w:t>
      </w:r>
      <w:r>
        <w:rPr>
          <w:lang w:val="zh_TW" w:bidi="zh_TW"/>
        </w:rPr>
        <w:t>詩篇一○三篇</w:t>
      </w:r>
      <w:r>
        <w:rPr>
          <w:lang w:val="zh_TW" w:bidi="zh_TW"/>
        </w:rPr>
        <w:t>中，詩人讚美神對個人與整個群體所施的憐憫（</w:t>
      </w:r>
      <w:r>
        <w:rPr>
          <w:lang w:val="zh_TW" w:bidi="zh_TW"/>
        </w:rPr>
        <w:t>1–5</w:t>
      </w:r>
      <w:r>
        <w:rPr>
          <w:lang w:val="zh_TW" w:bidi="zh_TW"/>
        </w:rPr>
        <w:t>、</w:t>
      </w:r>
      <w:r>
        <w:rPr>
          <w:lang w:val="zh_TW" w:bidi="zh_TW"/>
        </w:rPr>
        <w:t>6–14</w:t>
      </w:r>
      <w:r>
        <w:rPr>
          <w:lang w:val="zh_TW" w:bidi="zh_TW"/>
        </w:rPr>
        <w:t>節）。人類的脆弱與神的信實形成對比（</w:t>
      </w:r>
      <w:r>
        <w:rPr>
          <w:lang w:val="zh_TW" w:bidi="zh_TW"/>
        </w:rPr>
        <w:t>15–18</w:t>
      </w:r>
      <w:r>
        <w:rPr>
          <w:lang w:val="zh_TW" w:bidi="zh_TW"/>
        </w:rPr>
        <w:t>節），神普世且絕對的統治配得萬有讚美（</w:t>
      </w:r>
      <w:r>
        <w:rPr>
          <w:lang w:val="zh_TW" w:bidi="zh_TW"/>
        </w:rPr>
        <w:t>19–22</w:t>
      </w:r>
      <w:r>
        <w:rPr>
          <w:lang w:val="zh_TW" w:bidi="zh_TW"/>
        </w:rPr>
        <w:t>節）。</w:t>
      </w:r>
    </w:p>
    <w:p>
      <w:pPr/>
      <w:r>
        <w:rPr>
          <w:lang w:val="zh_TW" w:bidi="zh_TW"/>
        </w:rPr>
      </w:r>
      <w:r>
        <w:rPr>
          <w:u w:val="single"/>
          <w:lang w:val="zh_TW" w:bidi="zh_TW"/>
        </w:rPr>
        <w:t>進深研究的經文段落</w:t>
      </w:r>
    </w:p>
    <w:p>
      <w:pPr/>
      <w:r>
        <w:rPr>
          <w:lang w:val="zh_TW" w:bidi="zh_TW"/>
        </w:rPr>
      </w:r>
      <w:r>
        <w:rPr>
          <w:lang w:val="zh_TW" w:bidi="zh_TW"/>
        </w:rPr>
        <w:t>詩9</w:t>
      </w:r>
      <w:r>
        <w:rPr>
          <w:lang w:val="zh_TW" w:bidi="zh_TW"/>
        </w:rPr>
        <w:t>，</w:t>
      </w:r>
      <w:r>
        <w:rPr>
          <w:lang w:val="zh_TW" w:bidi="zh_TW"/>
        </w:rPr>
        <w:t>18</w:t>
      </w:r>
      <w:r>
        <w:rPr>
          <w:lang w:val="zh_TW" w:bidi="zh_TW"/>
        </w:rPr>
        <w:t>，</w:t>
      </w:r>
      <w:r>
        <w:rPr>
          <w:lang w:val="zh_TW" w:bidi="zh_TW"/>
        </w:rPr>
        <w:t>32</w:t>
      </w:r>
      <w:r>
        <w:rPr>
          <w:lang w:val="zh_TW" w:bidi="zh_TW"/>
        </w:rPr>
        <w:t>，</w:t>
      </w:r>
      <w:r>
        <w:rPr>
          <w:lang w:val="zh_TW" w:bidi="zh_TW"/>
        </w:rPr>
        <w:t>34</w:t>
      </w:r>
      <w:r>
        <w:rPr>
          <w:lang w:val="zh_TW" w:bidi="zh_TW"/>
        </w:rPr>
        <w:t>，</w:t>
      </w:r>
      <w:r>
        <w:rPr>
          <w:lang w:val="zh_TW" w:bidi="zh_TW"/>
        </w:rPr>
        <w:t>46–48</w:t>
      </w:r>
      <w:r>
        <w:rPr>
          <w:lang w:val="zh_TW" w:bidi="zh_TW"/>
        </w:rPr>
        <w:t>，</w:t>
      </w:r>
      <w:r>
        <w:rPr>
          <w:lang w:val="zh_TW" w:bidi="zh_TW"/>
        </w:rPr>
        <w:t>93</w:t>
      </w:r>
      <w:r>
        <w:rPr>
          <w:lang w:val="zh_TW" w:bidi="zh_TW"/>
        </w:rPr>
        <w:t>，</w:t>
      </w:r>
      <w:r>
        <w:rPr>
          <w:lang w:val="zh_TW" w:bidi="zh_TW"/>
        </w:rPr>
        <w:t>96–99</w:t>
      </w:r>
      <w:r>
        <w:rPr>
          <w:lang w:val="zh_TW" w:bidi="zh_TW"/>
        </w:rPr>
        <w:t>，</w:t>
      </w:r>
      <w:r>
        <w:rPr>
          <w:lang w:val="zh_TW" w:bidi="zh_TW"/>
        </w:rPr>
        <w:t>103</w:t>
      </w:r>
      <w:r>
        <w:rPr>
          <w:lang w:val="zh_TW" w:bidi="zh_TW"/>
        </w:rPr>
        <w:t>，</w:t>
      </w:r>
      <w:r>
        <w:rPr>
          <w:lang w:val="zh_TW" w:bidi="zh_TW"/>
        </w:rPr>
        <w:t>113</w:t>
      </w:r>
      <w:r>
        <w:rPr>
          <w:lang w:val="zh_TW" w:bidi="zh_TW"/>
        </w:rPr>
        <w:t>，</w:t>
      </w:r>
      <w:r>
        <w:rPr>
          <w:lang w:val="zh_TW" w:bidi="zh_TW"/>
        </w:rPr>
        <w:t>116</w:t>
      </w:r>
      <w:r>
        <w:rPr>
          <w:lang w:val="zh_TW" w:bidi="zh_TW"/>
        </w:rPr>
        <w:t>，</w:t>
      </w:r>
      <w:r>
        <w:rPr>
          <w:lang w:val="zh_TW" w:bidi="zh_TW"/>
        </w:rPr>
        <w:t>124</w:t>
      </w:r>
      <w:r>
        <w:rPr>
          <w:lang w:val="zh_TW" w:bidi="zh_TW"/>
        </w:rPr>
        <w:t>，</w:t>
      </w:r>
      <w:r>
        <w:rPr>
          <w:lang w:val="zh_TW" w:bidi="zh_TW"/>
        </w:rPr>
        <w:t>129</w:t>
      </w:r>
      <w:r>
        <w:rPr>
          <w:lang w:val="zh_TW" w:bidi="zh_TW"/>
        </w:rPr>
        <w:t>，</w:t>
      </w:r>
      <w:r>
        <w:rPr>
          <w:lang w:val="zh_TW" w:bidi="zh_TW"/>
        </w:rPr>
        <w:t>136</w:t>
      </w:r>
      <w:r>
        <w:rPr>
          <w:lang w:val="zh_TW" w:bidi="zh_TW"/>
        </w:rPr>
        <w:t>，</w:t>
      </w:r>
      <w:r>
        <w:rPr>
          <w:lang w:val="zh_TW" w:bidi="zh_TW"/>
        </w:rPr>
        <w:t>138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