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祝福</w:t>
      </w:r>
      <w:r>
        <w:rPr>
          <w:lang w:val="zh_TW" w:bidi="zh_TW"/>
        </w:rPr>
      </w:r>
    </w:p>
    <w:p>
      <w:pPr/>
      <w:r>
        <w:rPr>
          <w:lang w:val="zh_TW" w:bidi="zh_TW"/>
        </w:rPr>
      </w:r>
      <w:r>
        <w:rPr>
          <w:lang w:val="zh_TW" w:bidi="zh_TW"/>
        </w:rPr>
        <w:t>在族長雅各臨終前，他為自己的眾子和約瑟的兩個兒子祝福（</w:t>
      </w:r>
      <w:r>
        <w:rPr>
          <w:lang w:val="zh_TW" w:bidi="zh_TW"/>
        </w:rPr>
        <w:t>創49:1–28，</w:t>
      </w:r>
      <w:r>
        <w:rPr>
          <w:lang w:val="zh_TW" w:bidi="zh_TW"/>
        </w:rPr>
        <w:t>48:3–20</w:t>
      </w:r>
      <w:r>
        <w:rPr>
          <w:lang w:val="zh_TW" w:bidi="zh_TW"/>
        </w:rPr>
        <w:t>），正如他的父親以撒曾為他祝福一樣（</w:t>
      </w:r>
      <w:r>
        <w:rPr>
          <w:lang w:val="zh_TW" w:bidi="zh_TW"/>
        </w:rPr>
        <w:t>27:27–29</w:t>
      </w:r>
      <w:r>
        <w:rPr>
          <w:lang w:val="zh_TW" w:bidi="zh_TW"/>
        </w:rPr>
        <w:t>）。祝福能賦予、改善生命，並使生命更豐盛；反之，咒詛則使生命受損（</w:t>
      </w:r>
      <w:r>
        <w:rPr>
          <w:lang w:val="zh_TW" w:bidi="zh_TW"/>
        </w:rPr>
        <w:t>利26:14–39</w:t>
      </w:r>
      <w:r>
        <w:rPr>
          <w:lang w:val="zh_TW" w:bidi="zh_TW"/>
        </w:rPr>
        <w:t>）。施惠者（即提供幫助的人，和合本：恩主）會公開地祝福，使人得著繁榮與成功的力量。</w:t>
      </w:r>
    </w:p>
    <w:p>
      <w:pPr/>
      <w:r>
        <w:rPr>
          <w:lang w:val="zh_TW" w:bidi="zh_TW"/>
        </w:rPr>
      </w:r>
      <w:r>
        <w:rPr>
          <w:lang w:val="zh_TW" w:bidi="zh_TW"/>
        </w:rPr>
        <w:t>在立約的關係中，祝福是不可或缺的，因為祝福能指引並激勵人遵行約中的誡命（</w:t>
      </w:r>
      <w:r>
        <w:rPr>
          <w:lang w:val="zh_TW" w:bidi="zh_TW"/>
        </w:rPr>
        <w:t>利26:3–13</w:t>
      </w:r>
      <w:r>
        <w:rPr>
          <w:lang w:val="zh_TW" w:bidi="zh_TW"/>
        </w:rPr>
        <w:t>）。順服會帶來祝福，悖逆則招致咒詛（見</w:t>
      </w:r>
      <w:r>
        <w:rPr>
          <w:lang w:val="zh_TW" w:bidi="zh_TW"/>
        </w:rPr>
        <w:t>申28</w:t>
      </w:r>
      <w:r>
        <w:rPr>
          <w:lang w:val="zh_TW" w:bidi="zh_TW"/>
        </w:rPr>
        <w:t>）。</w:t>
      </w:r>
    </w:p>
    <w:p>
      <w:pPr/>
      <w:r>
        <w:rPr>
          <w:lang w:val="zh_TW" w:bidi="zh_TW"/>
        </w:rPr>
      </w:r>
      <w:r>
        <w:rPr>
          <w:lang w:val="zh_TW" w:bidi="zh_TW"/>
        </w:rPr>
        <w:t>祝福的首個領域是創造。神是創造主，祂將祝福賜給動物與人類（</w:t>
      </w:r>
      <w:r>
        <w:rPr>
          <w:lang w:val="zh_TW" w:bidi="zh_TW"/>
        </w:rPr>
        <w:t>創1:22，</w:t>
      </w:r>
      <w:r>
        <w:rPr>
          <w:lang w:val="zh_TW" w:bidi="zh_TW"/>
        </w:rPr>
        <w:t>1:28</w:t>
      </w:r>
      <w:r>
        <w:rPr>
          <w:lang w:val="zh_TW" w:bidi="zh_TW"/>
        </w:rPr>
        <w:t>；見</w:t>
      </w:r>
      <w:r>
        <w:rPr>
          <w:lang w:val="zh_TW" w:bidi="zh_TW"/>
        </w:rPr>
        <w:t>詩104篇，</w:t>
      </w:r>
      <w:r>
        <w:rPr>
          <w:lang w:val="zh_TW" w:bidi="zh_TW"/>
        </w:rPr>
        <w:t>128:3–4</w:t>
      </w:r>
      <w:r>
        <w:rPr>
          <w:lang w:val="zh_TW" w:bidi="zh_TW"/>
        </w:rPr>
        <w:t>）。神也使用人來賜下祂的祝福。神揀選亞伯拉罕，使萬國因他得福（</w:t>
      </w:r>
      <w:r>
        <w:rPr>
          <w:lang w:val="zh_TW" w:bidi="zh_TW"/>
        </w:rPr>
        <w:t>創12:2–3</w:t>
      </w:r>
      <w:r>
        <w:rPr>
          <w:lang w:val="zh_TW" w:bidi="zh_TW"/>
        </w:rPr>
        <w:t>）。神藉著祝福來扶持並潔淨家庭、政權與宗教體系（</w:t>
      </w:r>
      <w:r>
        <w:rPr>
          <w:lang w:val="zh_TW" w:bidi="zh_TW"/>
        </w:rPr>
        <w:t>27:27–29，</w:t>
      </w:r>
      <w:r>
        <w:rPr>
          <w:lang w:val="zh_TW" w:bidi="zh_TW"/>
        </w:rPr>
        <w:t>14:19</w:t>
      </w:r>
      <w:r>
        <w:rPr>
          <w:lang w:val="zh_TW" w:bidi="zh_TW"/>
        </w:rPr>
        <w:t>；</w:t>
      </w:r>
      <w:r>
        <w:rPr>
          <w:lang w:val="zh_TW" w:bidi="zh_TW"/>
        </w:rPr>
        <w:t>王上8:14、</w:t>
      </w:r>
      <w:r>
        <w:rPr>
          <w:lang w:val="zh_TW" w:bidi="zh_TW"/>
        </w:rPr>
        <w:t>52、</w:t>
      </w:r>
      <w:r>
        <w:rPr>
          <w:lang w:val="zh_TW" w:bidi="zh_TW"/>
        </w:rPr>
        <w:t>66</w:t>
      </w:r>
      <w:r>
        <w:rPr>
          <w:lang w:val="zh_TW" w:bidi="zh_TW"/>
        </w:rPr>
        <w:t>；</w:t>
      </w:r>
      <w:r>
        <w:rPr>
          <w:lang w:val="zh_TW" w:bidi="zh_TW"/>
        </w:rPr>
        <w:t>利9:22</w:t>
      </w:r>
      <w:r>
        <w:rPr>
          <w:lang w:val="zh_TW" w:bidi="zh_TW"/>
        </w:rPr>
        <w:t>）。以色列的祭司則將神的祝福傳給以色列百姓（</w:t>
      </w:r>
      <w:r>
        <w:rPr>
          <w:lang w:val="zh_TW" w:bidi="zh_TW"/>
        </w:rPr>
        <w:t>民6:24–26</w:t>
      </w:r>
      <w:r>
        <w:rPr>
          <w:lang w:val="zh_TW" w:bidi="zh_TW"/>
        </w:rPr>
        <w:t>；</w:t>
      </w:r>
      <w:r>
        <w:rPr>
          <w:lang w:val="zh_TW" w:bidi="zh_TW"/>
        </w:rPr>
        <w:t>申10:8</w:t>
      </w:r>
      <w:r>
        <w:rPr>
          <w:lang w:val="zh_TW" w:bidi="zh_TW"/>
        </w:rPr>
        <w:t>）。</w:t>
      </w:r>
    </w:p>
    <w:p>
      <w:pPr/>
      <w:r>
        <w:rPr>
          <w:lang w:val="zh_TW" w:bidi="zh_TW"/>
        </w:rPr>
      </w:r>
      <w:r>
        <w:rPr>
          <w:lang w:val="zh_TW" w:bidi="zh_TW"/>
        </w:rPr>
        <w:t>舊約聖經中的祝福有三個主要特點：</w:t>
      </w:r>
    </w:p>
    <w:p>
      <w:pPr>
        <w:pStyle w:val="ListNumber"/>
        <w:numPr>
          <w:ilvl w:val="0"/>
          <w:numId w:val="14"/>
        </w:numPr>
        <w:spacing w:line="240" w:lineRule="auto"/>
        <w:ind w:left="720"/>
      </w:pPr>
      <w:r>
        <w:rPr>
          <w:lang w:val="zh_TW" w:bidi="zh_TW"/>
        </w:rPr>
      </w:r>
      <w:r>
        <w:rPr>
          <w:lang w:val="zh_TW" w:bidi="zh_TW"/>
        </w:rPr>
        <w:t>地位較高者賜給地位較低者（</w:t>
      </w:r>
      <w:r>
        <w:rPr>
          <w:lang w:val="zh_TW" w:bidi="zh_TW"/>
        </w:rPr>
        <w:t>創32:26</w:t>
      </w:r>
      <w:r>
        <w:rPr>
          <w:lang w:val="zh_TW" w:bidi="zh_TW"/>
        </w:rPr>
        <w:t>；</w:t>
      </w:r>
      <w:r>
        <w:rPr>
          <w:lang w:val="zh_TW" w:bidi="zh_TW"/>
        </w:rPr>
        <w:t>來7:6–7</w:t>
      </w:r>
      <w:r>
        <w:rPr>
          <w:lang w:val="zh_TW" w:bidi="zh_TW"/>
        </w:rPr>
        <w:t>）。</w:t>
      </w:r>
    </w:p>
    <w:p>
      <w:pPr>
        <w:pStyle w:val="ListNumber"/>
        <w:spacing w:line="240" w:lineRule="auto"/>
        <w:ind w:left="720"/>
      </w:pPr>
      <w:r>
        <w:rPr>
          <w:lang w:val="zh_TW" w:bidi="zh_TW"/>
        </w:rPr>
      </w:r>
      <w:r>
        <w:rPr>
          <w:lang w:val="zh_TW" w:bidi="zh_TW"/>
        </w:rPr>
        <w:t>表示神的恩惠，引導人走向平安與昌盛（</w:t>
      </w:r>
      <w:r>
        <w:rPr>
          <w:lang w:val="zh_TW" w:bidi="zh_TW"/>
        </w:rPr>
        <w:t>申28:3–7</w:t>
      </w:r>
      <w:r>
        <w:rPr>
          <w:lang w:val="zh_TW" w:bidi="zh_TW"/>
        </w:rPr>
        <w:t>）。</w:t>
      </w:r>
    </w:p>
    <w:p>
      <w:pPr>
        <w:pStyle w:val="ListNumber"/>
        <w:spacing w:line="240" w:lineRule="auto"/>
        <w:ind w:left="720"/>
      </w:pPr>
      <w:r>
        <w:rPr>
          <w:lang w:val="zh_TW" w:bidi="zh_TW"/>
        </w:rPr>
      </w:r>
      <w:r>
        <w:rPr>
          <w:lang w:val="zh_TW" w:bidi="zh_TW"/>
        </w:rPr>
        <w:t>承認一切能力與祝福都來自創造主。神的慈愛是一切祝福的源頭（</w:t>
      </w:r>
      <w:r>
        <w:rPr>
          <w:lang w:val="zh_TW" w:bidi="zh_TW"/>
        </w:rPr>
        <w:t>申7:7–8</w:t>
      </w:r>
      <w:r>
        <w:rPr>
          <w:lang w:val="zh_TW" w:bidi="zh_TW"/>
        </w:rPr>
        <w:t>、</w:t>
      </w:r>
      <w:r>
        <w:rPr>
          <w:lang w:val="zh_TW" w:bidi="zh_TW"/>
        </w:rPr>
        <w:t>12–15</w:t>
      </w:r>
      <w:r>
        <w:rPr>
          <w:lang w:val="zh_TW" w:bidi="zh_TW"/>
        </w:rPr>
        <w:t>）。</w:t>
      </w:r>
    </w:p>
    <w:p>
      <w:pPr/>
      <w:r>
        <w:rPr>
          <w:lang w:val="zh_TW" w:bidi="zh_TW"/>
        </w:rPr>
      </w:r>
      <w:r>
        <w:rPr>
          <w:lang w:val="zh_TW" w:bidi="zh_TW"/>
        </w:rPr>
        <w:t>舊約聖經中神所賜的祝福，與古代異教信仰中的祝福截然不同。在異教中，人們相信家族、牲畜與農作物的財富與生育力，是藉由在崇拜場所舉行「交感式（sympathetic）」的神秘儀式（特殊的宗教儀式）來達成的，藉此影響神明，使其維持生命循環。但在舊約聖經中，所有的生命、生育力與祝福，都是來自那獨一永活真神的命令。</w:t>
      </w:r>
    </w:p>
    <w:p>
      <w:pPr/>
      <w:r>
        <w:rPr>
          <w:lang w:val="zh_TW" w:bidi="zh_TW"/>
        </w:rPr>
      </w:r>
      <w:r>
        <w:rPr>
          <w:lang w:val="zh_TW" w:bidi="zh_TW"/>
        </w:rPr>
        <w:t>在新約聖經中，祝福的焦點更多轉向屬靈層面，而不只是物質方面。祝福的對象也由以色列民族轉向教會，並從暫時的祝福轉為永恆的祝福（</w:t>
      </w:r>
      <w:r>
        <w:rPr>
          <w:lang w:val="zh_TW" w:bidi="zh_TW"/>
        </w:rPr>
        <w:t>太6:25</w:t>
      </w:r>
      <w:r>
        <w:rPr>
          <w:lang w:val="zh_TW" w:bidi="zh_TW"/>
        </w:rPr>
        <w:t>；</w:t>
      </w:r>
      <w:r>
        <w:rPr>
          <w:lang w:val="zh_TW" w:bidi="zh_TW"/>
        </w:rPr>
        <w:t>弗1:3</w:t>
      </w:r>
      <w:r>
        <w:rPr>
          <w:lang w:val="zh_TW" w:bidi="zh_TW"/>
        </w:rPr>
        <w:t>；</w:t>
      </w:r>
      <w:r>
        <w:rPr>
          <w:lang w:val="zh_TW" w:bidi="zh_TW"/>
        </w:rPr>
        <w:t>彼前3:9</w:t>
      </w:r>
      <w:r>
        <w:rPr>
          <w:lang w:val="zh_TW" w:bidi="zh_TW"/>
        </w:rPr>
        <w:t>）。耶穌藉著祂的死亡，擔當了罪所帶來的咒詛（</w:t>
      </w:r>
      <w:r>
        <w:rPr>
          <w:lang w:val="zh_TW" w:bidi="zh_TW"/>
        </w:rPr>
        <w:t>加3:13</w:t>
      </w:r>
      <w:r>
        <w:rPr>
          <w:lang w:val="zh_TW" w:bidi="zh_TW"/>
        </w:rPr>
        <w:t>），祂建立了神的國度（</w:t>
      </w:r>
      <w:r>
        <w:rPr>
          <w:lang w:val="zh_TW" w:bidi="zh_TW"/>
        </w:rPr>
        <w:t>太3:2，</w:t>
      </w:r>
      <w:r>
        <w:rPr>
          <w:lang w:val="zh_TW" w:bidi="zh_TW"/>
        </w:rPr>
        <w:t>5:3–20</w:t>
      </w:r>
      <w:r>
        <w:rPr>
          <w:lang w:val="zh_TW" w:bidi="zh_TW"/>
        </w:rPr>
        <w:t>；</w:t>
      </w:r>
      <w:r>
        <w:rPr>
          <w:lang w:val="zh_TW" w:bidi="zh_TW"/>
        </w:rPr>
        <w:t>約3:3–5</w:t>
      </w:r>
      <w:r>
        <w:rPr>
          <w:lang w:val="zh_TW" w:bidi="zh_TW"/>
        </w:rPr>
        <w:t>），並賜給其子民罪得赦免的恩典（</w:t>
      </w:r>
      <w:r>
        <w:rPr>
          <w:lang w:val="zh_TW" w:bidi="zh_TW"/>
        </w:rPr>
        <w:t>羅4:6–25</w:t>
      </w:r>
      <w:r>
        <w:rPr>
          <w:lang w:val="zh_TW" w:bidi="zh_TW"/>
        </w:rPr>
        <w:t>）。如今，神呼召基督徒去祝福這個世界（</w:t>
      </w:r>
      <w:r>
        <w:rPr>
          <w:lang w:val="zh_TW" w:bidi="zh_TW"/>
        </w:rPr>
        <w:t>路6:27–28</w:t>
      </w:r>
      <w:r>
        <w:rPr>
          <w:lang w:val="zh_TW" w:bidi="zh_TW"/>
        </w:rPr>
        <w:t>；</w:t>
      </w:r>
      <w:r>
        <w:rPr>
          <w:lang w:val="zh_TW" w:bidi="zh_TW"/>
        </w:rPr>
        <w:t>羅12:14</w:t>
      </w:r>
      <w:r>
        <w:rPr>
          <w:lang w:val="zh_TW" w:bidi="zh_TW"/>
        </w:rPr>
        <w:t>；另見</w:t>
      </w:r>
      <w:r>
        <w:rPr>
          <w:lang w:val="zh_TW" w:bidi="zh_TW"/>
        </w:rPr>
        <w:t>賽19:24</w:t>
      </w:r>
      <w:r>
        <w:rPr>
          <w:lang w:val="zh_TW" w:bidi="zh_TW"/>
        </w:rPr>
        <w:t>；</w:t>
      </w:r>
      <w:r>
        <w:rPr>
          <w:lang w:val="zh_TW" w:bidi="zh_TW"/>
        </w:rPr>
        <w:t>亞8:13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創1:22</w:t>
      </w:r>
      <w:r>
        <w:rPr>
          <w:lang w:val="zh_TW" w:bidi="zh_TW"/>
        </w:rPr>
        <w:t>、</w:t>
      </w:r>
      <w:r>
        <w:rPr>
          <w:lang w:val="zh_TW" w:bidi="zh_TW"/>
        </w:rPr>
        <w:t>28，</w:t>
      </w:r>
      <w:r>
        <w:rPr>
          <w:lang w:val="zh_TW" w:bidi="zh_TW"/>
        </w:rPr>
        <w:t>9:26–27，</w:t>
      </w:r>
      <w:r>
        <w:rPr>
          <w:lang w:val="zh_TW" w:bidi="zh_TW"/>
        </w:rPr>
        <w:t>12:2–3，</w:t>
      </w:r>
      <w:r>
        <w:rPr>
          <w:lang w:val="zh_TW" w:bidi="zh_TW"/>
        </w:rPr>
        <w:t>14:19–20，</w:t>
      </w:r>
      <w:r>
        <w:rPr>
          <w:lang w:val="zh_TW" w:bidi="zh_TW"/>
        </w:rPr>
        <w:t>24:59–60，</w:t>
      </w:r>
      <w:r>
        <w:rPr>
          <w:lang w:val="zh_TW" w:bidi="zh_TW"/>
        </w:rPr>
        <w:t>27:1–41，</w:t>
      </w:r>
      <w:r>
        <w:rPr>
          <w:lang w:val="zh_TW" w:bidi="zh_TW"/>
        </w:rPr>
        <w:t>28:1–4，</w:t>
      </w:r>
      <w:r>
        <w:rPr>
          <w:lang w:val="zh_TW" w:bidi="zh_TW"/>
        </w:rPr>
        <w:t>32:24–30，</w:t>
      </w:r>
      <w:r>
        <w:rPr>
          <w:lang w:val="zh_TW" w:bidi="zh_TW"/>
        </w:rPr>
        <w:t>46:1–50:26</w:t>
      </w:r>
      <w:r>
        <w:rPr>
          <w:lang w:val="zh_TW" w:bidi="zh_TW"/>
        </w:rPr>
        <w:t>；</w:t>
      </w:r>
      <w:r>
        <w:rPr>
          <w:lang w:val="zh_TW" w:bidi="zh_TW"/>
        </w:rPr>
        <w:t>利26:3–13</w:t>
      </w:r>
      <w:r>
        <w:rPr>
          <w:lang w:val="zh_TW" w:bidi="zh_TW"/>
        </w:rPr>
        <w:t>；</w:t>
      </w:r>
      <w:r>
        <w:rPr>
          <w:lang w:val="zh_TW" w:bidi="zh_TW"/>
        </w:rPr>
        <w:t>民6:22–27</w:t>
      </w:r>
      <w:r>
        <w:rPr>
          <w:lang w:val="zh_TW" w:bidi="zh_TW"/>
        </w:rPr>
        <w:t>；</w:t>
      </w:r>
      <w:r>
        <w:rPr>
          <w:lang w:val="zh_TW" w:bidi="zh_TW"/>
        </w:rPr>
        <w:t>申7:12–15，</w:t>
      </w:r>
      <w:r>
        <w:rPr>
          <w:lang w:val="zh_TW" w:bidi="zh_TW"/>
        </w:rPr>
        <w:t>10:8，</w:t>
      </w:r>
      <w:r>
        <w:rPr>
          <w:lang w:val="zh_TW" w:bidi="zh_TW"/>
        </w:rPr>
        <w:t>28:1–14，</w:t>
      </w:r>
      <w:r>
        <w:rPr>
          <w:lang w:val="zh_TW" w:bidi="zh_TW"/>
        </w:rPr>
        <w:t>33:1–29</w:t>
      </w:r>
      <w:r>
        <w:rPr>
          <w:lang w:val="zh_TW" w:bidi="zh_TW"/>
        </w:rPr>
        <w:t>；</w:t>
      </w:r>
      <w:r>
        <w:rPr>
          <w:lang w:val="zh_TW" w:bidi="zh_TW"/>
        </w:rPr>
        <w:t>撒上2:20–21</w:t>
      </w:r>
      <w:r>
        <w:rPr>
          <w:lang w:val="zh_TW" w:bidi="zh_TW"/>
        </w:rPr>
        <w:t>；</w:t>
      </w:r>
      <w:r>
        <w:rPr>
          <w:lang w:val="zh_TW" w:bidi="zh_TW"/>
        </w:rPr>
        <w:t>詩128:1–6</w:t>
      </w:r>
      <w:r>
        <w:rPr>
          <w:lang w:val="zh_TW" w:bidi="zh_TW"/>
        </w:rPr>
        <w:t>；</w:t>
      </w:r>
      <w:r>
        <w:rPr>
          <w:lang w:val="zh_TW" w:bidi="zh_TW"/>
        </w:rPr>
        <w:t>太5:3–12</w:t>
      </w:r>
      <w:r>
        <w:rPr>
          <w:lang w:val="zh_TW" w:bidi="zh_TW"/>
        </w:rPr>
        <w:t>；</w:t>
      </w:r>
      <w:r>
        <w:rPr>
          <w:lang w:val="zh_TW" w:bidi="zh_TW"/>
        </w:rPr>
        <w:t>路6:27–28</w:t>
      </w:r>
      <w:r>
        <w:rPr>
          <w:lang w:val="zh_TW" w:bidi="zh_TW"/>
        </w:rPr>
        <w:t>；</w:t>
      </w:r>
      <w:r>
        <w:rPr>
          <w:lang w:val="zh_TW" w:bidi="zh_TW"/>
        </w:rPr>
        <w:t>羅12:14</w:t>
      </w:r>
      <w:r>
        <w:rPr>
          <w:lang w:val="zh_TW" w:bidi="zh_TW"/>
        </w:rPr>
        <w:t>；</w:t>
      </w:r>
      <w:r>
        <w:rPr>
          <w:lang w:val="zh_TW" w:bidi="zh_TW"/>
        </w:rPr>
        <w:t>加3:13–14</w:t>
      </w:r>
      <w:r>
        <w:rPr>
          <w:lang w:val="zh_TW" w:bidi="zh_TW"/>
        </w:rPr>
        <w:t>；</w:t>
      </w:r>
      <w:r>
        <w:rPr>
          <w:lang w:val="zh_TW" w:bidi="zh_TW"/>
        </w:rPr>
        <w:t>弗1:3</w:t>
      </w:r>
      <w:r>
        <w:rPr>
          <w:lang w:val="zh_TW" w:bidi="zh_TW"/>
        </w:rPr>
        <w:t>；</w:t>
      </w:r>
      <w:r>
        <w:rPr>
          <w:lang w:val="zh_TW" w:bidi="zh_TW"/>
        </w:rPr>
        <w:t>來7:6–7</w:t>
      </w:r>
      <w:r>
        <w:rPr>
          <w:lang w:val="zh_TW" w:bidi="zh_TW"/>
        </w:rPr>
        <w:t>；</w:t>
      </w:r>
      <w:r>
        <w:rPr>
          <w:lang w:val="zh_TW" w:bidi="zh_TW"/>
        </w:rPr>
        <w:t>彼前3:9</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