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اللعنات والبركات</w:t>
      </w:r>
      <w:r>
        <w:rPr>
          <w:rtl/>
          <w:cs/>
          <w:lang w:val="ar_AE" w:bidi="ar_AE"/>
        </w:rPr>
      </w:r>
    </w:p>
    <w:p>
      <w:pPr>
        <w:bidi/>
      </w:pPr>
      <w:r>
        <w:rPr>
          <w:rtl/>
          <w:cs/>
          <w:lang w:val="ar_AE" w:bidi="ar_AE"/>
        </w:rPr>
      </w:r>
      <w:r>
        <w:rPr>
          <w:rtl/>
          <w:cs/>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rtl/>
          <w:cs/>
          <w:lang w:val="ar_AE" w:bidi="ar_AE"/>
        </w:rPr>
        <w:t>مقدمة سفر التثنية</w:t>
      </w:r>
      <w:r>
        <w:rPr>
          <w:rtl/>
          <w:cs/>
          <w:lang w:val="ar_AE" w:bidi="ar_AE"/>
        </w:rPr>
        <w:t>، "الشكل الأدبي").</w:t>
      </w:r>
    </w:p>
    <w:p>
      <w:pPr>
        <w:bidi/>
      </w:pPr>
      <w:r>
        <w:rPr>
          <w:rtl/>
          <w:cs/>
          <w:lang w:val="ar_AE" w:bidi="ar_AE"/>
        </w:rPr>
      </w:r>
      <w:r>
        <w:rPr>
          <w:rtl/>
          <w:cs/>
          <w:lang w:val="ar_AE" w:bidi="ar_AE"/>
        </w:rPr>
        <w:t>شرح سفر التثنية لشعب إسرائيل ما توقعه الله منهم. إذ تطلب العهد من إسرائيل أن يطيعوا الله. وقد وعد الإسرائيليون بالقيام بذلك (</w:t>
      </w:r>
      <w:hyperlink r:id="rId13">
        <w:r>
          <w:rPr>
            <w:rtl/>
            <w:cs/>
            <w:lang w:val="ar_AE" w:bidi="ar_AE"/>
          </w:rPr>
          <w:rPr>
            <w:color w:val="0000EE"/>
            <w:u w:val="single"/>
          </w:rPr>
          <w:t>خروج 19:8</w:t>
        </w:r>
      </w:hyperlink>
      <w:r>
        <w:rPr>
          <w:rtl/>
          <w:cs/>
          <w:lang w:val="ar_AE" w:bidi="ar_AE"/>
        </w:rPr>
        <w:t>). يوضح القسم الخاص باللعنات والبركات كيف سيكافئ الله الطاعة ويعاقب على العصيان (</w:t>
      </w:r>
      <w:hyperlink r:id="rId14">
        <w:r>
          <w:rPr>
            <w:rtl/>
            <w:cs/>
            <w:lang w:val="ar_AE" w:bidi="ar_AE"/>
          </w:rPr>
          <w:rPr>
            <w:color w:val="0000EE"/>
            <w:u w:val="single"/>
          </w:rPr>
          <w:t>تثنية 27:1–29:1</w:t>
        </w:r>
      </w:hyperlink>
      <w:r>
        <w:rPr>
          <w:rtl/>
          <w:cs/>
          <w:lang w:val="ar_AE" w:bidi="ar_AE"/>
        </w:rPr>
        <w:t>).</w:t>
      </w:r>
    </w:p>
    <w:p>
      <w:pPr>
        <w:bidi/>
      </w:pPr>
      <w:r>
        <w:rPr>
          <w:rtl/>
          <w:cs/>
          <w:lang w:val="ar_AE" w:bidi="ar_AE"/>
        </w:rPr>
      </w:r>
      <w:r>
        <w:rPr>
          <w:rtl/>
          <w:cs/>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rtl/>
          <w:cs/>
          <w:lang w:val="ar_AE" w:bidi="ar_AE"/>
        </w:rPr>
      </w:r>
      <w:r>
        <w:rPr>
          <w:rtl/>
          <w:cs/>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hyperlink r:id="rId15">
        <w:r>
          <w:rPr>
            <w:rtl/>
            <w:cs/>
            <w:lang w:val="ar_AE" w:bidi="ar_AE"/>
          </w:rPr>
          <w:rPr>
            <w:color w:val="0000EE"/>
            <w:u w:val="single"/>
          </w:rPr>
          <w:t>متى 24–25</w:t>
        </w:r>
      </w:hyperlink>
      <w:r>
        <w:rPr>
          <w:rtl/>
          <w:cs/>
          <w:lang w:val="ar_AE" w:bidi="ar_AE"/>
        </w:rPr>
        <w:t>).</w:t>
      </w:r>
    </w:p>
    <w:p>
      <w:pPr>
        <w:bidi/>
      </w:pPr>
      <w:r>
        <w:rPr>
          <w:rtl/>
          <w:cs/>
          <w:lang w:val="ar_AE" w:bidi="ar_AE"/>
        </w:rPr>
      </w:r>
      <w:r>
        <w:rPr>
          <w:rtl/>
          <w:cs/>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hyperlink r:id="rId16">
        <w:r>
          <w:rPr>
            <w:rtl/>
            <w:cs/>
            <w:lang w:val="ar_AE" w:bidi="ar_AE"/>
          </w:rPr>
          <w:rPr>
            <w:color w:val="0000EE"/>
            <w:u w:val="single"/>
          </w:rPr>
          <w:t>2 ملوك 17:7–20</w:t>
        </w:r>
      </w:hyperlink>
      <w:r>
        <w:rPr>
          <w:rtl/>
          <w:cs/>
          <w:lang w:val="ar_AE" w:bidi="ar_AE"/>
        </w:rPr>
        <w:t>. عندما كسر الإسرائيليون الوصيتين الأولتين، انتهكوا العهد بأكمله (</w:t>
      </w:r>
      <w:hyperlink r:id="rId17">
        <w:r>
          <w:rPr>
            <w:rtl/>
            <w:cs/>
            <w:lang w:val="ar_AE" w:bidi="ar_AE"/>
          </w:rPr>
          <w:rPr>
            <w:color w:val="0000EE"/>
            <w:u w:val="single"/>
          </w:rPr>
          <w:t>تثنية 5:7–10</w:t>
        </w:r>
      </w:hyperlink>
      <w:r>
        <w:rPr>
          <w:rtl/>
          <w:cs/>
          <w:lang w:val="ar_AE" w:bidi="ar_AE"/>
        </w:rPr>
        <w:t xml:space="preserve">). فجلب تمردهم لعنات </w:t>
      </w:r>
      <w:hyperlink r:id="rId18">
        <w:r>
          <w:rPr>
            <w:rtl/>
            <w:cs/>
            <w:lang w:val="ar_AE" w:bidi="ar_AE"/>
          </w:rPr>
          <w:rPr>
            <w:color w:val="0000EE"/>
            <w:u w:val="single"/>
          </w:rPr>
          <w:t>تثنية 28</w:t>
        </w:r>
      </w:hyperlink>
      <w:r>
        <w:rPr>
          <w:rtl/>
          <w:cs/>
          <w:lang w:val="ar_AE" w:bidi="ar_AE"/>
        </w:rPr>
        <w:t xml:space="preserve"> عليهم.</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
        <w:r>
          <w:rPr>
            <w:rtl/>
            <w:cs/>
            <w:lang w:val="ar_AE" w:bidi="ar_AE"/>
          </w:rPr>
          <w:rPr>
            <w:color w:val="0000EE"/>
            <w:u w:val="single"/>
          </w:rPr>
          <w:t>تكوين 9:24–27</w:t>
        </w:r>
      </w:hyperlink>
      <w:r>
        <w:rPr>
          <w:rtl/>
          <w:cs/>
          <w:lang w:val="ar_AE" w:bidi="ar_AE"/>
        </w:rPr>
        <w:t xml:space="preserve">; </w:t>
      </w:r>
      <w:hyperlink r:id="rId20">
        <w:r>
          <w:rPr>
            <w:rtl/>
            <w:cs/>
            <w:lang w:val="ar_AE" w:bidi="ar_AE"/>
          </w:rPr>
          <w:rPr>
            <w:color w:val="0000EE"/>
            <w:u w:val="single"/>
          </w:rPr>
          <w:t>لاويين 26:3–45</w:t>
        </w:r>
      </w:hyperlink>
      <w:r>
        <w:rPr>
          <w:rtl/>
          <w:cs/>
          <w:lang w:val="ar_AE" w:bidi="ar_AE"/>
        </w:rPr>
        <w:t xml:space="preserve">; </w:t>
      </w:r>
      <w:hyperlink r:id="rId21">
        <w:r>
          <w:rPr>
            <w:rtl/>
            <w:cs/>
            <w:lang w:val="ar_AE" w:bidi="ar_AE"/>
          </w:rPr>
          <w:rPr>
            <w:color w:val="0000EE"/>
            <w:u w:val="single"/>
          </w:rPr>
          <w:t>تثنية 8:7–20</w:t>
        </w:r>
      </w:hyperlink>
      <w:r>
        <w:rPr>
          <w:rtl/>
          <w:cs/>
          <w:lang w:val="ar_AE" w:bidi="ar_AE"/>
        </w:rPr>
        <w:t xml:space="preserve">; </w:t>
      </w:r>
      <w:hyperlink r:id="rId22">
        <w:r>
          <w:rPr>
            <w:rtl/>
            <w:cs/>
            <w:lang w:val="ar_AE" w:bidi="ar_AE"/>
          </w:rPr>
          <w:rPr>
            <w:color w:val="0000EE"/>
            <w:u w:val="single"/>
          </w:rPr>
          <w:t>11:29</w:t>
        </w:r>
      </w:hyperlink>
      <w:r>
        <w:rPr>
          <w:rtl/>
          <w:cs/>
          <w:lang w:val="ar_AE" w:bidi="ar_AE"/>
        </w:rPr>
        <w:t xml:space="preserve">; </w:t>
      </w:r>
      <w:hyperlink r:id="rId14">
        <w:r>
          <w:rPr>
            <w:rtl/>
            <w:cs/>
            <w:lang w:val="ar_AE" w:bidi="ar_AE"/>
          </w:rPr>
          <w:rPr>
            <w:color w:val="0000EE"/>
            <w:u w:val="single"/>
          </w:rPr>
          <w:t>تثنية 27:1–29:1</w:t>
        </w:r>
      </w:hyperlink>
      <w:r>
        <w:rPr>
          <w:rtl/>
          <w:cs/>
          <w:lang w:val="ar_AE" w:bidi="ar_AE"/>
        </w:rPr>
        <w:t xml:space="preserve">; </w:t>
      </w:r>
      <w:hyperlink r:id="rId23">
        <w:r>
          <w:rPr>
            <w:rtl/>
            <w:cs/>
            <w:lang w:val="ar_AE" w:bidi="ar_AE"/>
          </w:rPr>
          <w:rPr>
            <w:color w:val="0000EE"/>
            <w:u w:val="single"/>
          </w:rPr>
          <w:t>يشوع 8:33–35</w:t>
        </w:r>
      </w:hyperlink>
      <w:r>
        <w:rPr>
          <w:rtl/>
          <w:cs/>
          <w:lang w:val="ar_AE" w:bidi="ar_AE"/>
        </w:rPr>
        <w:t xml:space="preserve">; </w:t>
      </w:r>
      <w:hyperlink r:id="rId16">
        <w:r>
          <w:rPr>
            <w:rtl/>
            <w:cs/>
            <w:lang w:val="ar_AE" w:bidi="ar_AE"/>
          </w:rPr>
          <w:rPr>
            <w:color w:val="0000EE"/>
            <w:u w:val="single"/>
          </w:rPr>
          <w:t>2 ملوك 17:7–20</w:t>
        </w:r>
      </w:hyperlink>
      <w:r>
        <w:rPr>
          <w:rtl/>
          <w:cs/>
          <w:lang w:val="ar_AE" w:bidi="ar_AE"/>
        </w:rPr>
        <w:t xml:space="preserve">; </w:t>
      </w:r>
      <w:hyperlink r:id="rId24">
        <w:r>
          <w:rPr>
            <w:rtl/>
            <w:cs/>
            <w:lang w:val="ar_AE" w:bidi="ar_AE"/>
          </w:rPr>
          <w:rPr>
            <w:color w:val="0000EE"/>
            <w:u w:val="single"/>
          </w:rPr>
          <w:t>2 أخبار الأيام 36:17–21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أم الشيطان؟</w:t>
      </w:r>
      <w:r>
        <w:rPr>
          <w:rtl/>
          <w:cs/>
          <w:lang w:val="ar_AE" w:bidi="ar_AE"/>
        </w:rPr>
      </w:r>
    </w:p>
    <w:p>
      <w:pPr>
        <w:bidi/>
      </w:pPr>
      <w:r>
        <w:rPr>
          <w:rtl/>
          <w:cs/>
          <w:lang w:val="ar_AE" w:bidi="ar_AE"/>
        </w:rPr>
      </w:r>
      <w:r>
        <w:rPr>
          <w:rtl/>
          <w:cs/>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rtl/>
          <w:cs/>
          <w:lang w:val="ar_AE" w:bidi="ar_AE"/>
        </w:rPr>
      </w:r>
      <w:r>
        <w:rPr>
          <w:rtl/>
          <w:cs/>
          <w:lang w:val="ar_AE" w:bidi="ar_AE"/>
        </w:rPr>
        <w:t xml:space="preserve">يقدّم الكتاب المقدس قصة إحصاء الملك داود في سفرين مختلفين، ويصفان هذان السفران ما حدث بطرق مختلفة. في </w:t>
      </w:r>
      <w:hyperlink r:id="rId25">
        <w:r>
          <w:rPr>
            <w:rtl/>
            <w:cs/>
            <w:lang w:val="ar_AE" w:bidi="ar_AE"/>
          </w:rPr>
          <w:rPr>
            <w:color w:val="0000EE"/>
            <w:u w:val="single"/>
          </w:rPr>
          <w:t>صموئيل الثاني 24:1</w:t>
        </w:r>
      </w:hyperlink>
      <w:r>
        <w:rPr>
          <w:rtl/>
          <w:cs/>
          <w:lang w:val="ar_AE" w:bidi="ar_AE"/>
        </w:rPr>
        <w:t xml:space="preserve"> نقرأ أن الله "</w:t>
      </w:r>
      <w:r>
        <w:rPr>
          <w:rtl/>
          <w:cs/>
          <w:lang w:val="ar_AE" w:bidi="ar_AE"/>
        </w:rPr>
        <w:t>أَهَاجَ عَلَيْهِمْ دَاوُدَ</w:t>
      </w:r>
      <w:r>
        <w:rPr>
          <w:rtl/>
          <w:cs/>
          <w:lang w:val="ar_AE" w:bidi="ar_AE"/>
        </w:rPr>
        <w:t xml:space="preserve">" ليُجري إحصاءً. أما في </w:t>
      </w:r>
      <w:hyperlink r:id="rId26">
        <w:r>
          <w:rPr>
            <w:rtl/>
            <w:cs/>
            <w:lang w:val="ar_AE" w:bidi="ar_AE"/>
          </w:rPr>
          <w:rPr>
            <w:color w:val="0000EE"/>
            <w:u w:val="single"/>
          </w:rPr>
          <w:t>1 أخبار الأيام 21:1</w:t>
        </w:r>
      </w:hyperlink>
      <w:r>
        <w:rPr>
          <w:rtl/>
          <w:cs/>
          <w:lang w:val="ar_AE" w:bidi="ar_AE"/>
        </w:rPr>
        <w:t xml:space="preserve">، فيقول إن "وَقَفَ ٱلشَّيْطَانُ ضِدَّ إِسْرَائِيلَ، وَأَغْوَى دَاوُدَ لِيُحْصِيَ إِسْرَائِيلَ." يروي </w:t>
      </w:r>
      <w:hyperlink r:id="rId27">
        <w:r>
          <w:rPr>
            <w:rtl/>
            <w:cs/>
            <w:lang w:val="ar_AE" w:bidi="ar_AE"/>
          </w:rPr>
          <w:rPr>
            <w:color w:val="0000EE"/>
            <w:u w:val="single"/>
          </w:rPr>
          <w:t>2 صموئيل 24:1–25</w:t>
        </w:r>
      </w:hyperlink>
      <w:r>
        <w:rPr>
          <w:rtl/>
          <w:cs/>
          <w:lang w:val="ar_AE" w:bidi="ar_AE"/>
        </w:rPr>
        <w:t xml:space="preserve"> القصة من منظور الله، حيث سمح الله بأفعال الشيطان ليُحقّق مقصده من خلالها.</w:t>
      </w:r>
    </w:p>
    <w:p>
      <w:pPr>
        <w:bidi/>
      </w:pPr>
      <w:r>
        <w:rPr>
          <w:rtl/>
          <w:cs/>
          <w:lang w:val="ar_AE" w:bidi="ar_AE"/>
        </w:rPr>
      </w:r>
      <w:r>
        <w:rPr>
          <w:rtl/>
          <w:cs/>
          <w:lang w:val="ar_AE" w:bidi="ar_AE"/>
        </w:rPr>
        <w:t xml:space="preserve">هذا أمر شائع في الكتاب المقدس. نقرأ في </w:t>
      </w:r>
      <w:hyperlink r:id="rId28">
        <w:r>
          <w:rPr>
            <w:rtl/>
            <w:cs/>
            <w:lang w:val="ar_AE" w:bidi="ar_AE"/>
          </w:rPr>
          <w:rPr>
            <w:color w:val="0000EE"/>
            <w:u w:val="single"/>
          </w:rPr>
          <w:t>متّى 4:1</w:t>
        </w:r>
      </w:hyperlink>
      <w:r>
        <w:rPr>
          <w:rtl/>
          <w:cs/>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rtl/>
          <w:cs/>
          <w:lang w:val="ar_AE" w:bidi="ar_AE"/>
        </w:rPr>
      </w:r>
      <w:r>
        <w:rPr>
          <w:rtl/>
          <w:cs/>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hyperlink r:id="rId29">
        <w:r>
          <w:rPr>
            <w:rtl/>
            <w:cs/>
            <w:lang w:val="ar_AE" w:bidi="ar_AE"/>
          </w:rPr>
          <w:rPr>
            <w:color w:val="0000EE"/>
            <w:u w:val="single"/>
          </w:rPr>
          <w:t>أيوب 1:6–2:7</w:t>
        </w:r>
      </w:hyperlink>
      <w:r>
        <w:rPr>
          <w:rtl/>
          <w:cs/>
          <w:lang w:val="ar_AE" w:bidi="ar_AE"/>
        </w:rPr>
        <w:t>). وعلى الرغم من الصعوبات، ظل أيوب بارًا. قاوم محاولات الشيطان لجعله يلعن الله.</w:t>
      </w:r>
    </w:p>
    <w:p>
      <w:pPr>
        <w:bidi/>
      </w:pPr>
      <w:r>
        <w:rPr>
          <w:rtl/>
          <w:cs/>
          <w:lang w:val="ar_AE" w:bidi="ar_AE"/>
        </w:rPr>
      </w:r>
      <w:r>
        <w:rPr>
          <w:rtl/>
          <w:cs/>
          <w:lang w:val="ar_AE" w:bidi="ar_AE"/>
        </w:rPr>
        <w:t xml:space="preserve">بالطريقة نفسها، تُعلِّمنا رسالة </w:t>
      </w:r>
      <w:hyperlink r:id="rId30">
        <w:r>
          <w:rPr>
            <w:rtl/>
            <w:cs/>
            <w:lang w:val="ar_AE" w:bidi="ar_AE"/>
          </w:rPr>
          <w:rPr>
            <w:color w:val="0000EE"/>
            <w:u w:val="single"/>
          </w:rPr>
          <w:t>كورنثوس الثانية 12:7</w:t>
        </w:r>
      </w:hyperlink>
      <w:r>
        <w:rPr>
          <w:rtl/>
          <w:cs/>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rtl/>
          <w:cs/>
          <w:lang w:val="ar_AE" w:bidi="ar_AE"/>
        </w:rPr>
      </w:r>
      <w:r>
        <w:rPr>
          <w:rtl/>
          <w:cs/>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hyperlink r:id="rId31">
        <w:r>
          <w:rPr>
            <w:rtl/>
            <w:cs/>
            <w:lang w:val="ar_AE" w:bidi="ar_AE"/>
          </w:rPr>
          <w:rPr>
            <w:color w:val="0000EE"/>
            <w:u w:val="single"/>
          </w:rPr>
          <w:t>تكوين 50:20</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27">
        <w:r>
          <w:rPr>
            <w:rtl/>
            <w:cs/>
            <w:lang w:val="ar_AE" w:bidi="ar_AE"/>
          </w:rPr>
          <w:rPr>
            <w:color w:val="0000EE"/>
            <w:u w:val="single"/>
          </w:rPr>
          <w:t>2 صموئيل 24:1–25</w:t>
        </w:r>
      </w:hyperlink>
      <w:r>
        <w:rPr>
          <w:rtl/>
          <w:cs/>
          <w:lang w:val="ar_AE" w:bidi="ar_AE"/>
        </w:rPr>
        <w:t xml:space="preserve">; </w:t>
      </w:r>
      <w:hyperlink r:id="rId32">
        <w:r>
          <w:rPr>
            <w:rtl/>
            <w:cs/>
            <w:lang w:val="ar_AE" w:bidi="ar_AE"/>
          </w:rPr>
          <w:rPr>
            <w:color w:val="0000EE"/>
            <w:u w:val="single"/>
          </w:rPr>
          <w:t>1 أخبار الأيام 21:1–30</w:t>
        </w:r>
      </w:hyperlink>
      <w:r>
        <w:rPr>
          <w:rtl/>
          <w:cs/>
          <w:lang w:val="ar_AE" w:bidi="ar_AE"/>
        </w:rPr>
        <w:t xml:space="preserve">; </w:t>
      </w:r>
      <w:hyperlink r:id="rId33">
        <w:r>
          <w:rPr>
            <w:rtl/>
            <w:cs/>
            <w:lang w:val="ar_AE" w:bidi="ar_AE"/>
          </w:rPr>
          <w:rPr>
            <w:color w:val="0000EE"/>
            <w:u w:val="single"/>
          </w:rPr>
          <w:t>أيوب 1:8–2:10</w:t>
        </w:r>
      </w:hyperlink>
      <w:r>
        <w:rPr>
          <w:rtl/>
          <w:cs/>
          <w:lang w:val="ar_AE" w:bidi="ar_AE"/>
        </w:rPr>
        <w:t xml:space="preserve">; </w:t>
      </w:r>
      <w:hyperlink r:id="rId34">
        <w:r>
          <w:rPr>
            <w:rtl/>
            <w:cs/>
            <w:lang w:val="ar_AE" w:bidi="ar_AE"/>
          </w:rPr>
          <w:rPr>
            <w:color w:val="0000EE"/>
            <w:u w:val="single"/>
          </w:rPr>
          <w:t>متى 4:1–11</w:t>
        </w:r>
      </w:hyperlink>
      <w:r>
        <w:rPr>
          <w:rtl/>
          <w:cs/>
          <w:lang w:val="ar_AE" w:bidi="ar_AE"/>
        </w:rPr>
        <w:t xml:space="preserve">; </w:t>
      </w:r>
      <w:hyperlink r:id="rId35">
        <w:r>
          <w:rPr>
            <w:rtl/>
            <w:cs/>
            <w:lang w:val="ar_AE" w:bidi="ar_AE"/>
          </w:rPr>
          <w:rPr>
            <w:color w:val="0000EE"/>
            <w:u w:val="single"/>
          </w:rPr>
          <w:t>12:22–37</w:t>
        </w:r>
      </w:hyperlink>
      <w:r>
        <w:rPr>
          <w:rtl/>
          <w:cs/>
          <w:lang w:val="ar_AE" w:bidi="ar_AE"/>
        </w:rPr>
        <w:t xml:space="preserve">; </w:t>
      </w:r>
      <w:hyperlink r:id="rId36">
        <w:r>
          <w:rPr>
            <w:rtl/>
            <w:cs/>
            <w:lang w:val="ar_AE" w:bidi="ar_AE"/>
          </w:rPr>
          <w:rPr>
            <w:color w:val="0000EE"/>
            <w:u w:val="single"/>
          </w:rPr>
          <w:t>مرقس 8:31–33</w:t>
        </w:r>
      </w:hyperlink>
      <w:r>
        <w:rPr>
          <w:rtl/>
          <w:cs/>
          <w:lang w:val="ar_AE" w:bidi="ar_AE"/>
        </w:rPr>
        <w:t xml:space="preserve">; </w:t>
      </w:r>
      <w:hyperlink r:id="rId37">
        <w:r>
          <w:rPr>
            <w:rtl/>
            <w:cs/>
            <w:lang w:val="ar_AE" w:bidi="ar_AE"/>
          </w:rPr>
          <w:rPr>
            <w:color w:val="0000EE"/>
            <w:u w:val="single"/>
          </w:rPr>
          <w:t>يوحنا 13:21–31</w:t>
        </w:r>
      </w:hyperlink>
      <w:r>
        <w:rPr>
          <w:rtl/>
          <w:cs/>
          <w:lang w:val="ar_AE" w:bidi="ar_AE"/>
        </w:rPr>
        <w:t xml:space="preserve">; </w:t>
      </w:r>
      <w:hyperlink r:id="rId38">
        <w:r>
          <w:rPr>
            <w:rtl/>
            <w:cs/>
            <w:lang w:val="ar_AE" w:bidi="ar_AE"/>
          </w:rPr>
          <w:rPr>
            <w:color w:val="0000EE"/>
            <w:u w:val="single"/>
          </w:rPr>
          <w:t>رومية 8:28</w:t>
        </w:r>
      </w:hyperlink>
      <w:r>
        <w:rPr>
          <w:rtl/>
          <w:cs/>
          <w:lang w:val="ar_AE" w:bidi="ar_AE"/>
        </w:rPr>
        <w:t xml:space="preserve">; </w:t>
      </w:r>
      <w:hyperlink r:id="rId39">
        <w:r>
          <w:rPr>
            <w:rtl/>
            <w:cs/>
            <w:lang w:val="ar_AE" w:bidi="ar_AE"/>
          </w:rPr>
          <w:rPr>
            <w:color w:val="0000EE"/>
            <w:u w:val="single"/>
          </w:rPr>
          <w:t>1 كورنثوس 5:1–5</w:t>
        </w:r>
      </w:hyperlink>
      <w:r>
        <w:rPr>
          <w:rtl/>
          <w:cs/>
          <w:lang w:val="ar_AE" w:bidi="ar_AE"/>
        </w:rPr>
        <w:t xml:space="preserve">; </w:t>
      </w:r>
      <w:hyperlink r:id="rId40">
        <w:r>
          <w:rPr>
            <w:rtl/>
            <w:cs/>
            <w:lang w:val="ar_AE" w:bidi="ar_AE"/>
          </w:rPr>
          <w:rPr>
            <w:color w:val="0000EE"/>
            <w:u w:val="single"/>
          </w:rPr>
          <w:t>2 كورنثوس 12:6–10</w:t>
        </w:r>
      </w:hyperlink>
      <w:r>
        <w:rPr>
          <w:rtl/>
          <w:cs/>
          <w:lang w:val="ar_AE" w:bidi="ar_AE"/>
        </w:rPr>
        <w:t xml:space="preserve">; </w:t>
      </w:r>
      <w:hyperlink r:id="rId41">
        <w:r>
          <w:rPr>
            <w:rtl/>
            <w:cs/>
            <w:lang w:val="ar_AE" w:bidi="ar_AE"/>
          </w:rPr>
          <w:rPr>
            <w:color w:val="0000EE"/>
            <w:u w:val="single"/>
          </w:rPr>
          <w:t>أفسس 2:1–7</w:t>
        </w:r>
      </w:hyperlink>
      <w:r>
        <w:rPr>
          <w:rtl/>
          <w:cs/>
          <w:lang w:val="ar_AE" w:bidi="ar_AE"/>
        </w:rPr>
        <w:t xml:space="preserve">; </w:t>
      </w:r>
      <w:hyperlink r:id="rId42">
        <w:r>
          <w:rPr>
            <w:rtl/>
            <w:cs/>
            <w:lang w:val="ar_AE" w:bidi="ar_AE"/>
          </w:rPr>
          <w:rPr>
            <w:color w:val="0000EE"/>
            <w:u w:val="single"/>
          </w:rPr>
          <w:t>رؤيا 20:1–3</w:t>
        </w:r>
      </w:hyperlink>
      <w:r>
        <w:rPr>
          <w:rtl/>
          <w:cs/>
          <w:lang w:val="ar_AE" w:bidi="ar_AE"/>
        </w:rPr>
        <w:t xml:space="preserve">, </w:t>
      </w:r>
      <w:hyperlink r:id="rId43">
        <w:r>
          <w:rPr>
            <w:rtl/>
            <w:cs/>
            <w:lang w:val="ar_AE" w:bidi="ar_AE"/>
          </w:rPr>
          <w:rPr>
            <w:color w:val="0000EE"/>
            <w:u w:val="single"/>
          </w:rPr>
          <w:t>7–10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يحمي خادمه</w:t>
      </w:r>
      <w:r>
        <w:rPr>
          <w:rtl/>
          <w:cs/>
          <w:lang w:val="ar_AE" w:bidi="ar_AE"/>
        </w:rPr>
      </w:r>
    </w:p>
    <w:p>
      <w:pPr>
        <w:bidi/>
      </w:pPr>
      <w:r>
        <w:rPr>
          <w:rtl/>
          <w:cs/>
          <w:lang w:val="ar_AE" w:bidi="ar_AE"/>
        </w:rPr>
      </w:r>
      <w:r>
        <w:rPr>
          <w:rtl/>
          <w:cs/>
          <w:lang w:val="ar_AE" w:bidi="ar_AE"/>
        </w:rPr>
        <w:t xml:space="preserve">عندما دعا الله النبي إرميا ليكون رسولًا له، وعد بحمايته. كانت هذه الحماية روحية، حيث منح الرب إرميا قوة داخلية "مثل </w:t>
      </w:r>
      <w:r>
        <w:rPr>
          <w:rtl/>
          <w:cs/>
          <w:lang w:val="ar_AE" w:bidi="ar_AE"/>
        </w:rPr>
        <w:t>مَدِينَة حَصِينَة</w:t>
      </w:r>
      <w:r>
        <w:rPr>
          <w:rtl/>
          <w:cs/>
          <w:lang w:val="ar_AE" w:bidi="ar_AE"/>
        </w:rPr>
        <w:t>" (</w:t>
      </w:r>
      <w:hyperlink r:id="rId44">
        <w:r>
          <w:rPr>
            <w:rtl/>
            <w:cs/>
            <w:lang w:val="ar_AE" w:bidi="ar_AE"/>
          </w:rPr>
          <w:rPr>
            <w:color w:val="0000EE"/>
            <w:u w:val="single"/>
          </w:rPr>
          <w:t>إرميا 1:18</w:t>
        </w:r>
      </w:hyperlink>
      <w:r>
        <w:rPr>
          <w:rtl/>
          <w:cs/>
          <w:lang w:val="ar_AE" w:bidi="ar_AE"/>
        </w:rPr>
        <w:t>). كما كانت حماية الله له جسدية أيضًا : "</w:t>
      </w:r>
      <w:r>
        <w:rPr>
          <w:rtl/>
          <w:cs/>
          <w:lang w:val="ar_AE" w:bidi="ar_AE"/>
        </w:rPr>
        <w:t>فَيُحَارِبُونَكَ وَلَا يَقْدِرُونَ عَلَيْكَ</w:t>
      </w:r>
      <w:r>
        <w:rPr>
          <w:rtl/>
          <w:cs/>
          <w:lang w:val="ar_AE" w:bidi="ar_AE"/>
        </w:rPr>
        <w:t>" (</w:t>
      </w:r>
      <w:hyperlink r:id="rId45">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hyperlink r:id="rId46">
        <w:r>
          <w:rPr>
            <w:rtl/>
            <w:cs/>
            <w:lang w:val="ar_AE" w:bidi="ar_AE"/>
          </w:rPr>
          <w:rPr>
            <w:color w:val="0000EE"/>
            <w:u w:val="single"/>
          </w:rPr>
          <w:t>إرميا 11:18–23</w:t>
        </w:r>
      </w:hyperlink>
      <w:r>
        <w:rPr>
          <w:rtl/>
          <w:cs/>
          <w:lang w:val="ar_AE" w:bidi="ar_AE"/>
        </w:rPr>
        <w:t>).</w:t>
      </w:r>
    </w:p>
    <w:p>
      <w:pPr>
        <w:bidi/>
      </w:pPr>
      <w:r>
        <w:rPr>
          <w:rtl/>
          <w:cs/>
          <w:lang w:val="ar_AE" w:bidi="ar_AE"/>
        </w:rPr>
      </w:r>
      <w:r>
        <w:rPr>
          <w:rtl/>
          <w:cs/>
          <w:lang w:val="ar_AE" w:bidi="ar_AE"/>
        </w:rPr>
        <w:t xml:space="preserve">بدا أن هذا الوعد قد انكسر عندما اعتُقل </w:t>
      </w:r>
      <w:r>
        <w:rPr>
          <w:rtl/>
          <w:cs/>
          <w:lang w:val="ar_AE" w:bidi="ar_AE"/>
        </w:rPr>
        <w:t xml:space="preserve">فَشْحُور </w:t>
      </w:r>
      <w:r>
        <w:rPr>
          <w:rtl/>
          <w:cs/>
          <w:lang w:val="ar_AE" w:bidi="ar_AE"/>
        </w:rPr>
        <w:t>إرميا، وجلده، ووُضعه في المقطرة (</w:t>
      </w:r>
      <w:hyperlink r:id="rId47">
        <w:r>
          <w:rPr>
            <w:rtl/>
            <w:cs/>
            <w:lang w:val="ar_AE" w:bidi="ar_AE"/>
          </w:rPr>
          <w:rPr>
            <w:color w:val="0000EE"/>
            <w:u w:val="single"/>
          </w:rPr>
          <w:t>إرميا 20:1–2</w:t>
        </w:r>
      </w:hyperlink>
      <w:r>
        <w:rPr>
          <w:rtl/>
          <w:cs/>
          <w:lang w:val="ar_AE" w:bidi="ar_AE"/>
        </w:rPr>
        <w:t>). تشكك إرميا في الرب وكان سبب حيرته لأنه (حسب ظنّه) اعتقد أن الرب قد أضلّه أو خدعه. لكن سرعان ما استعاد إرميا ثقته بالرب (</w:t>
      </w:r>
      <w:hyperlink r:id="rId48">
        <w:r>
          <w:rPr>
            <w:rtl/>
            <w:cs/>
            <w:lang w:val="ar_AE" w:bidi="ar_AE"/>
          </w:rPr>
          <w:rPr>
            <w:color w:val="0000EE"/>
            <w:u w:val="single"/>
          </w:rPr>
          <w:t>20:7–13</w:t>
        </w:r>
      </w:hyperlink>
      <w:r>
        <w:rPr>
          <w:rtl/>
          <w:cs/>
          <w:lang w:val="ar_AE" w:bidi="ar_AE"/>
        </w:rPr>
        <w:t xml:space="preserve">). في بداية حكم يهوياقيم، اعتُقل إرميا، وقُدّم للمحاكمة (أصحاح </w:t>
      </w:r>
      <w:hyperlink r:id="rId49">
        <w:r>
          <w:rPr>
            <w:rtl/>
            <w:cs/>
            <w:lang w:val="ar_AE" w:bidi="ar_AE"/>
          </w:rPr>
          <w:rPr>
            <w:color w:val="0000EE"/>
            <w:u w:val="single"/>
          </w:rPr>
          <w:t>26</w:t>
        </w:r>
      </w:hyperlink>
      <w:r>
        <w:rPr>
          <w:rtl/>
          <w:cs/>
          <w:lang w:val="ar_AE" w:bidi="ar_AE"/>
        </w:rPr>
        <w:t>). قوّى الرب إرميا داخليًا، معطيًا إياه معونة ليبقى هادئًا.</w:t>
      </w:r>
    </w:p>
    <w:p>
      <w:pPr>
        <w:bidi/>
      </w:pPr>
      <w:r>
        <w:rPr>
          <w:rtl/>
          <w:cs/>
          <w:lang w:val="ar_AE" w:bidi="ar_AE"/>
        </w:rPr>
      </w:r>
      <w:r>
        <w:rPr>
          <w:rtl/>
          <w:cs/>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rtl/>
          <w:cs/>
          <w:lang w:val="ar_AE" w:bidi="ar_AE"/>
        </w:rPr>
        <w:t xml:space="preserve">أَخِيقَامَ بْنِ شَافَان </w:t>
      </w:r>
      <w:r>
        <w:rPr>
          <w:rtl/>
          <w:cs/>
          <w:lang w:val="ar_AE" w:bidi="ar_AE"/>
        </w:rPr>
        <w:t>حياة إرميا (</w:t>
      </w:r>
      <w:hyperlink r:id="rId50">
        <w:r>
          <w:rPr>
            <w:rtl/>
            <w:cs/>
            <w:lang w:val="ar_AE" w:bidi="ar_AE"/>
          </w:rPr>
          <w:rPr>
            <w:color w:val="0000EE"/>
            <w:u w:val="single"/>
          </w:rPr>
          <w:t>إرميا 26:24</w:t>
        </w:r>
      </w:hyperlink>
      <w:r>
        <w:rPr>
          <w:rtl/>
          <w:cs/>
          <w:lang w:val="ar_AE" w:bidi="ar_AE"/>
        </w:rPr>
        <w:t>). واختبأ إرميا عندما حاول جنود يهوياقيم قتله. أبقاه الرب مختبئًا حتى بعد وفاة يهوياقيم (</w:t>
      </w:r>
      <w:hyperlink r:id="rId51">
        <w:r>
          <w:rPr>
            <w:rtl/>
            <w:cs/>
            <w:lang w:val="ar_AE" w:bidi="ar_AE"/>
          </w:rPr>
          <w:rPr>
            <w:color w:val="0000EE"/>
            <w:u w:val="single"/>
          </w:rPr>
          <w:t>36:19–20،</w:t>
        </w:r>
      </w:hyperlink>
      <w:r>
        <w:rPr>
          <w:rtl/>
          <w:cs/>
          <w:lang w:val="ar_AE" w:bidi="ar_AE"/>
        </w:rPr>
        <w:t xml:space="preserve"> </w:t>
      </w:r>
      <w:hyperlink r:id="rId52">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rtl/>
          <w:cs/>
          <w:lang w:val="ar_AE" w:bidi="ar_AE"/>
        </w:rPr>
        <w:t xml:space="preserve">عَبْدَ مَلِكُ ٱلْكُوشِيُّ على </w:t>
      </w:r>
      <w:r>
        <w:rPr>
          <w:rtl/>
          <w:cs/>
          <w:lang w:val="ar_AE" w:bidi="ar_AE"/>
        </w:rPr>
        <w:t>إنقاذه. ثم وضع صدقيا إرميا في (فِي دَارِ ٱلسِّجْن) الحجز التحفظي بغرض الحماية (</w:t>
      </w:r>
      <w:hyperlink r:id="rId53">
        <w:r>
          <w:rPr>
            <w:rtl/>
            <w:cs/>
            <w:lang w:val="ar_AE" w:bidi="ar_AE"/>
          </w:rPr>
          <w:rPr>
            <w:color w:val="0000EE"/>
            <w:u w:val="single"/>
          </w:rPr>
          <w:t>إرميا 38</w:t>
        </w:r>
      </w:hyperlink>
      <w:r>
        <w:rPr>
          <w:rtl/>
          <w:cs/>
          <w:lang w:val="ar_AE" w:bidi="ar_AE"/>
        </w:rPr>
        <w:t>).</w:t>
      </w:r>
    </w:p>
    <w:p>
      <w:pPr>
        <w:bidi/>
      </w:pPr>
      <w:r>
        <w:rPr>
          <w:rtl/>
          <w:cs/>
          <w:lang w:val="ar_AE" w:bidi="ar_AE"/>
        </w:rPr>
      </w:r>
      <w:r>
        <w:rPr>
          <w:rtl/>
          <w:cs/>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rtl/>
          <w:cs/>
          <w:lang w:val="ar_AE" w:bidi="ar_AE"/>
        </w:rPr>
        <w:t>جَدَلْيَا بْنِ أَخِيقَامَ بْنِ شَافَان</w:t>
      </w:r>
      <w:r>
        <w:rPr>
          <w:rtl/>
          <w:cs/>
          <w:lang w:val="ar_AE" w:bidi="ar_AE"/>
        </w:rPr>
        <w:t>، حاكم يهوذا الجديد (</w:t>
      </w:r>
      <w:hyperlink r:id="rId54">
        <w:r>
          <w:rPr>
            <w:rtl/>
            <w:cs/>
            <w:lang w:val="ar_AE" w:bidi="ar_AE"/>
          </w:rPr>
          <w:rPr>
            <w:color w:val="0000EE"/>
            <w:u w:val="single"/>
          </w:rPr>
          <w:t>إرميا 39:11–14؛</w:t>
        </w:r>
      </w:hyperlink>
      <w:r>
        <w:rPr>
          <w:rtl/>
          <w:cs/>
          <w:lang w:val="ar_AE" w:bidi="ar_AE"/>
        </w:rPr>
        <w:t xml:space="preserve"> </w:t>
      </w:r>
      <w:hyperlink r:id="rId55">
        <w:r>
          <w:rPr>
            <w:rtl/>
            <w:cs/>
            <w:lang w:val="ar_AE" w:bidi="ar_AE"/>
          </w:rPr>
          <w:rPr>
            <w:color w:val="0000EE"/>
            <w:u w:val="single"/>
          </w:rPr>
          <w:t>40:1–6</w:t>
        </w:r>
      </w:hyperlink>
      <w:r>
        <w:rPr>
          <w:rtl/>
          <w:cs/>
          <w:lang w:val="ar_AE" w:bidi="ar_AE"/>
        </w:rPr>
        <w:t xml:space="preserve">). كما حمى الله إرميا من </w:t>
      </w:r>
      <w:r>
        <w:rPr>
          <w:rtl/>
          <w:cs/>
          <w:lang w:val="ar_AE" w:bidi="ar_AE"/>
        </w:rPr>
        <w:t>يُوحَانَانَ بْنَ قَارِيح ورجاله</w:t>
      </w:r>
      <w:r>
        <w:rPr>
          <w:rtl/>
          <w:cs/>
          <w:lang w:val="ar_AE" w:bidi="ar_AE"/>
        </w:rPr>
        <w:t>، الذين أجبروا إرميا و</w:t>
      </w:r>
      <w:r>
        <w:rPr>
          <w:rtl/>
          <w:cs/>
          <w:lang w:val="ar_AE" w:bidi="ar_AE"/>
        </w:rPr>
        <w:t xml:space="preserve">بَارُوخُ بْنُ نِيرِيَّا </w:t>
      </w:r>
      <w:r>
        <w:rPr>
          <w:rtl/>
          <w:cs/>
          <w:lang w:val="ar_AE" w:bidi="ar_AE"/>
        </w:rPr>
        <w:t>على الذَّهاب إلى مصر (</w:t>
      </w:r>
      <w:hyperlink r:id="rId56">
        <w:r>
          <w:rPr>
            <w:rtl/>
            <w:cs/>
            <w:lang w:val="ar_AE" w:bidi="ar_AE"/>
          </w:rPr>
          <w:rPr>
            <w:color w:val="0000EE"/>
            <w:u w:val="single"/>
          </w:rPr>
          <w:t>43:1–7</w:t>
        </w:r>
      </w:hyperlink>
      <w:r>
        <w:rPr>
          <w:rtl/>
          <w:cs/>
          <w:lang w:val="ar_AE" w:bidi="ar_AE"/>
        </w:rPr>
        <w:t>).</w:t>
      </w:r>
    </w:p>
    <w:p>
      <w:pPr>
        <w:bidi/>
      </w:pPr>
      <w:r>
        <w:rPr>
          <w:rtl/>
          <w:cs/>
          <w:lang w:val="ar_AE" w:bidi="ar_AE"/>
        </w:rPr>
      </w:r>
      <w:r>
        <w:rPr>
          <w:rtl/>
          <w:cs/>
          <w:lang w:val="ar_AE" w:bidi="ar_AE"/>
        </w:rPr>
        <w:t xml:space="preserve">حفظ الله وعوده لإرميا، ويستمر في حفظ وعوده لجميع شعبه. ومع هذا فهو لا يعد دائمًا بحماية الجسد لمن يخدمونه (انظر </w:t>
      </w:r>
      <w:hyperlink r:id="rId57">
        <w:r>
          <w:rPr>
            <w:rtl/>
            <w:cs/>
            <w:lang w:val="ar_AE" w:bidi="ar_AE"/>
          </w:rPr>
          <w:rPr>
            <w:color w:val="0000EE"/>
            <w:u w:val="single"/>
          </w:rPr>
          <w:t>2 كورنثوس 6:4–5؛</w:t>
        </w:r>
      </w:hyperlink>
      <w:r>
        <w:rPr>
          <w:rtl/>
          <w:cs/>
          <w:lang w:val="ar_AE" w:bidi="ar_AE"/>
        </w:rPr>
        <w:t xml:space="preserve"> </w:t>
      </w:r>
      <w:hyperlink r:id="rId58">
        <w:r>
          <w:rPr>
            <w:rtl/>
            <w:cs/>
            <w:lang w:val="ar_AE" w:bidi="ar_AE"/>
          </w:rPr>
          <w:rPr>
            <w:color w:val="0000EE"/>
            <w:u w:val="single"/>
          </w:rPr>
          <w:t>2 تيموثاوس 2:10–13؛</w:t>
        </w:r>
      </w:hyperlink>
      <w:r>
        <w:rPr>
          <w:rtl/>
          <w:cs/>
          <w:lang w:val="ar_AE" w:bidi="ar_AE"/>
        </w:rPr>
        <w:t xml:space="preserve"> </w:t>
      </w:r>
      <w:hyperlink r:id="rId59">
        <w:r>
          <w:rPr>
            <w:rtl/>
            <w:cs/>
            <w:lang w:val="ar_AE" w:bidi="ar_AE"/>
          </w:rPr>
          <w:rPr>
            <w:color w:val="0000EE"/>
            <w:u w:val="single"/>
          </w:rPr>
          <w:t>3:11–13؛</w:t>
        </w:r>
      </w:hyperlink>
      <w:r>
        <w:rPr>
          <w:rtl/>
          <w:cs/>
          <w:lang w:val="ar_AE" w:bidi="ar_AE"/>
        </w:rPr>
        <w:t xml:space="preserve"> </w:t>
      </w:r>
      <w:hyperlink r:id="rId60">
        <w:r>
          <w:rPr>
            <w:rtl/>
            <w:cs/>
            <w:lang w:val="ar_AE" w:bidi="ar_AE"/>
          </w:rPr>
          <w:rPr>
            <w:color w:val="0000EE"/>
            <w:u w:val="single"/>
          </w:rPr>
          <w:t>1 بطرس 2:21–23؛</w:t>
        </w:r>
      </w:hyperlink>
      <w:r>
        <w:rPr>
          <w:rtl/>
          <w:cs/>
          <w:lang w:val="ar_AE" w:bidi="ar_AE"/>
        </w:rPr>
        <w:t xml:space="preserve"> </w:t>
      </w:r>
      <w:hyperlink r:id="rId61">
        <w:r>
          <w:rPr>
            <w:rtl/>
            <w:cs/>
            <w:lang w:val="ar_AE" w:bidi="ar_AE"/>
          </w:rPr>
          <w:rPr>
            <w:color w:val="0000EE"/>
            <w:u w:val="single"/>
          </w:rPr>
          <w:t>3:14–17؛</w:t>
        </w:r>
      </w:hyperlink>
      <w:r>
        <w:rPr>
          <w:rtl/>
          <w:cs/>
          <w:lang w:val="ar_AE" w:bidi="ar_AE"/>
        </w:rPr>
        <w:t xml:space="preserve"> </w:t>
      </w:r>
      <w:hyperlink r:id="rId62">
        <w:r>
          <w:rPr>
            <w:rtl/>
            <w:cs/>
            <w:lang w:val="ar_AE" w:bidi="ar_AE"/>
          </w:rPr>
          <w:rPr>
            <w:color w:val="0000EE"/>
            <w:u w:val="single"/>
          </w:rPr>
          <w:t>رؤيا 14:12</w:t>
        </w:r>
      </w:hyperlink>
      <w:r>
        <w:rPr>
          <w:rtl/>
          <w:cs/>
          <w:lang w:val="ar_AE" w:bidi="ar_AE"/>
        </w:rPr>
        <w:t>)، لكنه يعد بالخلاص الأبدي لأولئك الذين يؤمنون به (</w:t>
      </w:r>
      <w:hyperlink r:id="rId63">
        <w:r>
          <w:rPr>
            <w:rtl/>
            <w:cs/>
            <w:lang w:val="ar_AE" w:bidi="ar_AE"/>
          </w:rPr>
          <w:rPr>
            <w:color w:val="0000EE"/>
            <w:u w:val="single"/>
          </w:rPr>
          <w:t>يعقوب 1:12؛</w:t>
        </w:r>
      </w:hyperlink>
      <w:r>
        <w:rPr>
          <w:rtl/>
          <w:cs/>
          <w:lang w:val="ar_AE" w:bidi="ar_AE"/>
        </w:rPr>
        <w:t xml:space="preserve"> </w:t>
      </w:r>
      <w:hyperlink r:id="rId64">
        <w:r>
          <w:rPr>
            <w:rtl/>
            <w:cs/>
            <w:lang w:val="ar_AE" w:bidi="ar_AE"/>
          </w:rPr>
          <w:rPr>
            <w:color w:val="0000EE"/>
            <w:u w:val="single"/>
          </w:rPr>
          <w:t>1 بطرس 1:6–9؛</w:t>
        </w:r>
      </w:hyperlink>
      <w:r>
        <w:rPr>
          <w:rtl/>
          <w:cs/>
          <w:lang w:val="ar_AE" w:bidi="ar_AE"/>
        </w:rPr>
        <w:t xml:space="preserve"> </w:t>
      </w:r>
      <w:hyperlink r:id="rId65">
        <w:r>
          <w:rPr>
            <w:rtl/>
            <w:cs/>
            <w:lang w:val="ar_AE" w:bidi="ar_AE"/>
          </w:rPr>
          <w:rPr>
            <w:color w:val="0000EE"/>
            <w:u w:val="single"/>
          </w:rPr>
          <w:t>4:12–19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6">
        <w:r>
          <w:rPr>
            <w:rtl/>
            <w:cs/>
            <w:lang w:val="ar_AE" w:bidi="ar_AE"/>
          </w:rPr>
          <w:rPr>
            <w:color w:val="0000EE"/>
            <w:u w:val="single"/>
          </w:rPr>
          <w:t>تكوين 20:3–7؛</w:t>
        </w:r>
      </w:hyperlink>
      <w:r>
        <w:rPr>
          <w:rtl/>
          <w:cs/>
          <w:lang w:val="ar_AE" w:bidi="ar_AE"/>
        </w:rPr>
        <w:t xml:space="preserve"> </w:t>
      </w:r>
      <w:hyperlink r:id="rId67">
        <w:r>
          <w:rPr>
            <w:rtl/>
            <w:cs/>
            <w:lang w:val="ar_AE" w:bidi="ar_AE"/>
          </w:rPr>
          <w:rPr>
            <w:color w:val="0000EE"/>
            <w:u w:val="single"/>
          </w:rPr>
          <w:t>31:24؛</w:t>
        </w:r>
      </w:hyperlink>
      <w:r>
        <w:rPr>
          <w:rtl/>
          <w:cs/>
          <w:lang w:val="ar_AE" w:bidi="ar_AE"/>
        </w:rPr>
        <w:t xml:space="preserve"> </w:t>
      </w:r>
      <w:hyperlink r:id="rId68">
        <w:r>
          <w:rPr>
            <w:rtl/>
            <w:cs/>
            <w:lang w:val="ar_AE" w:bidi="ar_AE"/>
          </w:rPr>
          <w:rPr>
            <w:color w:val="0000EE"/>
            <w:u w:val="single"/>
          </w:rPr>
          <w:t>العدد 14:10–35؛</w:t>
        </w:r>
      </w:hyperlink>
      <w:r>
        <w:rPr>
          <w:rtl/>
          <w:cs/>
          <w:lang w:val="ar_AE" w:bidi="ar_AE"/>
        </w:rPr>
        <w:t xml:space="preserve"> </w:t>
      </w:r>
      <w:hyperlink r:id="rId69">
        <w:r>
          <w:rPr>
            <w:rtl/>
            <w:cs/>
            <w:lang w:val="ar_AE" w:bidi="ar_AE"/>
          </w:rPr>
          <w:rPr>
            <w:color w:val="0000EE"/>
            <w:u w:val="single"/>
          </w:rPr>
          <w:t>2 ملوك 6:14–20؛</w:t>
        </w:r>
      </w:hyperlink>
      <w:r>
        <w:rPr>
          <w:rtl/>
          <w:cs/>
          <w:lang w:val="ar_AE" w:bidi="ar_AE"/>
        </w:rPr>
        <w:t xml:space="preserve"> </w:t>
      </w:r>
      <w:hyperlink r:id="rId70">
        <w:r>
          <w:rPr>
            <w:rtl/>
            <w:cs/>
            <w:lang w:val="ar_AE" w:bidi="ar_AE"/>
          </w:rPr>
          <w:rPr>
            <w:color w:val="0000EE"/>
            <w:u w:val="single"/>
          </w:rPr>
          <w:t>أيوب 1:9–11؛</w:t>
        </w:r>
      </w:hyperlink>
      <w:r>
        <w:rPr>
          <w:rtl/>
          <w:cs/>
          <w:lang w:val="ar_AE" w:bidi="ar_AE"/>
        </w:rPr>
        <w:t xml:space="preserve"> </w:t>
      </w:r>
      <w:hyperlink r:id="rId71">
        <w:r>
          <w:rPr>
            <w:rtl/>
            <w:cs/>
            <w:lang w:val="ar_AE" w:bidi="ar_AE"/>
          </w:rPr>
          <w:rPr>
            <w:color w:val="0000EE"/>
            <w:u w:val="single"/>
          </w:rPr>
          <w:t>مزمور 91:1–16؛</w:t>
        </w:r>
      </w:hyperlink>
      <w:r>
        <w:rPr>
          <w:rtl/>
          <w:cs/>
          <w:lang w:val="ar_AE" w:bidi="ar_AE"/>
        </w:rPr>
        <w:t xml:space="preserve"> </w:t>
      </w:r>
      <w:hyperlink r:id="rId72">
        <w:r>
          <w:rPr>
            <w:rtl/>
            <w:cs/>
            <w:lang w:val="ar_AE" w:bidi="ar_AE"/>
          </w:rPr>
          <w:rPr>
            <w:color w:val="0000EE"/>
            <w:u w:val="single"/>
          </w:rPr>
          <w:t>إرميا 1:18–19؛</w:t>
        </w:r>
      </w:hyperlink>
      <w:r>
        <w:rPr>
          <w:rtl/>
          <w:cs/>
          <w:lang w:val="ar_AE" w:bidi="ar_AE"/>
        </w:rPr>
        <w:t xml:space="preserve"> </w:t>
      </w:r>
      <w:hyperlink r:id="rId46">
        <w:r>
          <w:rPr>
            <w:rtl/>
            <w:cs/>
            <w:lang w:val="ar_AE" w:bidi="ar_AE"/>
          </w:rPr>
          <w:rPr>
            <w:color w:val="0000EE"/>
            <w:u w:val="single"/>
          </w:rPr>
          <w:t>11:18–23؛</w:t>
        </w:r>
      </w:hyperlink>
      <w:r>
        <w:rPr>
          <w:rtl/>
          <w:cs/>
          <w:lang w:val="ar_AE" w:bidi="ar_AE"/>
        </w:rPr>
        <w:t xml:space="preserve"> </w:t>
      </w:r>
      <w:hyperlink r:id="rId47">
        <w:r>
          <w:rPr>
            <w:rtl/>
            <w:cs/>
            <w:lang w:val="ar_AE" w:bidi="ar_AE"/>
          </w:rPr>
          <w:rPr>
            <w:color w:val="0000EE"/>
            <w:u w:val="single"/>
          </w:rPr>
          <w:t>20:1–2،</w:t>
        </w:r>
      </w:hyperlink>
      <w:r>
        <w:rPr>
          <w:rtl/>
          <w:cs/>
          <w:lang w:val="ar_AE" w:bidi="ar_AE"/>
        </w:rPr>
        <w:t xml:space="preserve"> </w:t>
      </w:r>
      <w:hyperlink r:id="rId48">
        <w:r>
          <w:rPr>
            <w:rtl/>
            <w:cs/>
            <w:lang w:val="ar_AE" w:bidi="ar_AE"/>
          </w:rPr>
          <w:rPr>
            <w:color w:val="0000EE"/>
            <w:u w:val="single"/>
          </w:rPr>
          <w:t>7–13؛</w:t>
        </w:r>
      </w:hyperlink>
      <w:r>
        <w:rPr>
          <w:rtl/>
          <w:cs/>
          <w:lang w:val="ar_AE" w:bidi="ar_AE"/>
        </w:rPr>
        <w:t xml:space="preserve"> </w:t>
      </w:r>
      <w:hyperlink r:id="rId50">
        <w:r>
          <w:rPr>
            <w:rtl/>
            <w:cs/>
            <w:lang w:val="ar_AE" w:bidi="ar_AE"/>
          </w:rPr>
          <w:rPr>
            <w:color w:val="0000EE"/>
            <w:u w:val="single"/>
          </w:rPr>
          <w:t>26:24؛</w:t>
        </w:r>
      </w:hyperlink>
      <w:r>
        <w:rPr>
          <w:rtl/>
          <w:cs/>
          <w:lang w:val="ar_AE" w:bidi="ar_AE"/>
        </w:rPr>
        <w:t xml:space="preserve"> </w:t>
      </w:r>
      <w:hyperlink r:id="rId51">
        <w:r>
          <w:rPr>
            <w:rtl/>
            <w:cs/>
            <w:lang w:val="ar_AE" w:bidi="ar_AE"/>
          </w:rPr>
          <w:rPr>
            <w:color w:val="0000EE"/>
            <w:u w:val="single"/>
          </w:rPr>
          <w:t>36:19–20،</w:t>
        </w:r>
      </w:hyperlink>
      <w:r>
        <w:rPr>
          <w:rtl/>
          <w:cs/>
          <w:lang w:val="ar_AE" w:bidi="ar_AE"/>
        </w:rPr>
        <w:t xml:space="preserve"> </w:t>
      </w:r>
      <w:hyperlink r:id="rId52">
        <w:r>
          <w:rPr>
            <w:rtl/>
            <w:cs/>
            <w:lang w:val="ar_AE" w:bidi="ar_AE"/>
          </w:rPr>
          <w:rPr>
            <w:color w:val="0000EE"/>
            <w:u w:val="single"/>
          </w:rPr>
          <w:t>26؛</w:t>
        </w:r>
      </w:hyperlink>
      <w:r>
        <w:rPr>
          <w:rtl/>
          <w:cs/>
          <w:lang w:val="ar_AE" w:bidi="ar_AE"/>
        </w:rPr>
        <w:t xml:space="preserve"> </w:t>
      </w:r>
      <w:hyperlink r:id="rId54">
        <w:r>
          <w:rPr>
            <w:rtl/>
            <w:cs/>
            <w:lang w:val="ar_AE" w:bidi="ar_AE"/>
          </w:rPr>
          <w:rPr>
            <w:color w:val="0000EE"/>
            <w:u w:val="single"/>
          </w:rPr>
          <w:t>39:11–14؛</w:t>
        </w:r>
      </w:hyperlink>
      <w:r>
        <w:rPr>
          <w:rtl/>
          <w:cs/>
          <w:lang w:val="ar_AE" w:bidi="ar_AE"/>
        </w:rPr>
        <w:t xml:space="preserve"> </w:t>
      </w:r>
      <w:hyperlink r:id="rId73">
        <w:r>
          <w:rPr>
            <w:rtl/>
            <w:cs/>
            <w:lang w:val="ar_AE" w:bidi="ar_AE"/>
          </w:rPr>
          <w:rPr>
            <w:color w:val="0000EE"/>
            <w:u w:val="single"/>
          </w:rPr>
          <w:t>متى 2:13–22؛</w:t>
        </w:r>
      </w:hyperlink>
      <w:r>
        <w:rPr>
          <w:rtl/>
          <w:cs/>
          <w:lang w:val="ar_AE" w:bidi="ar_AE"/>
        </w:rPr>
        <w:t xml:space="preserve"> </w:t>
      </w:r>
      <w:hyperlink r:id="rId74">
        <w:r>
          <w:rPr>
            <w:rtl/>
            <w:cs/>
            <w:lang w:val="ar_AE" w:bidi="ar_AE"/>
          </w:rPr>
          <w:rPr>
            <w:color w:val="0000EE"/>
            <w:u w:val="single"/>
          </w:rPr>
          <w:t>10:28–31؛</w:t>
        </w:r>
      </w:hyperlink>
      <w:r>
        <w:rPr>
          <w:rtl/>
          <w:cs/>
          <w:lang w:val="ar_AE" w:bidi="ar_AE"/>
        </w:rPr>
        <w:t xml:space="preserve"> </w:t>
      </w:r>
      <w:hyperlink r:id="rId75">
        <w:r>
          <w:rPr>
            <w:rtl/>
            <w:cs/>
            <w:lang w:val="ar_AE" w:bidi="ar_AE"/>
          </w:rPr>
          <w:rPr>
            <w:color w:val="0000EE"/>
            <w:u w:val="single"/>
          </w:rPr>
          <w:t>يوحنا 15:20؛</w:t>
        </w:r>
      </w:hyperlink>
      <w:r>
        <w:rPr>
          <w:rtl/>
          <w:cs/>
          <w:lang w:val="ar_AE" w:bidi="ar_AE"/>
        </w:rPr>
        <w:t xml:space="preserve"> </w:t>
      </w:r>
      <w:hyperlink r:id="rId76">
        <w:r>
          <w:rPr>
            <w:rtl/>
            <w:cs/>
            <w:lang w:val="ar_AE" w:bidi="ar_AE"/>
          </w:rPr>
          <w:rPr>
            <w:color w:val="0000EE"/>
            <w:u w:val="single"/>
          </w:rPr>
          <w:t>أعمال 12:1–11؛</w:t>
        </w:r>
      </w:hyperlink>
      <w:r>
        <w:rPr>
          <w:rtl/>
          <w:cs/>
          <w:lang w:val="ar_AE" w:bidi="ar_AE"/>
        </w:rPr>
        <w:t xml:space="preserve"> </w:t>
      </w:r>
      <w:hyperlink r:id="rId57">
        <w:r>
          <w:rPr>
            <w:rtl/>
            <w:cs/>
            <w:lang w:val="ar_AE" w:bidi="ar_AE"/>
          </w:rPr>
          <w:rPr>
            <w:color w:val="0000EE"/>
            <w:u w:val="single"/>
          </w:rPr>
          <w:t>2كورنثوس 6:4–5؛</w:t>
        </w:r>
      </w:hyperlink>
      <w:r>
        <w:rPr>
          <w:rtl/>
          <w:cs/>
          <w:lang w:val="ar_AE" w:bidi="ar_AE"/>
        </w:rPr>
        <w:t xml:space="preserve"> </w:t>
      </w:r>
      <w:hyperlink r:id="rId58">
        <w:r>
          <w:rPr>
            <w:rtl/>
            <w:cs/>
            <w:lang w:val="ar_AE" w:bidi="ar_AE"/>
          </w:rPr>
          <w:rPr>
            <w:color w:val="0000EE"/>
            <w:u w:val="single"/>
          </w:rPr>
          <w:t>2تيموثاوس 2:10–13؛</w:t>
        </w:r>
      </w:hyperlink>
      <w:r>
        <w:rPr>
          <w:rtl/>
          <w:cs/>
          <w:lang w:val="ar_AE" w:bidi="ar_AE"/>
        </w:rPr>
        <w:t xml:space="preserve"> </w:t>
      </w:r>
      <w:hyperlink r:id="rId59">
        <w:r>
          <w:rPr>
            <w:rtl/>
            <w:cs/>
            <w:lang w:val="ar_AE" w:bidi="ar_AE"/>
          </w:rPr>
          <w:rPr>
            <w:color w:val="0000EE"/>
            <w:u w:val="single"/>
          </w:rPr>
          <w:t>3:11–13؛</w:t>
        </w:r>
      </w:hyperlink>
      <w:r>
        <w:rPr>
          <w:rtl/>
          <w:cs/>
          <w:lang w:val="ar_AE" w:bidi="ar_AE"/>
        </w:rPr>
        <w:t xml:space="preserve"> </w:t>
      </w:r>
      <w:hyperlink r:id="rId77">
        <w:r>
          <w:rPr>
            <w:rtl/>
            <w:cs/>
            <w:lang w:val="ar_AE" w:bidi="ar_AE"/>
          </w:rPr>
          <w:rPr>
            <w:color w:val="0000EE"/>
            <w:u w:val="single"/>
          </w:rPr>
          <w:t>عبرانيين 11:4–37؛</w:t>
        </w:r>
      </w:hyperlink>
      <w:r>
        <w:rPr>
          <w:rtl/>
          <w:cs/>
          <w:lang w:val="ar_AE" w:bidi="ar_AE"/>
        </w:rPr>
        <w:t xml:space="preserve"> </w:t>
      </w:r>
      <w:hyperlink r:id="rId63">
        <w:r>
          <w:rPr>
            <w:rtl/>
            <w:cs/>
            <w:lang w:val="ar_AE" w:bidi="ar_AE"/>
          </w:rPr>
          <w:rPr>
            <w:color w:val="0000EE"/>
            <w:u w:val="single"/>
          </w:rPr>
          <w:t>يعقوب 1:12؛</w:t>
        </w:r>
      </w:hyperlink>
      <w:r>
        <w:rPr>
          <w:rtl/>
          <w:cs/>
          <w:lang w:val="ar_AE" w:bidi="ar_AE"/>
        </w:rPr>
        <w:t xml:space="preserve"> </w:t>
      </w:r>
      <w:hyperlink r:id="rId78">
        <w:r>
          <w:rPr>
            <w:rtl/>
            <w:cs/>
            <w:lang w:val="ar_AE" w:bidi="ar_AE"/>
          </w:rPr>
          <w:rPr>
            <w:color w:val="0000EE"/>
            <w:u w:val="single"/>
          </w:rPr>
          <w:t>1بطرس 1:6؛</w:t>
        </w:r>
      </w:hyperlink>
      <w:r>
        <w:rPr>
          <w:rtl/>
          <w:cs/>
          <w:lang w:val="ar_AE" w:bidi="ar_AE"/>
        </w:rPr>
        <w:t xml:space="preserve"> </w:t>
      </w:r>
      <w:hyperlink r:id="rId61">
        <w:r>
          <w:rPr>
            <w:rtl/>
            <w:cs/>
            <w:lang w:val="ar_AE" w:bidi="ar_AE"/>
          </w:rPr>
          <w:rPr>
            <w:color w:val="0000EE"/>
            <w:u w:val="single"/>
          </w:rPr>
          <w:t>3:14–17؛</w:t>
        </w:r>
      </w:hyperlink>
      <w:r>
        <w:rPr>
          <w:rtl/>
          <w:cs/>
          <w:lang w:val="ar_AE" w:bidi="ar_AE"/>
        </w:rPr>
        <w:t xml:space="preserve"> </w:t>
      </w:r>
      <w:hyperlink r:id="rId65">
        <w:r>
          <w:rPr>
            <w:rtl/>
            <w:cs/>
            <w:lang w:val="ar_AE" w:bidi="ar_AE"/>
          </w:rPr>
          <w:rPr>
            <w:color w:val="0000EE"/>
            <w:u w:val="single"/>
          </w:rPr>
          <w:t>4:12–19؛</w:t>
        </w:r>
      </w:hyperlink>
      <w:r>
        <w:rPr>
          <w:rtl/>
          <w:cs/>
          <w:lang w:val="ar_AE" w:bidi="ar_AE"/>
        </w:rPr>
        <w:t xml:space="preserve"> </w:t>
      </w:r>
      <w:hyperlink r:id="rId62">
        <w:r>
          <w:rPr>
            <w:rtl/>
            <w:cs/>
            <w:lang w:val="ar_AE" w:bidi="ar_AE"/>
          </w:rPr>
          <w:rPr>
            <w:color w:val="0000EE"/>
            <w:u w:val="single"/>
          </w:rPr>
          <w:t>رؤيا 14:12.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يعمل من خلال الصلاة</w:t>
      </w:r>
      <w:r>
        <w:rPr>
          <w:rtl/>
          <w:cs/>
          <w:lang w:val="ar_AE" w:bidi="ar_AE"/>
        </w:rPr>
      </w:r>
    </w:p>
    <w:p>
      <w:pPr>
        <w:bidi/>
      </w:pPr>
      <w:r>
        <w:rPr>
          <w:rtl/>
          <w:cs/>
          <w:lang w:val="ar_AE" w:bidi="ar_AE"/>
        </w:rPr>
      </w:r>
      <w:r>
        <w:rPr>
          <w:rtl/>
          <w:cs/>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rtl/>
          <w:cs/>
          <w:lang w:val="ar_AE" w:bidi="ar_AE"/>
        </w:rPr>
      </w:r>
      <w:r>
        <w:rPr>
          <w:rtl/>
          <w:cs/>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hyperlink r:id="rId79">
        <w:r>
          <w:rPr>
            <w:rtl/>
            <w:cs/>
            <w:lang w:val="ar_AE" w:bidi="ar_AE"/>
          </w:rPr>
          <w:rPr>
            <w:color w:val="0000EE"/>
            <w:u w:val="single"/>
          </w:rPr>
          <w:t>نحميا 1:1</w:t>
        </w:r>
      </w:hyperlink>
      <w:r>
        <w:rPr>
          <w:rtl/>
          <w:cs/>
          <w:lang w:val="ar_AE" w:bidi="ar_AE"/>
        </w:rPr>
        <w:t xml:space="preserve">; </w:t>
      </w:r>
      <w:hyperlink r:id="rId80">
        <w:r>
          <w:rPr>
            <w:rtl/>
            <w:cs/>
            <w:lang w:val="ar_AE" w:bidi="ar_AE"/>
          </w:rPr>
          <w:rPr>
            <w:color w:val="0000EE"/>
            <w:u w:val="single"/>
          </w:rPr>
          <w:t>2:1</w:t>
        </w:r>
      </w:hyperlink>
      <w:r>
        <w:rPr>
          <w:rtl/>
          <w:cs/>
          <w:lang w:val="ar_AE" w:bidi="ar_AE"/>
        </w:rPr>
        <w:t>). تضمنت صلواته تمجيدًا لله على قوته ومحبته. واعترف نحميا بخطايا شعبه وطلب معونة من الله (</w:t>
      </w:r>
      <w:hyperlink r:id="rId81">
        <w:r>
          <w:rPr>
            <w:rtl/>
            <w:cs/>
            <w:lang w:val="ar_AE" w:bidi="ar_AE"/>
          </w:rPr>
          <w:rPr>
            <w:color w:val="0000EE"/>
            <w:u w:val="single"/>
          </w:rPr>
          <w:t>1:4–11؛</w:t>
        </w:r>
      </w:hyperlink>
      <w:r>
        <w:rPr>
          <w:rtl/>
          <w:cs/>
          <w:lang w:val="ar_AE" w:bidi="ar_AE"/>
        </w:rPr>
        <w:t xml:space="preserve"> انظر أيضًا </w:t>
      </w:r>
      <w:hyperlink r:id="rId82">
        <w:r>
          <w:rPr>
            <w:rtl/>
            <w:cs/>
            <w:lang w:val="ar_AE" w:bidi="ar_AE"/>
          </w:rPr>
          <w:rPr>
            <w:color w:val="0000EE"/>
            <w:u w:val="single"/>
          </w:rPr>
          <w:t>عزرا 9:6–15؛</w:t>
        </w:r>
      </w:hyperlink>
      <w:r>
        <w:rPr>
          <w:rtl/>
          <w:cs/>
          <w:lang w:val="ar_AE" w:bidi="ar_AE"/>
        </w:rPr>
        <w:t xml:space="preserve"> </w:t>
      </w:r>
      <w:hyperlink r:id="rId83">
        <w:r>
          <w:rPr>
            <w:rtl/>
            <w:cs/>
            <w:lang w:val="ar_AE" w:bidi="ar_AE"/>
          </w:rPr>
          <w:rPr>
            <w:color w:val="0000EE"/>
            <w:u w:val="single"/>
          </w:rPr>
          <w:t>دانيآل 9:4–19</w:t>
        </w:r>
      </w:hyperlink>
      <w:r>
        <w:rPr>
          <w:rtl/>
          <w:cs/>
          <w:lang w:val="ar_AE" w:bidi="ar_AE"/>
        </w:rPr>
        <w:t>). استندت صلاة نحميا لأورشليم إلى "ٱلْحَافِظُ ٱلْعَهْد وَٱلرَّحْمَة لِمُحِبِّيه وَحَافِظِي وَصَايَاه" (</w:t>
      </w:r>
      <w:hyperlink r:id="rId84">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لم يلتزم بنو إسرائيل بوصايا الله وأوامره التي منحها لموسى (</w:t>
      </w:r>
      <w:hyperlink r:id="rId85">
        <w:r>
          <w:rPr>
            <w:rtl/>
            <w:cs/>
            <w:lang w:val="ar_AE" w:bidi="ar_AE"/>
          </w:rPr>
          <w:rPr>
            <w:color w:val="0000EE"/>
            <w:u w:val="single"/>
          </w:rPr>
          <w:t>1:7</w:t>
        </w:r>
      </w:hyperlink>
      <w:r>
        <w:rPr>
          <w:rtl/>
          <w:cs/>
          <w:lang w:val="ar_AE" w:bidi="ar_AE"/>
        </w:rPr>
        <w:t>). وأسفر هذا العِصْيَان عن سبيهم مثلما سبق فحذّر الله من هذا. ومع ذلك، كان نحميا يؤمن إيمانًا راسخًا أن الله سيرّد الأمة إذا تاب الشعب (</w:t>
      </w:r>
      <w:hyperlink r:id="rId86">
        <w:r>
          <w:rPr>
            <w:rtl/>
            <w:cs/>
            <w:lang w:val="ar_AE" w:bidi="ar_AE"/>
          </w:rPr>
          <w:rPr>
            <w:color w:val="0000EE"/>
            <w:u w:val="single"/>
          </w:rPr>
          <w:t>1:8–9؛</w:t>
        </w:r>
      </w:hyperlink>
      <w:r>
        <w:rPr>
          <w:rtl/>
          <w:cs/>
          <w:lang w:val="ar_AE" w:bidi="ar_AE"/>
        </w:rPr>
        <w:t xml:space="preserve"> انظر </w:t>
      </w:r>
      <w:hyperlink r:id="rId87">
        <w:r>
          <w:rPr>
            <w:rtl/>
            <w:cs/>
            <w:lang w:val="ar_AE" w:bidi="ar_AE"/>
          </w:rPr>
          <w:rPr>
            <w:color w:val="0000EE"/>
            <w:u w:val="single"/>
          </w:rPr>
          <w:t>تثنية 4:25–31؛</w:t>
        </w:r>
      </w:hyperlink>
      <w:r>
        <w:rPr>
          <w:rtl/>
          <w:cs/>
          <w:lang w:val="ar_AE" w:bidi="ar_AE"/>
        </w:rPr>
        <w:t xml:space="preserve"> </w:t>
      </w:r>
      <w:hyperlink r:id="rId88">
        <w:r>
          <w:rPr>
            <w:rtl/>
            <w:cs/>
            <w:lang w:val="ar_AE" w:bidi="ar_AE"/>
          </w:rPr>
          <w:rPr>
            <w:color w:val="0000EE"/>
            <w:u w:val="single"/>
          </w:rPr>
          <w:t>30:1–5</w:t>
        </w:r>
      </w:hyperlink>
      <w:r>
        <w:rPr>
          <w:rtl/>
          <w:cs/>
          <w:lang w:val="ar_AE" w:bidi="ar_AE"/>
        </w:rPr>
        <w:t>).</w:t>
      </w:r>
    </w:p>
    <w:p>
      <w:pPr>
        <w:bidi/>
      </w:pPr>
      <w:r>
        <w:rPr>
          <w:rtl/>
          <w:cs/>
          <w:lang w:val="ar_AE" w:bidi="ar_AE"/>
        </w:rPr>
      </w:r>
      <w:r>
        <w:rPr>
          <w:rtl/>
          <w:cs/>
          <w:lang w:val="ar_AE" w:bidi="ar_AE"/>
        </w:rPr>
        <w:t>منح الله نحميا فرصة للتحدث إلى الملك الفارسي بشأن العودة إلى أورشليم. صلّى نحميا لطلب الإرشاد (</w:t>
      </w:r>
      <w:hyperlink r:id="rId89">
        <w:r>
          <w:rPr>
            <w:rtl/>
            <w:cs/>
            <w:lang w:val="ar_AE" w:bidi="ar_AE"/>
          </w:rPr>
          <w:rPr>
            <w:color w:val="0000EE"/>
            <w:u w:val="single"/>
          </w:rPr>
          <w:t>نحميا 2:4</w:t>
        </w:r>
      </w:hyperlink>
      <w:r>
        <w:rPr>
          <w:rtl/>
          <w:cs/>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hyperlink r:id="rId90">
        <w:r>
          <w:rPr>
            <w:rtl/>
            <w:cs/>
            <w:lang w:val="ar_AE" w:bidi="ar_AE"/>
          </w:rPr>
          <w:rPr>
            <w:color w:val="0000EE"/>
            <w:u w:val="single"/>
          </w:rPr>
          <w:t>نحميا 4:4–5،</w:t>
        </w:r>
      </w:hyperlink>
      <w:r>
        <w:rPr>
          <w:rtl/>
          <w:cs/>
          <w:lang w:val="ar_AE" w:bidi="ar_AE"/>
        </w:rPr>
        <w:t xml:space="preserve"> </w:t>
      </w:r>
      <w:hyperlink r:id="rId91">
        <w:r>
          <w:rPr>
            <w:rtl/>
            <w:cs/>
            <w:lang w:val="ar_AE" w:bidi="ar_AE"/>
          </w:rPr>
          <w:rPr>
            <w:color w:val="0000EE"/>
            <w:u w:val="single"/>
          </w:rPr>
          <w:t>9؛</w:t>
        </w:r>
      </w:hyperlink>
      <w:r>
        <w:rPr>
          <w:rtl/>
          <w:cs/>
          <w:lang w:val="ar_AE" w:bidi="ar_AE"/>
        </w:rPr>
        <w:t xml:space="preserve"> </w:t>
      </w:r>
      <w:hyperlink r:id="rId92">
        <w:r>
          <w:rPr>
            <w:rtl/>
            <w:cs/>
            <w:lang w:val="ar_AE" w:bidi="ar_AE"/>
          </w:rPr>
          <w:rPr>
            <w:color w:val="0000EE"/>
            <w:u w:val="single"/>
          </w:rPr>
          <w:t>6:9،</w:t>
        </w:r>
      </w:hyperlink>
      <w:r>
        <w:rPr>
          <w:rtl/>
          <w:cs/>
          <w:lang w:val="ar_AE" w:bidi="ar_AE"/>
        </w:rPr>
        <w:t xml:space="preserve"> </w:t>
      </w:r>
      <w:hyperlink r:id="rId93">
        <w:r>
          <w:rPr>
            <w:rtl/>
            <w:cs/>
            <w:lang w:val="ar_AE" w:bidi="ar_AE"/>
          </w:rPr>
          <w:rPr>
            <w:color w:val="0000EE"/>
            <w:u w:val="single"/>
          </w:rPr>
          <w:t>14</w:t>
        </w:r>
      </w:hyperlink>
      <w:r>
        <w:rPr>
          <w:rtl/>
          <w:cs/>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rtl/>
          <w:cs/>
          <w:lang w:val="ar_AE" w:bidi="ar_AE"/>
        </w:rPr>
      </w:r>
      <w:r>
        <w:rPr>
          <w:rtl/>
          <w:cs/>
          <w:lang w:val="ar_AE" w:bidi="ar_AE"/>
        </w:rPr>
        <w:t>عاد نحميا إلى أورشليم بعد زيارة قصيرة إلى فارس. علم أن بعض اليهود لم يقدموا عشورهم (</w:t>
      </w:r>
      <w:hyperlink r:id="rId94">
        <w:r>
          <w:rPr>
            <w:rtl/>
            <w:cs/>
            <w:lang w:val="ar_AE" w:bidi="ar_AE"/>
          </w:rPr>
          <w:rPr>
            <w:color w:val="0000EE"/>
            <w:u w:val="single"/>
          </w:rPr>
          <w:t>نحميا 13:10–12</w:t>
        </w:r>
      </w:hyperlink>
      <w:r>
        <w:rPr>
          <w:rtl/>
          <w:cs/>
          <w:lang w:val="ar_AE" w:bidi="ar_AE"/>
        </w:rPr>
        <w:t>). وبعضهم لم يلتزم بالسبت (</w:t>
      </w:r>
      <w:hyperlink r:id="rId95">
        <w:r>
          <w:rPr>
            <w:rtl/>
            <w:cs/>
            <w:lang w:val="ar_AE" w:bidi="ar_AE"/>
          </w:rPr>
          <w:rPr>
            <w:color w:val="0000EE"/>
            <w:u w:val="single"/>
          </w:rPr>
          <w:t>13:15–16</w:t>
        </w:r>
      </w:hyperlink>
      <w:r>
        <w:rPr>
          <w:rtl/>
          <w:cs/>
          <w:lang w:val="ar_AE" w:bidi="ar_AE"/>
        </w:rPr>
        <w:t>). وبعضهم تزوجوا من أجنبيات- أي غير يهوديات (</w:t>
      </w:r>
      <w:hyperlink r:id="rId96">
        <w:r>
          <w:rPr>
            <w:rtl/>
            <w:cs/>
            <w:lang w:val="ar_AE" w:bidi="ar_AE"/>
          </w:rPr>
          <w:rPr>
            <w:color w:val="0000EE"/>
            <w:u w:val="single"/>
          </w:rPr>
          <w:t>13:23–24</w:t>
        </w:r>
      </w:hyperlink>
      <w:r>
        <w:rPr>
          <w:rtl/>
          <w:cs/>
          <w:lang w:val="ar_AE" w:bidi="ar_AE"/>
        </w:rPr>
        <w:t>). وعندما واجههم بشأن أفعالهم، صلّى نحميا إلى الله ليظهر له الرحمة ويذكر له مساعيه (</w:t>
      </w:r>
      <w:hyperlink r:id="rId97">
        <w:r>
          <w:rPr>
            <w:rtl/>
            <w:cs/>
            <w:lang w:val="ar_AE" w:bidi="ar_AE"/>
          </w:rPr>
          <w:rPr>
            <w:color w:val="0000EE"/>
            <w:u w:val="single"/>
          </w:rPr>
          <w:t>13:14،</w:t>
        </w:r>
      </w:hyperlink>
      <w:r>
        <w:rPr>
          <w:rtl/>
          <w:cs/>
          <w:lang w:val="ar_AE" w:bidi="ar_AE"/>
        </w:rPr>
        <w:t xml:space="preserve"> </w:t>
      </w:r>
      <w:hyperlink r:id="rId98">
        <w:r>
          <w:rPr>
            <w:rtl/>
            <w:cs/>
            <w:lang w:val="ar_AE" w:bidi="ar_AE"/>
          </w:rPr>
          <w:rPr>
            <w:color w:val="0000EE"/>
            <w:u w:val="single"/>
          </w:rPr>
          <w:t>22،</w:t>
        </w:r>
      </w:hyperlink>
      <w:r>
        <w:rPr>
          <w:rtl/>
          <w:cs/>
          <w:lang w:val="ar_AE" w:bidi="ar_AE"/>
        </w:rPr>
        <w:t xml:space="preserve"> </w:t>
      </w:r>
      <w:hyperlink r:id="rId99">
        <w:r>
          <w:rPr>
            <w:rtl/>
            <w:cs/>
            <w:lang w:val="ar_AE" w:bidi="ar_AE"/>
          </w:rPr>
          <w:rPr>
            <w:color w:val="0000EE"/>
            <w:u w:val="single"/>
          </w:rPr>
          <w:t>31</w:t>
        </w:r>
      </w:hyperlink>
      <w:r>
        <w:rPr>
          <w:rtl/>
          <w:cs/>
          <w:lang w:val="ar_AE" w:bidi="ar_AE"/>
        </w:rPr>
        <w:t>). وأدرك نحميا أنه ليس سوى قوة الله وحدها يمكنها أن تغيّر الشعب.</w:t>
      </w:r>
    </w:p>
    <w:p>
      <w:pPr>
        <w:bidi/>
      </w:pPr>
      <w:r>
        <w:rPr>
          <w:rtl/>
          <w:cs/>
          <w:lang w:val="ar_AE" w:bidi="ar_AE"/>
        </w:rPr>
      </w:r>
      <w:r>
        <w:rPr>
          <w:rtl/>
          <w:cs/>
          <w:lang w:val="ar_AE" w:bidi="ar_AE"/>
        </w:rPr>
        <w:t xml:space="preserve">كان يسوع يعرف إرادة الآب تمام المعرفة، ومع ذلك كانت الصلاة في حياته هي أساس خدمته (انظر، على سبيل المثال، </w:t>
      </w:r>
      <w:hyperlink r:id="rId100">
        <w:r>
          <w:rPr>
            <w:rtl/>
            <w:cs/>
            <w:lang w:val="ar_AE" w:bidi="ar_AE"/>
          </w:rPr>
          <w:rPr>
            <w:color w:val="0000EE"/>
            <w:u w:val="single"/>
          </w:rPr>
          <w:t>لوقا 5:16</w:t>
        </w:r>
      </w:hyperlink>
      <w:r>
        <w:rPr>
          <w:rtl/>
          <w:cs/>
          <w:lang w:val="ar_AE" w:bidi="ar_AE"/>
        </w:rPr>
        <w:t xml:space="preserve">؛ </w:t>
      </w:r>
      <w:hyperlink r:id="rId101">
        <w:r>
          <w:rPr>
            <w:rtl/>
            <w:cs/>
            <w:lang w:val="ar_AE" w:bidi="ar_AE"/>
          </w:rPr>
          <w:rPr>
            <w:color w:val="0000EE"/>
            <w:u w:val="single"/>
          </w:rPr>
          <w:t>6:12–16</w:t>
        </w:r>
      </w:hyperlink>
      <w:r>
        <w:rPr>
          <w:rtl/>
          <w:cs/>
          <w:lang w:val="ar_AE" w:bidi="ar_AE"/>
        </w:rPr>
        <w:t xml:space="preserve">؛ </w:t>
      </w:r>
      <w:hyperlink r:id="rId102">
        <w:r>
          <w:rPr>
            <w:rtl/>
            <w:cs/>
            <w:lang w:val="ar_AE" w:bidi="ar_AE"/>
          </w:rPr>
          <w:rPr>
            <w:color w:val="0000EE"/>
            <w:u w:val="single"/>
          </w:rPr>
          <w:t>9:18</w:t>
        </w:r>
      </w:hyperlink>
      <w:r>
        <w:rPr>
          <w:rtl/>
          <w:cs/>
          <w:lang w:val="ar_AE" w:bidi="ar_AE"/>
        </w:rPr>
        <w:t xml:space="preserve">). وباتباع مثاله، هكذا أكثر المسيحيون الأولون من الصلاة، مؤمنين بقوتها (انظر، على سبيل المثال، </w:t>
      </w:r>
      <w:hyperlink r:id="rId103">
        <w:r>
          <w:rPr>
            <w:rtl/>
            <w:cs/>
            <w:lang w:val="ar_AE" w:bidi="ar_AE"/>
          </w:rPr>
          <w:rPr>
            <w:color w:val="0000EE"/>
            <w:u w:val="single"/>
          </w:rPr>
          <w:t>9:36–41</w:t>
        </w:r>
      </w:hyperlink>
      <w:r>
        <w:rPr>
          <w:rtl/>
          <w:cs/>
          <w:lang w:val="ar_AE" w:bidi="ar_AE"/>
        </w:rPr>
        <w:t xml:space="preserve">؛ </w:t>
      </w:r>
      <w:hyperlink r:id="rId104">
        <w:r>
          <w:rPr>
            <w:rtl/>
            <w:cs/>
            <w:lang w:val="ar_AE" w:bidi="ar_AE"/>
          </w:rPr>
          <w:rPr>
            <w:color w:val="0000EE"/>
            <w:u w:val="single"/>
          </w:rPr>
          <w:t>12:3–11</w:t>
        </w:r>
      </w:hyperlink>
      <w:r>
        <w:rPr>
          <w:rtl/>
          <w:cs/>
          <w:lang w:val="ar_AE" w:bidi="ar_AE"/>
        </w:rPr>
        <w:t xml:space="preserve">). كثيرًا ما يستجيب الله بقوة للصلوات. إن الله يرغب في أن يصلّي المؤمنون بيقين الإيمان والثقة متوقعين نيل استجابته (انظر </w:t>
      </w:r>
      <w:hyperlink r:id="rId105">
        <w:r>
          <w:rPr>
            <w:rtl/>
            <w:cs/>
            <w:lang w:val="ar_AE" w:bidi="ar_AE"/>
          </w:rPr>
          <w:rPr>
            <w:color w:val="0000EE"/>
            <w:u w:val="single"/>
          </w:rPr>
          <w:t>يعقوب 5:16–18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6">
        <w:r>
          <w:rPr>
            <w:rtl/>
            <w:cs/>
            <w:lang w:val="ar_AE" w:bidi="ar_AE"/>
          </w:rPr>
          <w:rPr>
            <w:color w:val="0000EE"/>
            <w:u w:val="single"/>
          </w:rPr>
          <w:t>تكوين 24:10–20؛</w:t>
        </w:r>
      </w:hyperlink>
      <w:r>
        <w:rPr>
          <w:rtl/>
          <w:cs/>
          <w:lang w:val="ar_AE" w:bidi="ar_AE"/>
        </w:rPr>
        <w:t xml:space="preserve"> </w:t>
      </w:r>
      <w:hyperlink r:id="rId107">
        <w:r>
          <w:rPr>
            <w:rtl/>
            <w:cs/>
            <w:lang w:val="ar_AE" w:bidi="ar_AE"/>
          </w:rPr>
          <w:rPr>
            <w:color w:val="0000EE"/>
            <w:u w:val="single"/>
          </w:rPr>
          <w:t>قضاة 15:18–20؛</w:t>
        </w:r>
      </w:hyperlink>
      <w:r>
        <w:rPr>
          <w:rtl/>
          <w:cs/>
          <w:lang w:val="ar_AE" w:bidi="ar_AE"/>
        </w:rPr>
        <w:t xml:space="preserve"> </w:t>
      </w:r>
      <w:hyperlink r:id="rId82">
        <w:r>
          <w:rPr>
            <w:rtl/>
            <w:cs/>
            <w:lang w:val="ar_AE" w:bidi="ar_AE"/>
          </w:rPr>
          <w:rPr>
            <w:color w:val="0000EE"/>
            <w:u w:val="single"/>
          </w:rPr>
          <w:t>عزرا 9:6–15؛</w:t>
        </w:r>
      </w:hyperlink>
      <w:r>
        <w:rPr>
          <w:rtl/>
          <w:cs/>
          <w:lang w:val="ar_AE" w:bidi="ar_AE"/>
        </w:rPr>
        <w:t xml:space="preserve"> </w:t>
      </w:r>
      <w:hyperlink r:id="rId81">
        <w:r>
          <w:rPr>
            <w:rtl/>
            <w:cs/>
            <w:lang w:val="ar_AE" w:bidi="ar_AE"/>
          </w:rPr>
          <w:rPr>
            <w:color w:val="0000EE"/>
            <w:u w:val="single"/>
          </w:rPr>
          <w:t>نحميا 1:4–11؛</w:t>
        </w:r>
      </w:hyperlink>
      <w:r>
        <w:rPr>
          <w:rtl/>
          <w:cs/>
          <w:lang w:val="ar_AE" w:bidi="ar_AE"/>
        </w:rPr>
        <w:t xml:space="preserve"> </w:t>
      </w:r>
      <w:hyperlink r:id="rId108">
        <w:r>
          <w:rPr>
            <w:rtl/>
            <w:cs/>
            <w:lang w:val="ar_AE" w:bidi="ar_AE"/>
          </w:rPr>
          <w:rPr>
            <w:color w:val="0000EE"/>
            <w:u w:val="single"/>
          </w:rPr>
          <w:t>2:4–5؛</w:t>
        </w:r>
      </w:hyperlink>
      <w:r>
        <w:rPr>
          <w:rtl/>
          <w:cs/>
          <w:lang w:val="ar_AE" w:bidi="ar_AE"/>
        </w:rPr>
        <w:t xml:space="preserve"> </w:t>
      </w:r>
      <w:hyperlink r:id="rId90">
        <w:r>
          <w:rPr>
            <w:rtl/>
            <w:cs/>
            <w:lang w:val="ar_AE" w:bidi="ar_AE"/>
          </w:rPr>
          <w:rPr>
            <w:color w:val="0000EE"/>
            <w:u w:val="single"/>
          </w:rPr>
          <w:t>4:4–5،</w:t>
        </w:r>
      </w:hyperlink>
      <w:r>
        <w:rPr>
          <w:rtl/>
          <w:cs/>
          <w:lang w:val="ar_AE" w:bidi="ar_AE"/>
        </w:rPr>
        <w:t xml:space="preserve"> </w:t>
      </w:r>
      <w:hyperlink r:id="rId91">
        <w:r>
          <w:rPr>
            <w:rtl/>
            <w:cs/>
            <w:lang w:val="ar_AE" w:bidi="ar_AE"/>
          </w:rPr>
          <w:rPr>
            <w:color w:val="0000EE"/>
            <w:u w:val="single"/>
          </w:rPr>
          <w:t>9؛</w:t>
        </w:r>
      </w:hyperlink>
      <w:r>
        <w:rPr>
          <w:rtl/>
          <w:cs/>
          <w:lang w:val="ar_AE" w:bidi="ar_AE"/>
        </w:rPr>
        <w:t xml:space="preserve"> </w:t>
      </w:r>
      <w:hyperlink r:id="rId109">
        <w:r>
          <w:rPr>
            <w:rtl/>
            <w:cs/>
            <w:lang w:val="ar_AE" w:bidi="ar_AE"/>
          </w:rPr>
          <w:rPr>
            <w:color w:val="0000EE"/>
            <w:u w:val="single"/>
          </w:rPr>
          <w:t>مزامير 18:1–30؛</w:t>
        </w:r>
      </w:hyperlink>
      <w:r>
        <w:rPr>
          <w:rtl/>
          <w:cs/>
          <w:lang w:val="ar_AE" w:bidi="ar_AE"/>
        </w:rPr>
        <w:t xml:space="preserve"> </w:t>
      </w:r>
      <w:hyperlink r:id="rId110">
        <w:r>
          <w:rPr>
            <w:rtl/>
            <w:cs/>
            <w:lang w:val="ar_AE" w:bidi="ar_AE"/>
          </w:rPr>
          <w:rPr>
            <w:color w:val="0000EE"/>
            <w:u w:val="single"/>
          </w:rPr>
          <w:t>22:4–5،</w:t>
        </w:r>
      </w:hyperlink>
      <w:r>
        <w:rPr>
          <w:rtl/>
          <w:cs/>
          <w:lang w:val="ar_AE" w:bidi="ar_AE"/>
        </w:rPr>
        <w:t xml:space="preserve"> </w:t>
      </w:r>
      <w:hyperlink r:id="rId111">
        <w:r>
          <w:rPr>
            <w:rtl/>
            <w:cs/>
            <w:lang w:val="ar_AE" w:bidi="ar_AE"/>
          </w:rPr>
          <w:rPr>
            <w:color w:val="0000EE"/>
            <w:u w:val="single"/>
          </w:rPr>
          <w:t>24؛</w:t>
        </w:r>
      </w:hyperlink>
      <w:r>
        <w:rPr>
          <w:rtl/>
          <w:cs/>
          <w:lang w:val="ar_AE" w:bidi="ar_AE"/>
        </w:rPr>
        <w:t xml:space="preserve"> </w:t>
      </w:r>
      <w:hyperlink r:id="rId112">
        <w:r>
          <w:rPr>
            <w:rtl/>
            <w:cs/>
            <w:lang w:val="ar_AE" w:bidi="ar_AE"/>
          </w:rPr>
          <w:rPr>
            <w:color w:val="0000EE"/>
            <w:u w:val="single"/>
          </w:rPr>
          <w:t>30:2–3؛</w:t>
        </w:r>
      </w:hyperlink>
      <w:r>
        <w:rPr>
          <w:rtl/>
          <w:cs/>
          <w:lang w:val="ar_AE" w:bidi="ar_AE"/>
        </w:rPr>
        <w:t xml:space="preserve"> </w:t>
      </w:r>
      <w:hyperlink r:id="rId113">
        <w:r>
          <w:rPr>
            <w:rtl/>
            <w:cs/>
            <w:lang w:val="ar_AE" w:bidi="ar_AE"/>
          </w:rPr>
          <w:rPr>
            <w:color w:val="0000EE"/>
            <w:u w:val="single"/>
          </w:rPr>
          <w:t>31:22؛</w:t>
        </w:r>
      </w:hyperlink>
      <w:r>
        <w:rPr>
          <w:rtl/>
          <w:cs/>
          <w:lang w:val="ar_AE" w:bidi="ar_AE"/>
        </w:rPr>
        <w:t xml:space="preserve"> </w:t>
      </w:r>
      <w:hyperlink r:id="rId114">
        <w:r>
          <w:rPr>
            <w:rtl/>
            <w:cs/>
            <w:lang w:val="ar_AE" w:bidi="ar_AE"/>
          </w:rPr>
          <w:rPr>
            <w:color w:val="0000EE"/>
            <w:u w:val="single"/>
          </w:rPr>
          <w:t>34:4؛</w:t>
        </w:r>
      </w:hyperlink>
      <w:r>
        <w:rPr>
          <w:rtl/>
          <w:cs/>
          <w:lang w:val="ar_AE" w:bidi="ar_AE"/>
        </w:rPr>
        <w:t xml:space="preserve"> </w:t>
      </w:r>
      <w:hyperlink r:id="rId115">
        <w:r>
          <w:rPr>
            <w:rtl/>
            <w:cs/>
            <w:lang w:val="ar_AE" w:bidi="ar_AE"/>
          </w:rPr>
          <w:rPr>
            <w:color w:val="0000EE"/>
            <w:u w:val="single"/>
          </w:rPr>
          <w:t>40:1–2؛</w:t>
        </w:r>
      </w:hyperlink>
      <w:r>
        <w:rPr>
          <w:rtl/>
          <w:cs/>
          <w:lang w:val="ar_AE" w:bidi="ar_AE"/>
        </w:rPr>
        <w:t xml:space="preserve"> </w:t>
      </w:r>
      <w:hyperlink r:id="rId116">
        <w:r>
          <w:rPr>
            <w:rtl/>
            <w:cs/>
            <w:lang w:val="ar_AE" w:bidi="ar_AE"/>
          </w:rPr>
          <w:rPr>
            <w:color w:val="0000EE"/>
            <w:u w:val="single"/>
          </w:rPr>
          <w:t>81:7؛</w:t>
        </w:r>
      </w:hyperlink>
      <w:r>
        <w:rPr>
          <w:rtl/>
          <w:cs/>
          <w:lang w:val="ar_AE" w:bidi="ar_AE"/>
        </w:rPr>
        <w:t xml:space="preserve"> </w:t>
      </w:r>
      <w:hyperlink r:id="rId117">
        <w:r>
          <w:rPr>
            <w:rtl/>
            <w:cs/>
            <w:lang w:val="ar_AE" w:bidi="ar_AE"/>
          </w:rPr>
          <w:rPr>
            <w:color w:val="0000EE"/>
            <w:u w:val="single"/>
          </w:rPr>
          <w:t>106:1–48؛</w:t>
        </w:r>
      </w:hyperlink>
      <w:r>
        <w:rPr>
          <w:rtl/>
          <w:cs/>
          <w:lang w:val="ar_AE" w:bidi="ar_AE"/>
        </w:rPr>
        <w:t xml:space="preserve"> </w:t>
      </w:r>
      <w:hyperlink r:id="rId118">
        <w:r>
          <w:rPr>
            <w:rtl/>
            <w:cs/>
            <w:lang w:val="ar_AE" w:bidi="ar_AE"/>
          </w:rPr>
          <w:rPr>
            <w:color w:val="0000EE"/>
            <w:u w:val="single"/>
          </w:rPr>
          <w:t>107:6–7،</w:t>
        </w:r>
      </w:hyperlink>
      <w:r>
        <w:rPr>
          <w:rtl/>
          <w:cs/>
          <w:lang w:val="ar_AE" w:bidi="ar_AE"/>
        </w:rPr>
        <w:t xml:space="preserve"> </w:t>
      </w:r>
      <w:hyperlink r:id="rId119">
        <w:r>
          <w:rPr>
            <w:rtl/>
            <w:cs/>
            <w:lang w:val="ar_AE" w:bidi="ar_AE"/>
          </w:rPr>
          <w:rPr>
            <w:color w:val="0000EE"/>
            <w:u w:val="single"/>
          </w:rPr>
          <w:t>13–14؛</w:t>
        </w:r>
      </w:hyperlink>
      <w:r>
        <w:rPr>
          <w:rtl/>
          <w:cs/>
          <w:lang w:val="ar_AE" w:bidi="ar_AE"/>
        </w:rPr>
        <w:t xml:space="preserve"> </w:t>
      </w:r>
      <w:hyperlink r:id="rId120">
        <w:r>
          <w:rPr>
            <w:rtl/>
            <w:cs/>
            <w:lang w:val="ar_AE" w:bidi="ar_AE"/>
          </w:rPr>
          <w:rPr>
            <w:color w:val="0000EE"/>
            <w:u w:val="single"/>
          </w:rPr>
          <w:t>116:1؛</w:t>
        </w:r>
      </w:hyperlink>
      <w:r>
        <w:rPr>
          <w:rtl/>
          <w:cs/>
          <w:lang w:val="ar_AE" w:bidi="ar_AE"/>
        </w:rPr>
        <w:t xml:space="preserve"> </w:t>
      </w:r>
      <w:hyperlink r:id="rId121">
        <w:r>
          <w:rPr>
            <w:rtl/>
            <w:cs/>
            <w:lang w:val="ar_AE" w:bidi="ar_AE"/>
          </w:rPr>
          <w:rPr>
            <w:color w:val="0000EE"/>
            <w:u w:val="single"/>
          </w:rPr>
          <w:t>118:5؛</w:t>
        </w:r>
      </w:hyperlink>
      <w:r>
        <w:rPr>
          <w:rtl/>
          <w:cs/>
          <w:lang w:val="ar_AE" w:bidi="ar_AE"/>
        </w:rPr>
        <w:t xml:space="preserve"> </w:t>
      </w:r>
      <w:hyperlink r:id="rId83">
        <w:r>
          <w:rPr>
            <w:rtl/>
            <w:cs/>
            <w:lang w:val="ar_AE" w:bidi="ar_AE"/>
          </w:rPr>
          <w:rPr>
            <w:color w:val="0000EE"/>
            <w:u w:val="single"/>
          </w:rPr>
          <w:t>دانيال 9:4–19؛</w:t>
        </w:r>
      </w:hyperlink>
      <w:r>
        <w:rPr>
          <w:rtl/>
          <w:cs/>
          <w:lang w:val="ar_AE" w:bidi="ar_AE"/>
        </w:rPr>
        <w:t xml:space="preserve"> </w:t>
      </w:r>
      <w:hyperlink r:id="rId122">
        <w:r>
          <w:rPr>
            <w:rtl/>
            <w:cs/>
            <w:lang w:val="ar_AE" w:bidi="ar_AE"/>
          </w:rPr>
          <w:rPr>
            <w:color w:val="0000EE"/>
            <w:u w:val="single"/>
          </w:rPr>
          <w:t>يونان 2:1–10؛</w:t>
        </w:r>
      </w:hyperlink>
      <w:r>
        <w:rPr>
          <w:rtl/>
          <w:cs/>
          <w:lang w:val="ar_AE" w:bidi="ar_AE"/>
        </w:rPr>
        <w:t xml:space="preserve"> </w:t>
      </w:r>
      <w:hyperlink r:id="rId123">
        <w:r>
          <w:rPr>
            <w:rtl/>
            <w:cs/>
            <w:lang w:val="ar_AE" w:bidi="ar_AE"/>
          </w:rPr>
          <w:rPr>
            <w:color w:val="0000EE"/>
            <w:u w:val="single"/>
          </w:rPr>
          <w:t>أعمال الرسل 4:24–31؛</w:t>
        </w:r>
      </w:hyperlink>
      <w:r>
        <w:rPr>
          <w:rtl/>
          <w:cs/>
          <w:lang w:val="ar_AE" w:bidi="ar_AE"/>
        </w:rPr>
        <w:t xml:space="preserve"> </w:t>
      </w:r>
      <w:hyperlink r:id="rId105">
        <w:r>
          <w:rPr>
            <w:rtl/>
            <w:cs/>
            <w:lang w:val="ar_AE" w:bidi="ar_AE"/>
          </w:rPr>
          <w:rPr>
            <w:color w:val="0000EE"/>
            <w:u w:val="single"/>
          </w:rPr>
          <w:t>يعقوب 5:16–18.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الليلة الأخيرة ليسوع</w:t>
      </w:r>
      <w:r>
        <w:rPr>
          <w:rtl/>
          <w:cs/>
          <w:lang w:val="ar_AE" w:bidi="ar_AE"/>
        </w:rPr>
      </w:r>
    </w:p>
    <w:p>
      <w:pPr>
        <w:bidi/>
      </w:pPr>
      <w:r>
        <w:rPr>
          <w:rtl/>
          <w:cs/>
          <w:lang w:val="ar_AE" w:bidi="ar_AE"/>
        </w:rPr>
      </w:r>
      <w:r>
        <w:rPr>
          <w:rtl/>
          <w:cs/>
          <w:lang w:val="ar_AE" w:bidi="ar_AE"/>
        </w:rPr>
        <w:t>عندما ذهب يسوع إلى أورشليم للاحتفال بعيد الفصح، كان يعلم أنها ليلته الأخيرة قبل موته. جاء إلى أورشليم لكي "</w:t>
      </w:r>
      <w:r>
        <w:rPr>
          <w:rtl/>
          <w:cs/>
          <w:lang w:val="ar_AE" w:bidi="ar_AE"/>
        </w:rPr>
        <w:t>يَتَأَلَّمَ كَثِيرًا، ...و</w:t>
      </w:r>
      <w:r>
        <w:rPr>
          <w:rtl/>
          <w:cs/>
          <w:lang w:val="ar_AE" w:bidi="ar_AE"/>
        </w:rPr>
        <w:t>يُقتَل" (</w:t>
      </w:r>
      <w:hyperlink r:id="rId124">
        <w:r>
          <w:rPr>
            <w:rtl/>
            <w:cs/>
            <w:lang w:val="ar_AE" w:bidi="ar_AE"/>
          </w:rPr>
          <w:rPr>
            <w:color w:val="0000EE"/>
            <w:u w:val="single"/>
          </w:rPr>
          <w:t>مرقس 8:31</w:t>
        </w:r>
      </w:hyperlink>
      <w:r>
        <w:rPr>
          <w:rtl/>
          <w:cs/>
          <w:lang w:val="ar_AE" w:bidi="ar_AE"/>
        </w:rPr>
        <w:t>). أعد تلاميذه العشاء، لكنه كان بحاجة إلى إعدادهم لما هو قادم.</w:t>
      </w:r>
    </w:p>
    <w:p>
      <w:pPr>
        <w:bidi/>
      </w:pPr>
      <w:r>
        <w:rPr>
          <w:rtl/>
          <w:cs/>
          <w:lang w:val="ar_AE" w:bidi="ar_AE"/>
        </w:rPr>
      </w:r>
      <w:r>
        <w:rPr>
          <w:rtl/>
          <w:cs/>
          <w:lang w:val="ar_AE" w:bidi="ar_AE"/>
        </w:rPr>
        <w:t>احتفل يسوع بعيد الفصح مع تلاميذه. وخلال هذا العشاء، أظهر لهم معنى الخدمة الحقيقية بغسله لأرجلهم (</w:t>
      </w:r>
      <w:hyperlink r:id="rId125">
        <w:r>
          <w:rPr>
            <w:rtl/>
            <w:cs/>
            <w:lang w:val="ar_AE" w:bidi="ar_AE"/>
          </w:rPr>
          <w:rPr>
            <w:color w:val="0000EE"/>
            <w:u w:val="single"/>
          </w:rPr>
          <w:t>يوحنّا 13:1–20</w:t>
        </w:r>
      </w:hyperlink>
      <w:r>
        <w:rPr>
          <w:rtl/>
          <w:cs/>
          <w:lang w:val="ar_AE" w:bidi="ar_AE"/>
        </w:rPr>
        <w:t>). قدم لهم تعاليمه الأخيرة، وأخبرهم عن مجيء الروح القدس، وصلّى من أجل أتباعه (</w:t>
      </w:r>
      <w:hyperlink r:id="rId126">
        <w:r>
          <w:rPr>
            <w:rtl/>
            <w:cs/>
            <w:lang w:val="ar_AE" w:bidi="ar_AE"/>
          </w:rPr>
          <w:rPr>
            <w:color w:val="0000EE"/>
            <w:u w:val="single"/>
          </w:rPr>
          <w:t>يوحنّا 14:1–17:26</w:t>
        </w:r>
      </w:hyperlink>
      <w:r>
        <w:rPr>
          <w:rtl/>
          <w:cs/>
          <w:lang w:val="ar_AE" w:bidi="ar_AE"/>
        </w:rPr>
        <w:t>). كما أسس يسوع العهد الجديد (</w:t>
      </w:r>
      <w:hyperlink r:id="rId127">
        <w:r>
          <w:rPr>
            <w:rtl/>
            <w:cs/>
            <w:lang w:val="ar_AE" w:bidi="ar_AE"/>
          </w:rPr>
          <w:rPr>
            <w:color w:val="0000EE"/>
            <w:u w:val="single"/>
          </w:rPr>
          <w:t>مرقس 14:22–24</w:t>
        </w:r>
      </w:hyperlink>
      <w:r>
        <w:rPr>
          <w:rtl/>
          <w:cs/>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rtl/>
          <w:cs/>
          <w:lang w:val="ar_AE" w:bidi="ar_AE"/>
        </w:rPr>
      </w:r>
      <w:r>
        <w:rPr>
          <w:rtl/>
          <w:cs/>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hyperlink r:id="rId128">
        <w:r>
          <w:rPr>
            <w:rtl/>
            <w:cs/>
            <w:lang w:val="ar_AE" w:bidi="ar_AE"/>
          </w:rPr>
          <w:rPr>
            <w:color w:val="0000EE"/>
            <w:u w:val="single"/>
          </w:rPr>
          <w:t>زكريّا 12:10</w:t>
        </w:r>
      </w:hyperlink>
      <w:r>
        <w:rPr>
          <w:rtl/>
          <w:cs/>
          <w:lang w:val="ar_AE" w:bidi="ar_AE"/>
        </w:rPr>
        <w:t xml:space="preserve">; </w:t>
      </w:r>
      <w:hyperlink r:id="rId129">
        <w:r>
          <w:rPr>
            <w:rtl/>
            <w:cs/>
            <w:lang w:val="ar_AE" w:bidi="ar_AE"/>
          </w:rPr>
          <w:rPr>
            <w:color w:val="0000EE"/>
            <w:u w:val="single"/>
          </w:rPr>
          <w:t>13:7</w:t>
        </w:r>
      </w:hyperlink>
      <w:r>
        <w:rPr>
          <w:rtl/>
          <w:cs/>
          <w:lang w:val="ar_AE" w:bidi="ar_AE"/>
        </w:rPr>
        <w:t>). حذّر يسوع تلاميذه من أن هذا هو ما سيحدث قريبًا وأنهم سيتركونه (</w:t>
      </w:r>
      <w:hyperlink r:id="rId130">
        <w:r>
          <w:rPr>
            <w:rtl/>
            <w:cs/>
            <w:lang w:val="ar_AE" w:bidi="ar_AE"/>
          </w:rPr>
          <w:rPr>
            <w:color w:val="0000EE"/>
            <w:u w:val="single"/>
          </w:rPr>
          <w:t>مرقس 14:27</w:t>
        </w:r>
      </w:hyperlink>
      <w:r>
        <w:rPr>
          <w:rtl/>
          <w:cs/>
          <w:lang w:val="ar_AE" w:bidi="ar_AE"/>
        </w:rPr>
        <w:t>). كما حذّرهم أن أحدهم سيخونه (</w:t>
      </w:r>
      <w:hyperlink r:id="rId131">
        <w:r>
          <w:rPr>
            <w:rtl/>
            <w:cs/>
            <w:lang w:val="ar_AE" w:bidi="ar_AE"/>
          </w:rPr>
          <w:rPr>
            <w:color w:val="0000EE"/>
            <w:u w:val="single"/>
          </w:rPr>
          <w:t>مرقس 14:18</w:t>
        </w:r>
      </w:hyperlink>
      <w:r>
        <w:rPr>
          <w:rtl/>
          <w:cs/>
          <w:lang w:val="ar_AE" w:bidi="ar_AE"/>
        </w:rPr>
        <w:t>).</w:t>
      </w:r>
    </w:p>
    <w:p>
      <w:pPr>
        <w:bidi/>
      </w:pPr>
      <w:r>
        <w:rPr>
          <w:rtl/>
          <w:cs/>
          <w:lang w:val="ar_AE" w:bidi="ar_AE"/>
        </w:rPr>
      </w:r>
      <w:r>
        <w:rPr>
          <w:rtl/>
          <w:cs/>
          <w:lang w:val="ar_AE" w:bidi="ar_AE"/>
        </w:rPr>
        <w:t>بعد العشاء، سار يسوع مع تلاميذه إلى بستان جثسيماني في جبل الزيتون. هناك، كان يسوع في حالة اضطراب شديد أثناء صلاته، وهو يَقبَل مشيئة الله (</w:t>
      </w:r>
      <w:hyperlink r:id="rId132">
        <w:r>
          <w:rPr>
            <w:rtl/>
            <w:cs/>
            <w:lang w:val="ar_AE" w:bidi="ar_AE"/>
          </w:rPr>
          <w:rPr>
            <w:color w:val="0000EE"/>
            <w:u w:val="single"/>
          </w:rPr>
          <w:t>مرقس 14:26–42</w:t>
        </w:r>
      </w:hyperlink>
      <w:r>
        <w:rPr>
          <w:rtl/>
          <w:cs/>
          <w:lang w:val="ar_AE" w:bidi="ar_AE"/>
        </w:rPr>
        <w:t>).</w:t>
      </w:r>
    </w:p>
    <w:p>
      <w:pPr>
        <w:bidi/>
      </w:pPr>
      <w:r>
        <w:rPr>
          <w:rtl/>
          <w:cs/>
          <w:lang w:val="ar_AE" w:bidi="ar_AE"/>
        </w:rPr>
      </w:r>
      <w:r>
        <w:rPr>
          <w:rtl/>
          <w:cs/>
          <w:lang w:val="ar_AE" w:bidi="ar_AE"/>
        </w:rPr>
        <w:t>كان يهوذا هو التلميذ الذي خان يسوع. ووصل مع الجنود الذين قبضوا على يسوع (</w:t>
      </w:r>
      <w:hyperlink r:id="rId133">
        <w:r>
          <w:rPr>
            <w:rtl/>
            <w:cs/>
            <w:lang w:val="ar_AE" w:bidi="ar_AE"/>
          </w:rPr>
          <w:rPr>
            <w:color w:val="0000EE"/>
            <w:u w:val="single"/>
          </w:rPr>
          <w:t>مرقس 14:43–49</w:t>
        </w:r>
      </w:hyperlink>
      <w:r>
        <w:rPr>
          <w:rtl/>
          <w:cs/>
          <w:lang w:val="ar_AE" w:bidi="ar_AE"/>
        </w:rPr>
        <w:t>). فرّ تلاميذ يسوع (</w:t>
      </w:r>
      <w:hyperlink r:id="rId134">
        <w:r>
          <w:rPr>
            <w:rtl/>
            <w:cs/>
            <w:lang w:val="ar_AE" w:bidi="ar_AE"/>
          </w:rPr>
          <w:rPr>
            <w:color w:val="0000EE"/>
            <w:u w:val="single"/>
          </w:rPr>
          <w:t>مرقس 14:50–52</w:t>
        </w:r>
      </w:hyperlink>
      <w:r>
        <w:rPr>
          <w:rtl/>
          <w:cs/>
          <w:lang w:val="ar_AE" w:bidi="ar_AE"/>
        </w:rPr>
        <w:t>). ثم اقتادوا يسوع إلى بيت رئيس الكهنة لمحاكمته في الليل. خلال هذا الوقت، أنكر بطرس معرفته بيسوع ثلاث مرات (</w:t>
      </w:r>
      <w:hyperlink r:id="rId135">
        <w:r>
          <w:rPr>
            <w:rtl/>
            <w:cs/>
            <w:lang w:val="ar_AE" w:bidi="ar_AE"/>
          </w:rPr>
          <w:rPr>
            <w:color w:val="0000EE"/>
            <w:u w:val="single"/>
          </w:rPr>
          <w:t>مرقس 14:53–72</w:t>
        </w:r>
      </w:hyperlink>
      <w:r>
        <w:rPr>
          <w:rtl/>
          <w:cs/>
          <w:lang w:val="ar_AE" w:bidi="ar_AE"/>
        </w:rPr>
        <w:t>).</w:t>
      </w:r>
    </w:p>
    <w:p>
      <w:pPr>
        <w:bidi/>
      </w:pPr>
      <w:r>
        <w:rPr>
          <w:rtl/>
          <w:cs/>
          <w:lang w:val="ar_AE" w:bidi="ar_AE"/>
        </w:rPr>
      </w:r>
      <w:r>
        <w:rPr>
          <w:rtl/>
          <w:cs/>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36">
        <w:r>
          <w:rPr>
            <w:rtl/>
            <w:cs/>
            <w:lang w:val="ar_AE" w:bidi="ar_AE"/>
          </w:rPr>
          <w:rPr>
            <w:color w:val="0000EE"/>
            <w:u w:val="single"/>
          </w:rPr>
          <w:t>متى 26:17–56</w:t>
        </w:r>
      </w:hyperlink>
      <w:r>
        <w:rPr>
          <w:rtl/>
          <w:cs/>
          <w:lang w:val="ar_AE" w:bidi="ar_AE"/>
        </w:rPr>
        <w:t xml:space="preserve">; </w:t>
      </w:r>
      <w:hyperlink r:id="rId137">
        <w:r>
          <w:rPr>
            <w:rtl/>
            <w:cs/>
            <w:lang w:val="ar_AE" w:bidi="ar_AE"/>
          </w:rPr>
          <w:rPr>
            <w:color w:val="0000EE"/>
            <w:u w:val="single"/>
          </w:rPr>
          <w:t>مرقس 14:12–52</w:t>
        </w:r>
      </w:hyperlink>
      <w:r>
        <w:rPr>
          <w:rtl/>
          <w:cs/>
          <w:lang w:val="ar_AE" w:bidi="ar_AE"/>
        </w:rPr>
        <w:t xml:space="preserve">; </w:t>
      </w:r>
      <w:hyperlink r:id="rId138">
        <w:r>
          <w:rPr>
            <w:rtl/>
            <w:cs/>
            <w:lang w:val="ar_AE" w:bidi="ar_AE"/>
          </w:rPr>
          <w:rPr>
            <w:color w:val="0000EE"/>
            <w:u w:val="single"/>
          </w:rPr>
          <w:t>لوقا 22:7–46</w:t>
        </w:r>
      </w:hyperlink>
      <w:r>
        <w:rPr>
          <w:rtl/>
          <w:cs/>
          <w:lang w:val="ar_AE" w:bidi="ar_AE"/>
        </w:rPr>
        <w:t xml:space="preserve">; </w:t>
      </w:r>
      <w:hyperlink r:id="rId139">
        <w:r>
          <w:rPr>
            <w:rtl/>
            <w:cs/>
            <w:lang w:val="ar_AE" w:bidi="ar_AE"/>
          </w:rPr>
          <w:rPr>
            <w:color w:val="0000EE"/>
            <w:u w:val="single"/>
          </w:rPr>
          <w:t>يوحنا 13:1–18:11</w:t>
        </w:r>
      </w:hyperlink>
      <w:r>
        <w:rPr>
          <w:rtl/>
          <w:cs/>
          <w:lang w:val="ar_AE" w:bidi="ar_AE"/>
        </w:rPr>
        <w:t xml:space="preserve">; </w:t>
      </w:r>
      <w:hyperlink r:id="rId140">
        <w:r>
          <w:rPr>
            <w:rtl/>
            <w:cs/>
            <w:lang w:val="ar_AE" w:bidi="ar_AE"/>
          </w:rPr>
          <w:rPr>
            <w:color w:val="0000EE"/>
            <w:u w:val="single"/>
          </w:rPr>
          <w:t>1 كورنثوس 11:23–34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لاهوت جغرافية إسرائيل</w:t>
      </w:r>
      <w:r>
        <w:rPr>
          <w:rtl/>
          <w:cs/>
          <w:lang w:val="ar_AE" w:bidi="ar_AE"/>
        </w:rPr>
      </w:r>
    </w:p>
    <w:p>
      <w:pPr>
        <w:bidi/>
      </w:pPr>
      <w:r>
        <w:rPr>
          <w:rtl/>
          <w:cs/>
          <w:lang w:val="ar_AE" w:bidi="ar_AE"/>
        </w:rPr>
      </w:r>
      <w:r>
        <w:rPr>
          <w:rtl/>
          <w:cs/>
          <w:lang w:val="ar_AE" w:bidi="ar_AE"/>
        </w:rPr>
        <w:t xml:space="preserve">يجمع تقسيم الأرض في </w:t>
      </w:r>
      <w:hyperlink r:id="rId141">
        <w:r>
          <w:rPr>
            <w:rtl/>
            <w:cs/>
            <w:lang w:val="ar_AE" w:bidi="ar_AE"/>
          </w:rPr>
          <w:rPr>
            <w:color w:val="0000EE"/>
            <w:u w:val="single"/>
          </w:rPr>
          <w:t>حزقيال 47:13–48:35</w:t>
        </w:r>
      </w:hyperlink>
      <w:r>
        <w:rPr>
          <w:rtl/>
          <w:cs/>
          <w:lang w:val="ar_AE" w:bidi="ar_AE"/>
        </w:rPr>
        <w:t xml:space="preserve"> بين المُثل الروحية والرسالة العملية، ويعزز الموضوعات من الأجزاء السابقة من الرؤية (</w:t>
      </w:r>
      <w:hyperlink r:id="rId142">
        <w:r>
          <w:rPr>
            <w:rtl/>
            <w:cs/>
            <w:lang w:val="ar_AE" w:bidi="ar_AE"/>
          </w:rPr>
          <w:rPr>
            <w:color w:val="0000EE"/>
            <w:u w:val="single"/>
          </w:rPr>
          <w:t>حزقيال 40–46</w:t>
        </w:r>
      </w:hyperlink>
      <w:r>
        <w:rPr>
          <w:rtl/>
          <w:cs/>
          <w:lang w:val="ar_AE" w:bidi="ar_AE"/>
        </w:rPr>
        <w:t>). تصور حزقيال النبي مستقبلًا مرتبطًا بالماضي بشكل وثيق، حيث ظلت أرض إسرائيل أرض الموعد الخاصة بآباء إسرائيل.</w:t>
      </w:r>
    </w:p>
    <w:p>
      <w:pPr>
        <w:bidi/>
      </w:pPr>
      <w:r>
        <w:rPr>
          <w:rtl/>
          <w:cs/>
          <w:lang w:val="ar_AE" w:bidi="ar_AE"/>
        </w:rPr>
      </w:r>
      <w:r>
        <w:rPr>
          <w:rtl/>
          <w:cs/>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rtl/>
          <w:cs/>
          <w:lang w:val="ar_AE" w:bidi="ar_AE"/>
        </w:rPr>
      </w:r>
      <w:r>
        <w:rPr>
          <w:rtl/>
          <w:cs/>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rtl/>
          <w:cs/>
          <w:lang w:val="ar_AE" w:bidi="ar_AE"/>
        </w:rPr>
      </w:r>
      <w:r>
        <w:rPr>
          <w:rtl/>
          <w:cs/>
          <w:lang w:val="ar_AE" w:bidi="ar_AE"/>
        </w:rPr>
        <w:t xml:space="preserve">تشجع الرؤية في </w:t>
      </w:r>
      <w:hyperlink r:id="rId143">
        <w:r>
          <w:rPr>
            <w:rtl/>
            <w:cs/>
            <w:lang w:val="ar_AE" w:bidi="ar_AE"/>
          </w:rPr>
          <w:rPr>
            <w:color w:val="0000EE"/>
            <w:u w:val="single"/>
          </w:rPr>
          <w:t>حزقيال 40–48</w:t>
        </w:r>
      </w:hyperlink>
      <w:r>
        <w:rPr>
          <w:rtl/>
          <w:cs/>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hyperlink r:id="rId144">
        <w:r>
          <w:rPr>
            <w:rtl/>
            <w:cs/>
            <w:lang w:val="ar_AE" w:bidi="ar_AE"/>
          </w:rPr>
          <w:rPr>
            <w:color w:val="0000EE"/>
            <w:u w:val="single"/>
          </w:rPr>
          <w:t>الرؤيا 21–22</w:t>
        </w:r>
      </w:hyperlink>
      <w:r>
        <w:rPr>
          <w:rtl/>
          <w:cs/>
          <w:lang w:val="ar_AE" w:bidi="ar_AE"/>
        </w:rPr>
        <w:t>). لقد بدأ الرب يسوع بتحقيق الواقع الروحي الذي وصفه حزقيال النبي في سفره. إنها مدينة سماوية "</w:t>
      </w:r>
      <w:r>
        <w:rPr>
          <w:rtl/>
          <w:cs/>
          <w:lang w:val="ar_AE" w:bidi="ar_AE"/>
        </w:rPr>
        <w:t>ٱلَّتِي صَانِعُهَا وَبَارِئُهَا ٱللهُ</w:t>
      </w:r>
      <w:r>
        <w:rPr>
          <w:rtl/>
          <w:cs/>
          <w:lang w:val="ar_AE" w:bidi="ar_AE"/>
        </w:rPr>
        <w:t>" (</w:t>
      </w:r>
      <w:hyperlink r:id="rId145">
        <w:r>
          <w:rPr>
            <w:rtl/>
            <w:cs/>
            <w:lang w:val="ar_AE" w:bidi="ar_AE"/>
          </w:rPr>
          <w:rPr>
            <w:color w:val="0000EE"/>
            <w:u w:val="single"/>
          </w:rPr>
          <w:t>العبرانيين 11:10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42">
        <w:r>
          <w:rPr>
            <w:rtl/>
            <w:cs/>
            <w:lang w:val="ar_AE" w:bidi="ar_AE"/>
          </w:rPr>
          <w:rPr>
            <w:color w:val="0000EE"/>
            <w:u w:val="single"/>
          </w:rPr>
          <w:t>حزقيال ٤٠: ١–٤٦: ٢٤</w:t>
        </w:r>
      </w:hyperlink>
      <w:r>
        <w:rPr>
          <w:rtl/>
          <w:cs/>
          <w:lang w:val="ar_AE" w:bidi="ar_AE"/>
        </w:rPr>
        <w:t xml:space="preserve">; </w:t>
      </w:r>
      <w:hyperlink r:id="rId141">
        <w:r>
          <w:rPr>
            <w:rtl/>
            <w:cs/>
            <w:lang w:val="ar_AE" w:bidi="ar_AE"/>
          </w:rPr>
          <w:rPr>
            <w:color w:val="0000EE"/>
            <w:u w:val="single"/>
          </w:rPr>
          <w:t>٤٧: ١٣–٤٨: ٣٥</w:t>
        </w:r>
      </w:hyperlink>
      <w:r>
        <w:rPr>
          <w:rtl/>
          <w:cs/>
          <w:lang w:val="ar_AE" w:bidi="ar_AE"/>
        </w:rPr>
        <w:t xml:space="preserve">; </w:t>
      </w:r>
      <w:hyperlink r:id="rId146">
        <w:r>
          <w:rPr>
            <w:rtl/>
            <w:cs/>
            <w:lang w:val="ar_AE" w:bidi="ar_AE"/>
          </w:rPr>
          <w:rPr>
            <w:color w:val="0000EE"/>
            <w:u w:val="single"/>
          </w:rPr>
          <w:t>الرؤيا ٢٢: ١–٢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لقاءات مع يسوع</w:t>
      </w:r>
      <w:r>
        <w:rPr>
          <w:rtl/>
          <w:cs/>
          <w:lang w:val="ar_AE" w:bidi="ar_AE"/>
        </w:rPr>
      </w:r>
    </w:p>
    <w:p>
      <w:pPr>
        <w:bidi/>
      </w:pPr>
      <w:r>
        <w:rPr>
          <w:rtl/>
          <w:cs/>
          <w:lang w:val="ar_AE" w:bidi="ar_AE"/>
        </w:rPr>
      </w:r>
      <w:r>
        <w:rPr>
          <w:rtl/>
          <w:cs/>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rtl/>
          <w:cs/>
          <w:lang w:val="ar_AE" w:bidi="ar_AE"/>
        </w:rPr>
      </w:r>
      <w:r>
        <w:rPr>
          <w:rtl/>
          <w:cs/>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rtl/>
          <w:cs/>
          <w:lang w:val="ar_AE" w:bidi="ar_AE"/>
        </w:rPr>
      </w:r>
      <w:r>
        <w:rPr>
          <w:rtl/>
          <w:cs/>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hyperlink r:id="rId147">
        <w:r>
          <w:rPr>
            <w:rtl/>
            <w:cs/>
            <w:lang w:val="ar_AE" w:bidi="ar_AE"/>
          </w:rPr>
          <w:rPr>
            <w:color w:val="0000EE"/>
            <w:u w:val="single"/>
          </w:rPr>
          <w:t>يوحنا 1: 29–42</w:t>
        </w:r>
      </w:hyperlink>
      <w:r>
        <w:rPr>
          <w:rtl/>
          <w:cs/>
          <w:lang w:val="ar_AE" w:bidi="ar_AE"/>
        </w:rPr>
        <w:t>.</w:t>
      </w:r>
    </w:p>
    <w:p>
      <w:pPr>
        <w:bidi/>
      </w:pPr>
      <w:r>
        <w:rPr>
          <w:rtl/>
          <w:cs/>
          <w:lang w:val="ar_AE" w:bidi="ar_AE"/>
        </w:rPr>
      </w:r>
      <w:r>
        <w:rPr>
          <w:rtl/>
          <w:cs/>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hyperlink r:id="rId148">
        <w:r>
          <w:rPr>
            <w:rtl/>
            <w:cs/>
            <w:lang w:val="ar_AE" w:bidi="ar_AE"/>
          </w:rPr>
          <w:rPr>
            <w:color w:val="0000EE"/>
            <w:u w:val="single"/>
          </w:rPr>
          <w:t>لوقا 2: 25–38</w:t>
        </w:r>
      </w:hyperlink>
      <w:r>
        <w:rPr>
          <w:rtl/>
          <w:cs/>
          <w:lang w:val="ar_AE" w:bidi="ar_AE"/>
        </w:rPr>
        <w:t>.</w:t>
      </w:r>
    </w:p>
    <w:p>
      <w:pPr>
        <w:bidi/>
      </w:pPr>
      <w:r>
        <w:rPr>
          <w:rtl/>
          <w:cs/>
          <w:lang w:val="ar_AE" w:bidi="ar_AE"/>
        </w:rPr>
      </w:r>
      <w:r>
        <w:rPr>
          <w:rtl/>
          <w:cs/>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hyperlink r:id="rId149">
        <w:r>
          <w:rPr>
            <w:rtl/>
            <w:cs/>
            <w:lang w:val="ar_AE" w:bidi="ar_AE"/>
          </w:rPr>
          <w:rPr>
            <w:color w:val="0000EE"/>
            <w:u w:val="single"/>
          </w:rPr>
          <w:t>يوحنا 1: 43–51</w:t>
        </w:r>
      </w:hyperlink>
      <w:r>
        <w:rPr>
          <w:rtl/>
          <w:cs/>
          <w:lang w:val="ar_AE" w:bidi="ar_AE"/>
        </w:rPr>
        <w:t>.</w:t>
      </w:r>
    </w:p>
    <w:p>
      <w:pPr>
        <w:bidi/>
      </w:pPr>
      <w:r>
        <w:rPr>
          <w:rtl/>
          <w:cs/>
          <w:lang w:val="ar_AE" w:bidi="ar_AE"/>
        </w:rPr>
      </w:r>
      <w:r>
        <w:rPr>
          <w:rtl/>
          <w:cs/>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hyperlink r:id="rId150">
        <w:r>
          <w:rPr>
            <w:rtl/>
            <w:cs/>
            <w:lang w:val="ar_AE" w:bidi="ar_AE"/>
          </w:rPr>
          <w:rPr>
            <w:color w:val="0000EE"/>
            <w:u w:val="single"/>
          </w:rPr>
          <w:t>مرقس 10: 17–22</w:t>
        </w:r>
      </w:hyperlink>
      <w:r>
        <w:rPr>
          <w:rtl/>
          <w:cs/>
          <w:lang w:val="ar_AE" w:bidi="ar_AE"/>
        </w:rPr>
        <w:t>.</w:t>
      </w:r>
    </w:p>
    <w:p>
      <w:pPr>
        <w:bidi/>
      </w:pPr>
      <w:r>
        <w:rPr>
          <w:rtl/>
          <w:cs/>
          <w:lang w:val="ar_AE" w:bidi="ar_AE"/>
        </w:rPr>
      </w:r>
      <w:r>
        <w:rPr>
          <w:rtl/>
          <w:cs/>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hyperlink r:id="rId151">
        <w:r>
          <w:rPr>
            <w:rtl/>
            <w:cs/>
            <w:lang w:val="ar_AE" w:bidi="ar_AE"/>
          </w:rPr>
          <w:rPr>
            <w:color w:val="0000EE"/>
            <w:u w:val="single"/>
          </w:rPr>
          <w:t>متى 9:9–13</w:t>
        </w:r>
      </w:hyperlink>
      <w:r>
        <w:rPr>
          <w:rtl/>
          <w:cs/>
          <w:lang w:val="ar_AE" w:bidi="ar_AE"/>
        </w:rPr>
        <w:t>.</w:t>
      </w:r>
    </w:p>
    <w:p>
      <w:pPr>
        <w:bidi/>
      </w:pPr>
      <w:r>
        <w:rPr>
          <w:rtl/>
          <w:cs/>
          <w:lang w:val="ar_AE" w:bidi="ar_AE"/>
        </w:rPr>
      </w:r>
      <w:r>
        <w:rPr>
          <w:rtl/>
          <w:cs/>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hyperlink r:id="rId152">
        <w:r>
          <w:rPr>
            <w:rtl/>
            <w:cs/>
            <w:lang w:val="ar_AE" w:bidi="ar_AE"/>
          </w:rPr>
          <w:rPr>
            <w:color w:val="0000EE"/>
            <w:u w:val="single"/>
          </w:rPr>
          <w:t>يوحنا 20:19–29</w:t>
        </w:r>
      </w:hyperlink>
      <w:r>
        <w:rPr>
          <w:rtl/>
          <w:cs/>
          <w:lang w:val="ar_AE" w:bidi="ar_AE"/>
        </w:rPr>
        <w:t>.</w:t>
      </w:r>
    </w:p>
    <w:p>
      <w:pPr>
        <w:bidi/>
      </w:pPr>
      <w:r>
        <w:rPr>
          <w:rtl/>
          <w:cs/>
          <w:lang w:val="ar_AE" w:bidi="ar_AE"/>
        </w:rPr>
      </w:r>
      <w:r>
        <w:rPr>
          <w:rtl/>
          <w:cs/>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hyperlink r:id="rId153">
        <w:r>
          <w:rPr>
            <w:rtl/>
            <w:cs/>
            <w:lang w:val="ar_AE" w:bidi="ar_AE"/>
          </w:rPr>
          <w:rPr>
            <w:color w:val="0000EE"/>
            <w:u w:val="single"/>
          </w:rPr>
          <w:t>لوقا 10: 38–42؛</w:t>
        </w:r>
      </w:hyperlink>
      <w:r>
        <w:rPr>
          <w:rtl/>
          <w:cs/>
          <w:lang w:val="ar_AE" w:bidi="ar_AE"/>
        </w:rPr>
        <w:t xml:space="preserve"> </w:t>
      </w:r>
      <w:hyperlink r:id="rId154">
        <w:r>
          <w:rPr>
            <w:rtl/>
            <w:cs/>
            <w:lang w:val="ar_AE" w:bidi="ar_AE"/>
          </w:rPr>
          <w:rPr>
            <w:color w:val="0000EE"/>
            <w:u w:val="single"/>
          </w:rPr>
          <w:t>يوحنا 11: 17–27</w:t>
        </w:r>
      </w:hyperlink>
      <w:r>
        <w:rPr>
          <w:rtl/>
          <w:cs/>
          <w:lang w:val="ar_AE" w:bidi="ar_AE"/>
        </w:rPr>
        <w:t>.</w:t>
      </w:r>
    </w:p>
    <w:p>
      <w:pPr>
        <w:bidi/>
      </w:pPr>
      <w:r>
        <w:rPr>
          <w:rtl/>
          <w:cs/>
          <w:lang w:val="ar_AE" w:bidi="ar_AE"/>
        </w:rPr>
      </w:r>
      <w:r>
        <w:rPr>
          <w:rtl/>
          <w:cs/>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hyperlink r:id="rId155">
        <w:r>
          <w:rPr>
            <w:rtl/>
            <w:cs/>
            <w:lang w:val="ar_AE" w:bidi="ar_AE"/>
          </w:rPr>
          <w:rPr>
            <w:color w:val="0000EE"/>
            <w:u w:val="single"/>
          </w:rPr>
          <w:t>متى 8: 5–13</w:t>
        </w:r>
      </w:hyperlink>
      <w:r>
        <w:rPr>
          <w:rtl/>
          <w:cs/>
          <w:lang w:val="ar_AE" w:bidi="ar_AE"/>
        </w:rPr>
        <w:t>.</w:t>
      </w:r>
    </w:p>
    <w:p>
      <w:pPr>
        <w:bidi/>
      </w:pPr>
      <w:r>
        <w:rPr>
          <w:rtl/>
          <w:cs/>
          <w:lang w:val="ar_AE" w:bidi="ar_AE"/>
        </w:rPr>
      </w:r>
      <w:r>
        <w:rPr>
          <w:rtl/>
          <w:cs/>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hyperlink r:id="rId156">
        <w:r>
          <w:rPr>
            <w:rtl/>
            <w:cs/>
            <w:lang w:val="ar_AE" w:bidi="ar_AE"/>
          </w:rPr>
          <w:rPr>
            <w:color w:val="0000EE"/>
            <w:u w:val="single"/>
          </w:rPr>
          <w:t>يوحنا 8: 1–11</w:t>
        </w:r>
      </w:hyperlink>
      <w:r>
        <w:rPr>
          <w:rtl/>
          <w:cs/>
          <w:lang w:val="ar_AE" w:bidi="ar_AE"/>
        </w:rPr>
        <w:t>.</w:t>
      </w:r>
    </w:p>
    <w:p>
      <w:pPr>
        <w:bidi/>
      </w:pPr>
      <w:r>
        <w:rPr>
          <w:rtl/>
          <w:cs/>
          <w:lang w:val="ar_AE" w:bidi="ar_AE"/>
        </w:rPr>
      </w:r>
      <w:r>
        <w:rPr>
          <w:rtl/>
          <w:cs/>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hyperlink r:id="rId157">
        <w:r>
          <w:rPr>
            <w:rtl/>
            <w:cs/>
            <w:lang w:val="ar_AE" w:bidi="ar_AE"/>
          </w:rPr>
          <w:rPr>
            <w:color w:val="0000EE"/>
            <w:u w:val="single"/>
          </w:rPr>
          <w:t>يوحنا 3: 1–21</w:t>
        </w:r>
      </w:hyperlink>
      <w:r>
        <w:rPr>
          <w:rtl/>
          <w:cs/>
          <w:lang w:val="ar_AE" w:bidi="ar_AE"/>
        </w:rPr>
        <w:t xml:space="preserve">؛ </w:t>
      </w:r>
      <w:hyperlink r:id="rId158">
        <w:r>
          <w:rPr>
            <w:rtl/>
            <w:cs/>
            <w:lang w:val="ar_AE" w:bidi="ar_AE"/>
          </w:rPr>
          <w:rPr>
            <w:color w:val="0000EE"/>
            <w:u w:val="single"/>
          </w:rPr>
          <w:t>7: 50–52</w:t>
        </w:r>
      </w:hyperlink>
      <w:r>
        <w:rPr>
          <w:rtl/>
          <w:cs/>
          <w:lang w:val="ar_AE" w:bidi="ar_AE"/>
        </w:rPr>
        <w:t xml:space="preserve">؛ </w:t>
      </w:r>
      <w:hyperlink r:id="rId159">
        <w:r>
          <w:rPr>
            <w:rtl/>
            <w:cs/>
            <w:lang w:val="ar_AE" w:bidi="ar_AE"/>
          </w:rPr>
          <w:rPr>
            <w:color w:val="0000EE"/>
            <w:u w:val="single"/>
          </w:rPr>
          <w:t>19: 38–42</w:t>
        </w:r>
      </w:hyperlink>
      <w:r>
        <w:rPr>
          <w:rtl/>
          <w:cs/>
          <w:lang w:val="ar_AE" w:bidi="ar_AE"/>
        </w:rPr>
        <w:t>.</w:t>
      </w:r>
    </w:p>
    <w:p>
      <w:pPr>
        <w:bidi/>
      </w:pPr>
      <w:r>
        <w:rPr>
          <w:rtl/>
          <w:cs/>
          <w:lang w:val="ar_AE" w:bidi="ar_AE"/>
        </w:rPr>
      </w:r>
      <w:r>
        <w:rPr>
          <w:rtl/>
          <w:cs/>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hyperlink r:id="rId160">
        <w:r>
          <w:rPr>
            <w:rtl/>
            <w:cs/>
            <w:lang w:val="ar_AE" w:bidi="ar_AE"/>
          </w:rPr>
          <w:rPr>
            <w:color w:val="0000EE"/>
            <w:u w:val="single"/>
          </w:rPr>
          <w:t>مرقس 10: 35–45</w:t>
        </w:r>
      </w:hyperlink>
      <w:r>
        <w:rPr>
          <w:rtl/>
          <w:cs/>
          <w:lang w:val="ar_AE" w:bidi="ar_AE"/>
        </w:rPr>
        <w:t xml:space="preserve">؛ </w:t>
      </w:r>
      <w:hyperlink r:id="rId161">
        <w:r>
          <w:rPr>
            <w:rtl/>
            <w:cs/>
            <w:lang w:val="ar_AE" w:bidi="ar_AE"/>
          </w:rPr>
          <w:rPr>
            <w:color w:val="0000EE"/>
            <w:u w:val="single"/>
          </w:rPr>
          <w:t>يوحنا 13: 1–17</w:t>
        </w:r>
      </w:hyperlink>
      <w:r>
        <w:rPr>
          <w:rtl/>
          <w:cs/>
          <w:lang w:val="ar_AE" w:bidi="ar_AE"/>
        </w:rPr>
        <w:t>.</w:t>
      </w:r>
    </w:p>
    <w:p>
      <w:pPr>
        <w:bidi/>
      </w:pPr>
      <w:r>
        <w:rPr>
          <w:rtl/>
          <w:cs/>
          <w:lang w:val="ar_AE" w:bidi="ar_AE"/>
        </w:rPr>
      </w:r>
      <w:r>
        <w:rPr>
          <w:rtl/>
          <w:cs/>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hyperlink r:id="rId162">
        <w:r>
          <w:rPr>
            <w:rtl/>
            <w:cs/>
            <w:lang w:val="ar_AE" w:bidi="ar_AE"/>
          </w:rPr>
          <w:rPr>
            <w:color w:val="0000EE"/>
            <w:u w:val="single"/>
          </w:rPr>
          <w:t>لوقا 4: 14–30</w:t>
        </w:r>
      </w:hyperlink>
      <w:r>
        <w:rPr>
          <w:rtl/>
          <w:cs/>
          <w:lang w:val="ar_AE" w:bidi="ar_AE"/>
        </w:rPr>
        <w:t>.</w:t>
      </w:r>
    </w:p>
    <w:p>
      <w:pPr>
        <w:bidi/>
      </w:pPr>
      <w:r>
        <w:rPr>
          <w:rtl/>
          <w:cs/>
          <w:lang w:val="ar_AE" w:bidi="ar_AE"/>
        </w:rPr>
      </w:r>
      <w:r>
        <w:rPr>
          <w:rtl/>
          <w:cs/>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hyperlink r:id="rId163">
        <w:r>
          <w:rPr>
            <w:rtl/>
            <w:cs/>
            <w:lang w:val="ar_AE" w:bidi="ar_AE"/>
          </w:rPr>
          <w:rPr>
            <w:color w:val="0000EE"/>
            <w:u w:val="single"/>
          </w:rPr>
          <w:t>لوقا 11: 37–54؛</w:t>
        </w:r>
      </w:hyperlink>
      <w:r>
        <w:rPr>
          <w:rtl/>
          <w:cs/>
          <w:lang w:val="ar_AE" w:bidi="ar_AE"/>
        </w:rPr>
        <w:t xml:space="preserve"> قارن </w:t>
      </w:r>
      <w:hyperlink r:id="rId164">
        <w:r>
          <w:rPr>
            <w:rtl/>
            <w:cs/>
            <w:lang w:val="ar_AE" w:bidi="ar_AE"/>
          </w:rPr>
          <w:rPr>
            <w:color w:val="0000EE"/>
            <w:u w:val="single"/>
          </w:rPr>
          <w:t>أعمال الرسل 6: 8–8:1؛</w:t>
        </w:r>
      </w:hyperlink>
      <w:r>
        <w:rPr>
          <w:rtl/>
          <w:cs/>
          <w:lang w:val="ar_AE" w:bidi="ar_AE"/>
        </w:rPr>
        <w:t xml:space="preserve"> </w:t>
      </w:r>
      <w:hyperlink r:id="rId165">
        <w:r>
          <w:rPr>
            <w:rtl/>
            <w:cs/>
            <w:lang w:val="ar_AE" w:bidi="ar_AE"/>
          </w:rPr>
          <w:rPr>
            <w:color w:val="0000EE"/>
            <w:u w:val="single"/>
          </w:rPr>
          <w:t>9: 1–31</w:t>
        </w:r>
      </w:hyperlink>
      <w:r>
        <w:rPr>
          <w:rtl/>
          <w:cs/>
          <w:lang w:val="ar_AE" w:bidi="ar_AE"/>
        </w:rPr>
        <w:t>.</w:t>
      </w:r>
    </w:p>
    <w:p>
      <w:pPr>
        <w:bidi/>
      </w:pPr>
      <w:r>
        <w:rPr>
          <w:rtl/>
          <w:cs/>
          <w:lang w:val="ar_AE" w:bidi="ar_AE"/>
        </w:rPr>
      </w:r>
      <w:r>
        <w:rPr>
          <w:rtl/>
          <w:cs/>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hyperlink r:id="rId166">
        <w:r>
          <w:rPr>
            <w:rtl/>
            <w:cs/>
            <w:lang w:val="ar_AE" w:bidi="ar_AE"/>
          </w:rPr>
          <w:rPr>
            <w:color w:val="0000EE"/>
            <w:u w:val="single"/>
          </w:rPr>
          <w:t>لوقا 19: 1–10</w:t>
        </w:r>
      </w:hyperlink>
      <w:r>
        <w:rPr>
          <w:rtl/>
          <w:cs/>
          <w:lang w:val="ar_AE" w:bidi="ar_AE"/>
        </w:rPr>
        <w:t>.</w:t>
      </w:r>
    </w:p>
    <w:p>
      <w:pPr>
        <w:bidi/>
      </w:pPr>
      <w:r>
        <w:rPr>
          <w:rtl/>
          <w:cs/>
          <w:lang w:val="ar_AE" w:bidi="ar_AE"/>
        </w:rPr>
      </w:r>
      <w:r>
        <w:rPr>
          <w:rtl/>
          <w:cs/>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hyperlink r:id="rId167">
        <w:r>
          <w:rPr>
            <w:rtl/>
            <w:cs/>
            <w:lang w:val="ar_AE" w:bidi="ar_AE"/>
          </w:rPr>
          <w:rPr>
            <w:color w:val="0000EE"/>
            <w:u w:val="single"/>
          </w:rPr>
          <w:t>لوقا 24:13–35</w:t>
        </w:r>
      </w:hyperlink>
      <w:r>
        <w:rPr>
          <w:rtl/>
          <w:cs/>
          <w:lang w:val="ar_AE" w:bidi="ar_AE"/>
        </w:rPr>
        <w:t>.</w:t>
      </w:r>
    </w:p>
    <w:p>
      <w:pPr>
        <w:bidi/>
      </w:pPr>
      <w:r>
        <w:rPr>
          <w:rtl/>
          <w:cs/>
          <w:lang w:val="ar_AE" w:bidi="ar_AE"/>
        </w:rPr>
      </w:r>
      <w:r>
        <w:rPr>
          <w:rtl/>
          <w:cs/>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hyperlink r:id="rId168">
        <w:r>
          <w:rPr>
            <w:rtl/>
            <w:cs/>
            <w:lang w:val="ar_AE" w:bidi="ar_AE"/>
          </w:rPr>
          <w:rPr>
            <w:color w:val="0000EE"/>
            <w:u w:val="single"/>
          </w:rPr>
          <w:t>يوحنا 4: 1–42</w:t>
        </w:r>
      </w:hyperlink>
      <w:r>
        <w:rPr>
          <w:rtl/>
          <w:cs/>
          <w:lang w:val="ar_AE" w:bidi="ar_AE"/>
        </w:rPr>
        <w:t>.</w:t>
      </w:r>
    </w:p>
    <w:p>
      <w:pPr>
        <w:bidi/>
      </w:pPr>
      <w:r>
        <w:rPr>
          <w:rtl/>
          <w:cs/>
          <w:lang w:val="ar_AE" w:bidi="ar_AE"/>
        </w:rPr>
      </w:r>
      <w:r>
        <w:rPr>
          <w:rtl/>
          <w:cs/>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hyperlink r:id="rId169">
        <w:r>
          <w:rPr>
            <w:rtl/>
            <w:cs/>
            <w:lang w:val="ar_AE" w:bidi="ar_AE"/>
          </w:rPr>
          <w:rPr>
            <w:color w:val="0000EE"/>
            <w:u w:val="single"/>
          </w:rPr>
          <w:t>يوحنا 18: 28–19:16</w:t>
        </w:r>
      </w:hyperlink>
      <w:r>
        <w:rPr>
          <w:rtl/>
          <w:cs/>
          <w:lang w:val="ar_AE" w:bidi="ar_AE"/>
        </w:rPr>
        <w:t>.</w:t>
      </w:r>
    </w:p>
    <w:p>
      <w:pPr>
        <w:bidi/>
      </w:pPr>
      <w:r>
        <w:rPr>
          <w:rtl/>
          <w:cs/>
          <w:lang w:val="ar_AE" w:bidi="ar_AE"/>
        </w:rPr>
      </w:r>
      <w:r>
        <w:rPr>
          <w:rtl/>
          <w:cs/>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hyperlink r:id="rId170">
        <w:r>
          <w:rPr>
            <w:rtl/>
            <w:cs/>
            <w:lang w:val="ar_AE" w:bidi="ar_AE"/>
          </w:rPr>
          <w:rPr>
            <w:color w:val="0000EE"/>
            <w:u w:val="single"/>
          </w:rPr>
          <w:t>يوحنا 21: 1–23</w:t>
        </w:r>
      </w:hyperlink>
      <w:r>
        <w:rPr>
          <w:rtl/>
          <w:cs/>
          <w:lang w:val="ar_AE" w:bidi="ar_AE"/>
        </w:rPr>
        <w:t xml:space="preserve">؛ انظر أيضًا </w:t>
      </w:r>
      <w:hyperlink r:id="rId171">
        <w:r>
          <w:rPr>
            <w:rtl/>
            <w:cs/>
            <w:lang w:val="ar_AE" w:bidi="ar_AE"/>
          </w:rPr>
          <w:rPr>
            <w:color w:val="0000EE"/>
            <w:u w:val="single"/>
          </w:rPr>
          <w:t>متى 16: 15–19</w:t>
        </w:r>
      </w:hyperlink>
      <w:r>
        <w:rPr>
          <w:rtl/>
          <w:cs/>
          <w:lang w:val="ar_AE" w:bidi="ar_AE"/>
        </w:rPr>
        <w:t>.</w:t>
      </w:r>
    </w:p>
    <w:p>
      <w:pPr>
        <w:bidi/>
      </w:pPr>
      <w:r>
        <w:rPr>
          <w:rtl/>
          <w:cs/>
          <w:lang w:val="ar_AE" w:bidi="ar_AE"/>
        </w:rPr>
      </w:r>
      <w:r>
        <w:rPr>
          <w:u w:val="single"/>
          <w:rtl/>
          <w:cs/>
          <w:lang w:val="ar_AE" w:bidi="ar_AE"/>
        </w:rPr>
        <w:t>بعض النصوص الكتابية لمزيدٍ من الدراسة</w:t>
      </w:r>
    </w:p>
    <w:p>
      <w:pPr>
        <w:bidi/>
      </w:pPr>
      <w:r>
        <w:rPr>
          <w:rtl/>
          <w:cs/>
          <w:lang w:val="ar_AE" w:bidi="ar_AE"/>
        </w:rPr>
      </w:r>
      <w:hyperlink r:id="rId155">
        <w:r>
          <w:rPr>
            <w:rtl/>
            <w:cs/>
            <w:lang w:val="ar_AE" w:bidi="ar_AE"/>
          </w:rPr>
          <w:rPr>
            <w:color w:val="0000EE"/>
            <w:u w:val="single"/>
          </w:rPr>
          <w:t>متى 8: 5–13؛</w:t>
        </w:r>
      </w:hyperlink>
      <w:r>
        <w:rPr>
          <w:rtl/>
          <w:cs/>
          <w:lang w:val="ar_AE" w:bidi="ar_AE"/>
        </w:rPr>
        <w:t xml:space="preserve"> </w:t>
      </w:r>
      <w:hyperlink r:id="rId151">
        <w:r>
          <w:rPr>
            <w:rtl/>
            <w:cs/>
            <w:lang w:val="ar_AE" w:bidi="ar_AE"/>
          </w:rPr>
          <w:rPr>
            <w:color w:val="0000EE"/>
            <w:u w:val="single"/>
          </w:rPr>
          <w:t>9: 9–13؛</w:t>
        </w:r>
      </w:hyperlink>
      <w:r>
        <w:rPr>
          <w:rtl/>
          <w:cs/>
          <w:lang w:val="ar_AE" w:bidi="ar_AE"/>
        </w:rPr>
        <w:t xml:space="preserve"> </w:t>
      </w:r>
      <w:hyperlink r:id="rId171">
        <w:r>
          <w:rPr>
            <w:rtl/>
            <w:cs/>
            <w:lang w:val="ar_AE" w:bidi="ar_AE"/>
          </w:rPr>
          <w:rPr>
            <w:color w:val="0000EE"/>
            <w:u w:val="single"/>
          </w:rPr>
          <w:t>16: 15–19؛</w:t>
        </w:r>
      </w:hyperlink>
      <w:r>
        <w:rPr>
          <w:rtl/>
          <w:cs/>
          <w:lang w:val="ar_AE" w:bidi="ar_AE"/>
        </w:rPr>
        <w:t xml:space="preserve"> </w:t>
      </w:r>
      <w:hyperlink r:id="rId150">
        <w:r>
          <w:rPr>
            <w:rtl/>
            <w:cs/>
            <w:lang w:val="ar_AE" w:bidi="ar_AE"/>
          </w:rPr>
          <w:rPr>
            <w:color w:val="0000EE"/>
            <w:u w:val="single"/>
          </w:rPr>
          <w:t>مرقس 10: 17–22،</w:t>
        </w:r>
      </w:hyperlink>
      <w:r>
        <w:rPr>
          <w:rtl/>
          <w:cs/>
          <w:lang w:val="ar_AE" w:bidi="ar_AE"/>
        </w:rPr>
        <w:t xml:space="preserve"> </w:t>
      </w:r>
      <w:hyperlink r:id="rId160">
        <w:r>
          <w:rPr>
            <w:rtl/>
            <w:cs/>
            <w:lang w:val="ar_AE" w:bidi="ar_AE"/>
          </w:rPr>
          <w:rPr>
            <w:color w:val="0000EE"/>
            <w:u w:val="single"/>
          </w:rPr>
          <w:t>35–45؛</w:t>
        </w:r>
      </w:hyperlink>
      <w:r>
        <w:rPr>
          <w:rtl/>
          <w:cs/>
          <w:lang w:val="ar_AE" w:bidi="ar_AE"/>
        </w:rPr>
        <w:t xml:space="preserve"> </w:t>
      </w:r>
      <w:hyperlink r:id="rId148">
        <w:r>
          <w:rPr>
            <w:rtl/>
            <w:cs/>
            <w:lang w:val="ar_AE" w:bidi="ar_AE"/>
          </w:rPr>
          <w:rPr>
            <w:color w:val="0000EE"/>
            <w:u w:val="single"/>
          </w:rPr>
          <w:t>لوقا 2: 25–38؛</w:t>
        </w:r>
      </w:hyperlink>
      <w:r>
        <w:rPr>
          <w:rtl/>
          <w:cs/>
          <w:lang w:val="ar_AE" w:bidi="ar_AE"/>
        </w:rPr>
        <w:t xml:space="preserve"> </w:t>
      </w:r>
      <w:hyperlink r:id="rId162">
        <w:r>
          <w:rPr>
            <w:rtl/>
            <w:cs/>
            <w:lang w:val="ar_AE" w:bidi="ar_AE"/>
          </w:rPr>
          <w:rPr>
            <w:color w:val="0000EE"/>
            <w:u w:val="single"/>
          </w:rPr>
          <w:t>4: 14–30؛</w:t>
        </w:r>
      </w:hyperlink>
      <w:r>
        <w:rPr>
          <w:rtl/>
          <w:cs/>
          <w:lang w:val="ar_AE" w:bidi="ar_AE"/>
        </w:rPr>
        <w:t xml:space="preserve"> </w:t>
      </w:r>
      <w:hyperlink r:id="rId153">
        <w:r>
          <w:rPr>
            <w:rtl/>
            <w:cs/>
            <w:lang w:val="ar_AE" w:bidi="ar_AE"/>
          </w:rPr>
          <w:rPr>
            <w:color w:val="0000EE"/>
            <w:u w:val="single"/>
          </w:rPr>
          <w:t>10: 38–42؛</w:t>
        </w:r>
      </w:hyperlink>
      <w:r>
        <w:rPr>
          <w:rtl/>
          <w:cs/>
          <w:lang w:val="ar_AE" w:bidi="ar_AE"/>
        </w:rPr>
        <w:t xml:space="preserve"> </w:t>
      </w:r>
      <w:hyperlink r:id="rId163">
        <w:r>
          <w:rPr>
            <w:rtl/>
            <w:cs/>
            <w:lang w:val="ar_AE" w:bidi="ar_AE"/>
          </w:rPr>
          <w:rPr>
            <w:color w:val="0000EE"/>
            <w:u w:val="single"/>
          </w:rPr>
          <w:t>11: 37–54؛</w:t>
        </w:r>
      </w:hyperlink>
      <w:r>
        <w:rPr>
          <w:rtl/>
          <w:cs/>
          <w:lang w:val="ar_AE" w:bidi="ar_AE"/>
        </w:rPr>
        <w:t xml:space="preserve"> </w:t>
      </w:r>
      <w:hyperlink r:id="rId166">
        <w:r>
          <w:rPr>
            <w:rtl/>
            <w:cs/>
            <w:lang w:val="ar_AE" w:bidi="ar_AE"/>
          </w:rPr>
          <w:rPr>
            <w:color w:val="0000EE"/>
            <w:u w:val="single"/>
          </w:rPr>
          <w:t>19: 1–10؛</w:t>
        </w:r>
      </w:hyperlink>
      <w:r>
        <w:rPr>
          <w:rtl/>
          <w:cs/>
          <w:lang w:val="ar_AE" w:bidi="ar_AE"/>
        </w:rPr>
        <w:t xml:space="preserve"> </w:t>
      </w:r>
      <w:hyperlink r:id="rId167">
        <w:r>
          <w:rPr>
            <w:rtl/>
            <w:cs/>
            <w:lang w:val="ar_AE" w:bidi="ar_AE"/>
          </w:rPr>
          <w:rPr>
            <w:color w:val="0000EE"/>
            <w:u w:val="single"/>
          </w:rPr>
          <w:t>24: 13–35؛</w:t>
        </w:r>
      </w:hyperlink>
      <w:r>
        <w:rPr>
          <w:rtl/>
          <w:cs/>
          <w:lang w:val="ar_AE" w:bidi="ar_AE"/>
        </w:rPr>
        <w:t xml:space="preserve"> </w:t>
      </w:r>
      <w:hyperlink r:id="rId147">
        <w:r>
          <w:rPr>
            <w:rtl/>
            <w:cs/>
            <w:lang w:val="ar_AE" w:bidi="ar_AE"/>
          </w:rPr>
          <w:rPr>
            <w:color w:val="0000EE"/>
            <w:u w:val="single"/>
          </w:rPr>
          <w:t>يوحنا 1: 29–42،</w:t>
        </w:r>
      </w:hyperlink>
      <w:r>
        <w:rPr>
          <w:rtl/>
          <w:cs/>
          <w:lang w:val="ar_AE" w:bidi="ar_AE"/>
        </w:rPr>
        <w:t xml:space="preserve"> </w:t>
      </w:r>
      <w:hyperlink r:id="rId149">
        <w:r>
          <w:rPr>
            <w:rtl/>
            <w:cs/>
            <w:lang w:val="ar_AE" w:bidi="ar_AE"/>
          </w:rPr>
          <w:rPr>
            <w:color w:val="0000EE"/>
            <w:u w:val="single"/>
          </w:rPr>
          <w:t>43–51؛</w:t>
        </w:r>
      </w:hyperlink>
      <w:r>
        <w:rPr>
          <w:rtl/>
          <w:cs/>
          <w:lang w:val="ar_AE" w:bidi="ar_AE"/>
        </w:rPr>
        <w:t xml:space="preserve"> </w:t>
      </w:r>
      <w:hyperlink r:id="rId157">
        <w:r>
          <w:rPr>
            <w:rtl/>
            <w:cs/>
            <w:lang w:val="ar_AE" w:bidi="ar_AE"/>
          </w:rPr>
          <w:rPr>
            <w:color w:val="0000EE"/>
            <w:u w:val="single"/>
          </w:rPr>
          <w:t>3: 1–21؛</w:t>
        </w:r>
      </w:hyperlink>
      <w:r>
        <w:rPr>
          <w:rtl/>
          <w:cs/>
          <w:lang w:val="ar_AE" w:bidi="ar_AE"/>
        </w:rPr>
        <w:t xml:space="preserve"> </w:t>
      </w:r>
      <w:hyperlink r:id="rId168">
        <w:r>
          <w:rPr>
            <w:rtl/>
            <w:cs/>
            <w:lang w:val="ar_AE" w:bidi="ar_AE"/>
          </w:rPr>
          <w:rPr>
            <w:color w:val="0000EE"/>
            <w:u w:val="single"/>
          </w:rPr>
          <w:t>4: 1–42؛</w:t>
        </w:r>
      </w:hyperlink>
      <w:r>
        <w:rPr>
          <w:rtl/>
          <w:cs/>
          <w:lang w:val="ar_AE" w:bidi="ar_AE"/>
        </w:rPr>
        <w:t xml:space="preserve"> </w:t>
      </w:r>
      <w:hyperlink r:id="rId158">
        <w:r>
          <w:rPr>
            <w:rtl/>
            <w:cs/>
            <w:lang w:val="ar_AE" w:bidi="ar_AE"/>
          </w:rPr>
          <w:rPr>
            <w:color w:val="0000EE"/>
            <w:u w:val="single"/>
          </w:rPr>
          <w:t>7: 50–52؛</w:t>
        </w:r>
      </w:hyperlink>
      <w:r>
        <w:rPr>
          <w:rtl/>
          <w:cs/>
          <w:lang w:val="ar_AE" w:bidi="ar_AE"/>
        </w:rPr>
        <w:t xml:space="preserve"> </w:t>
      </w:r>
      <w:hyperlink r:id="rId156">
        <w:r>
          <w:rPr>
            <w:rtl/>
            <w:cs/>
            <w:lang w:val="ar_AE" w:bidi="ar_AE"/>
          </w:rPr>
          <w:rPr>
            <w:color w:val="0000EE"/>
            <w:u w:val="single"/>
          </w:rPr>
          <w:t>8: 1–11؛</w:t>
        </w:r>
      </w:hyperlink>
      <w:r>
        <w:rPr>
          <w:rtl/>
          <w:cs/>
          <w:lang w:val="ar_AE" w:bidi="ar_AE"/>
        </w:rPr>
        <w:t xml:space="preserve"> </w:t>
      </w:r>
      <w:hyperlink r:id="rId154">
        <w:r>
          <w:rPr>
            <w:rtl/>
            <w:cs/>
            <w:lang w:val="ar_AE" w:bidi="ar_AE"/>
          </w:rPr>
          <w:rPr>
            <w:color w:val="0000EE"/>
            <w:u w:val="single"/>
          </w:rPr>
          <w:t>11: 17–27؛</w:t>
        </w:r>
      </w:hyperlink>
      <w:r>
        <w:rPr>
          <w:rtl/>
          <w:cs/>
          <w:lang w:val="ar_AE" w:bidi="ar_AE"/>
        </w:rPr>
        <w:t xml:space="preserve"> </w:t>
      </w:r>
      <w:hyperlink r:id="rId161">
        <w:r>
          <w:rPr>
            <w:rtl/>
            <w:cs/>
            <w:lang w:val="ar_AE" w:bidi="ar_AE"/>
          </w:rPr>
          <w:rPr>
            <w:color w:val="0000EE"/>
            <w:u w:val="single"/>
          </w:rPr>
          <w:t>13: 1–17؛</w:t>
        </w:r>
      </w:hyperlink>
      <w:r>
        <w:rPr>
          <w:rtl/>
          <w:cs/>
          <w:lang w:val="ar_AE" w:bidi="ar_AE"/>
        </w:rPr>
        <w:t xml:space="preserve"> </w:t>
      </w:r>
      <w:hyperlink r:id="rId169">
        <w:r>
          <w:rPr>
            <w:rtl/>
            <w:cs/>
            <w:lang w:val="ar_AE" w:bidi="ar_AE"/>
          </w:rPr>
          <w:rPr>
            <w:color w:val="0000EE"/>
            <w:u w:val="single"/>
          </w:rPr>
          <w:t>18: 28–19:16؛</w:t>
        </w:r>
      </w:hyperlink>
      <w:r>
        <w:rPr>
          <w:rtl/>
          <w:cs/>
          <w:lang w:val="ar_AE" w:bidi="ar_AE"/>
        </w:rPr>
        <w:t xml:space="preserve"> </w:t>
      </w:r>
      <w:hyperlink r:id="rId159">
        <w:r>
          <w:rPr>
            <w:rtl/>
            <w:cs/>
            <w:lang w:val="ar_AE" w:bidi="ar_AE"/>
          </w:rPr>
          <w:rPr>
            <w:color w:val="0000EE"/>
            <w:u w:val="single"/>
          </w:rPr>
          <w:t>19: 38–42؛</w:t>
        </w:r>
      </w:hyperlink>
      <w:r>
        <w:rPr>
          <w:rtl/>
          <w:cs/>
          <w:lang w:val="ar_AE" w:bidi="ar_AE"/>
        </w:rPr>
        <w:t xml:space="preserve"> </w:t>
      </w:r>
      <w:hyperlink r:id="rId152">
        <w:r>
          <w:rPr>
            <w:rtl/>
            <w:cs/>
            <w:lang w:val="ar_AE" w:bidi="ar_AE"/>
          </w:rPr>
          <w:rPr>
            <w:color w:val="0000EE"/>
            <w:u w:val="single"/>
          </w:rPr>
          <w:t>20: 19–29؛</w:t>
        </w:r>
      </w:hyperlink>
      <w:r>
        <w:rPr>
          <w:rtl/>
          <w:cs/>
          <w:lang w:val="ar_AE" w:bidi="ar_AE"/>
        </w:rPr>
        <w:t xml:space="preserve"> </w:t>
      </w:r>
      <w:hyperlink r:id="rId170">
        <w:r>
          <w:rPr>
            <w:rtl/>
            <w:cs/>
            <w:lang w:val="ar_AE" w:bidi="ar_AE"/>
          </w:rPr>
          <w:rPr>
            <w:color w:val="0000EE"/>
            <w:u w:val="single"/>
          </w:rPr>
          <w:t>21: 1–23</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2Sam24:1" TargetMode="External"/><Relationship Id="rId26" Type="http://schemas.openxmlformats.org/officeDocument/2006/relationships/hyperlink" Target="https://ref.ly/1Chr21:1" TargetMode="External"/><Relationship Id="rId27" Type="http://schemas.openxmlformats.org/officeDocument/2006/relationships/hyperlink" Target="https://ref.ly/2Sam24:1-2Sam24:25" TargetMode="External"/><Relationship Id="rId28" Type="http://schemas.openxmlformats.org/officeDocument/2006/relationships/hyperlink" Target="https://ref.ly/Matt4:1" TargetMode="External"/><Relationship Id="rId29" Type="http://schemas.openxmlformats.org/officeDocument/2006/relationships/hyperlink" Target="https://ref.ly/Job1:6-Job2:7" TargetMode="External"/><Relationship Id="rId30" Type="http://schemas.openxmlformats.org/officeDocument/2006/relationships/hyperlink" Target="https://ref.ly/2Cor12:7" TargetMode="External"/><Relationship Id="rId31" Type="http://schemas.openxmlformats.org/officeDocument/2006/relationships/hyperlink" Target="https://ref.ly/Gen50:20" TargetMode="External"/><Relationship Id="rId32" Type="http://schemas.openxmlformats.org/officeDocument/2006/relationships/hyperlink" Target="https://ref.ly/1Chr21:1-1Chr21:30" TargetMode="External"/><Relationship Id="rId33" Type="http://schemas.openxmlformats.org/officeDocument/2006/relationships/hyperlink" Target="https://ref.ly/Job1:8-Job2:10" TargetMode="External"/><Relationship Id="rId34" Type="http://schemas.openxmlformats.org/officeDocument/2006/relationships/hyperlink" Target="https://ref.ly/Matt4:1-Matt4:11" TargetMode="External"/><Relationship Id="rId35" Type="http://schemas.openxmlformats.org/officeDocument/2006/relationships/hyperlink" Target="https://ref.ly/Matt12:22-Matt12:37" TargetMode="External"/><Relationship Id="rId36" Type="http://schemas.openxmlformats.org/officeDocument/2006/relationships/hyperlink" Target="https://ref.ly/Mark8:31-Mark8:33" TargetMode="External"/><Relationship Id="rId37" Type="http://schemas.openxmlformats.org/officeDocument/2006/relationships/hyperlink" Target="https://ref.ly/John13:21-John13:31" TargetMode="External"/><Relationship Id="rId38" Type="http://schemas.openxmlformats.org/officeDocument/2006/relationships/hyperlink" Target="https://ref.ly/Rom8:28" TargetMode="External"/><Relationship Id="rId39" Type="http://schemas.openxmlformats.org/officeDocument/2006/relationships/hyperlink" Target="https://ref.ly/1Cor5:1-1Cor5:5" TargetMode="External"/><Relationship Id="rId40" Type="http://schemas.openxmlformats.org/officeDocument/2006/relationships/hyperlink" Target="https://ref.ly/2Cor12:6-2Cor12:10" TargetMode="External"/><Relationship Id="rId41" Type="http://schemas.openxmlformats.org/officeDocument/2006/relationships/hyperlink" Target="https://ref.ly/Eph2:1-Eph2:7" TargetMode="External"/><Relationship Id="rId42" Type="http://schemas.openxmlformats.org/officeDocument/2006/relationships/hyperlink" Target="https://ref.ly/Rev20:1-Rev20:3" TargetMode="External"/><Relationship Id="rId43" Type="http://schemas.openxmlformats.org/officeDocument/2006/relationships/hyperlink" Target="https://ref.ly/Rev20:7-Rev20:10" TargetMode="External"/><Relationship Id="rId44" Type="http://schemas.openxmlformats.org/officeDocument/2006/relationships/hyperlink" Target="https://ref.ly/Jer1:18" TargetMode="External"/><Relationship Id="rId45" Type="http://schemas.openxmlformats.org/officeDocument/2006/relationships/hyperlink" Target="https://ref.ly/Jer1:19" TargetMode="External"/><Relationship Id="rId46" Type="http://schemas.openxmlformats.org/officeDocument/2006/relationships/hyperlink" Target="https://ref.ly/Jer11:18-Jer11:23" TargetMode="External"/><Relationship Id="rId47" Type="http://schemas.openxmlformats.org/officeDocument/2006/relationships/hyperlink" Target="https://ref.ly/Jer20:1-Jer20:2" TargetMode="External"/><Relationship Id="rId48" Type="http://schemas.openxmlformats.org/officeDocument/2006/relationships/hyperlink" Target="https://ref.ly/Jer20:7-Jer20:13" TargetMode="External"/><Relationship Id="rId49" Type="http://schemas.openxmlformats.org/officeDocument/2006/relationships/hyperlink" Target="https://ref.ly/Jer26:1-Jer26:24" TargetMode="External"/><Relationship Id="rId50" Type="http://schemas.openxmlformats.org/officeDocument/2006/relationships/hyperlink" Target="https://ref.ly/Jer26:24" TargetMode="External"/><Relationship Id="rId51" Type="http://schemas.openxmlformats.org/officeDocument/2006/relationships/hyperlink" Target="https://ref.ly/Jer36:19-Jer36:20" TargetMode="External"/><Relationship Id="rId52" Type="http://schemas.openxmlformats.org/officeDocument/2006/relationships/hyperlink" Target="https://ref.ly/Jer36:26" TargetMode="External"/><Relationship Id="rId53" Type="http://schemas.openxmlformats.org/officeDocument/2006/relationships/hyperlink" Target="https://ref.ly/Jer38:1-Jer38:28" TargetMode="External"/><Relationship Id="rId54" Type="http://schemas.openxmlformats.org/officeDocument/2006/relationships/hyperlink" Target="https://ref.ly/Jer39:11-Jer39:14" TargetMode="External"/><Relationship Id="rId55" Type="http://schemas.openxmlformats.org/officeDocument/2006/relationships/hyperlink" Target="https://ref.ly/Jer40:1-Jer40:6" TargetMode="External"/><Relationship Id="rId56" Type="http://schemas.openxmlformats.org/officeDocument/2006/relationships/hyperlink" Target="https://ref.ly/Jer43:1-Jer43:7" TargetMode="External"/><Relationship Id="rId57" Type="http://schemas.openxmlformats.org/officeDocument/2006/relationships/hyperlink" Target="https://ref.ly/2Cor6:4-2Cor6:5" TargetMode="External"/><Relationship Id="rId58" Type="http://schemas.openxmlformats.org/officeDocument/2006/relationships/hyperlink" Target="https://ref.ly/2Tim2:10-2Tim2:13" TargetMode="External"/><Relationship Id="rId59" Type="http://schemas.openxmlformats.org/officeDocument/2006/relationships/hyperlink" Target="https://ref.ly/2Tim3:11-2Tim3:13" TargetMode="External"/><Relationship Id="rId60" Type="http://schemas.openxmlformats.org/officeDocument/2006/relationships/hyperlink" Target="https://ref.ly/1Pet2:21-1Pet2:23" TargetMode="External"/><Relationship Id="rId61" Type="http://schemas.openxmlformats.org/officeDocument/2006/relationships/hyperlink" Target="https://ref.ly/1Pet3:14-1Pet3:17" TargetMode="External"/><Relationship Id="rId62" Type="http://schemas.openxmlformats.org/officeDocument/2006/relationships/hyperlink" Target="https://ref.ly/Rev14:12" TargetMode="External"/><Relationship Id="rId63" Type="http://schemas.openxmlformats.org/officeDocument/2006/relationships/hyperlink" Target="https://ref.ly/Jas1:12" TargetMode="External"/><Relationship Id="rId64" Type="http://schemas.openxmlformats.org/officeDocument/2006/relationships/hyperlink" Target="https://ref.ly/1Pet1:6-1Pet1:9" TargetMode="External"/><Relationship Id="rId65" Type="http://schemas.openxmlformats.org/officeDocument/2006/relationships/hyperlink" Target="https://ref.ly/1Pet4:12-1Pet4:19" TargetMode="External"/><Relationship Id="rId66" Type="http://schemas.openxmlformats.org/officeDocument/2006/relationships/hyperlink" Target="https://ref.ly/Gen20:3-Gen20:7" TargetMode="External"/><Relationship Id="rId67" Type="http://schemas.openxmlformats.org/officeDocument/2006/relationships/hyperlink" Target="https://ref.ly/Gen31:24" TargetMode="External"/><Relationship Id="rId68" Type="http://schemas.openxmlformats.org/officeDocument/2006/relationships/hyperlink" Target="https://ref.ly/Num14:10-Num14:35" TargetMode="External"/><Relationship Id="rId69" Type="http://schemas.openxmlformats.org/officeDocument/2006/relationships/hyperlink" Target="https://ref.ly/2Kgs6:14-2Kgs6:20" TargetMode="External"/><Relationship Id="rId70" Type="http://schemas.openxmlformats.org/officeDocument/2006/relationships/hyperlink" Target="https://ref.ly/Job1:9-Job1:11" TargetMode="External"/><Relationship Id="rId71" Type="http://schemas.openxmlformats.org/officeDocument/2006/relationships/hyperlink" Target="https://ref.ly/Ps91:1-Ps91:16" TargetMode="External"/><Relationship Id="rId72" Type="http://schemas.openxmlformats.org/officeDocument/2006/relationships/hyperlink" Target="https://ref.ly/Jer1:18-Jer1:19" TargetMode="External"/><Relationship Id="rId73" Type="http://schemas.openxmlformats.org/officeDocument/2006/relationships/hyperlink" Target="https://ref.ly/Matt2:13-Matt2:22" TargetMode="External"/><Relationship Id="rId74" Type="http://schemas.openxmlformats.org/officeDocument/2006/relationships/hyperlink" Target="https://ref.ly/Matt10:28-Matt10:31" TargetMode="External"/><Relationship Id="rId75" Type="http://schemas.openxmlformats.org/officeDocument/2006/relationships/hyperlink" Target="https://ref.ly/John15:20" TargetMode="External"/><Relationship Id="rId76" Type="http://schemas.openxmlformats.org/officeDocument/2006/relationships/hyperlink" Target="https://ref.ly/Acts12:1-Acts12:11" TargetMode="External"/><Relationship Id="rId77" Type="http://schemas.openxmlformats.org/officeDocument/2006/relationships/hyperlink" Target="https://ref.ly/Heb11:4-Heb11:37" TargetMode="External"/><Relationship Id="rId78" Type="http://schemas.openxmlformats.org/officeDocument/2006/relationships/hyperlink" Target="https://ref.ly/1Pet1:6" TargetMode="External"/><Relationship Id="rId79" Type="http://schemas.openxmlformats.org/officeDocument/2006/relationships/hyperlink" Target="https://ref.ly/Neh1:1" TargetMode="External"/><Relationship Id="rId80" Type="http://schemas.openxmlformats.org/officeDocument/2006/relationships/hyperlink" Target="https://ref.ly/Neh2:1" TargetMode="External"/><Relationship Id="rId81" Type="http://schemas.openxmlformats.org/officeDocument/2006/relationships/hyperlink" Target="https://ref.ly/Neh1:4-Neh1:11" TargetMode="External"/><Relationship Id="rId82" Type="http://schemas.openxmlformats.org/officeDocument/2006/relationships/hyperlink" Target="https://ref.ly/Ezra9:6-Ezra9:15" TargetMode="External"/><Relationship Id="rId83" Type="http://schemas.openxmlformats.org/officeDocument/2006/relationships/hyperlink" Target="https://ref.ly/Dan9:4-Dan9:19" TargetMode="External"/><Relationship Id="rId84" Type="http://schemas.openxmlformats.org/officeDocument/2006/relationships/hyperlink" Target="https://ref.ly/Neh1:5" TargetMode="External"/><Relationship Id="rId85" Type="http://schemas.openxmlformats.org/officeDocument/2006/relationships/hyperlink" Target="https://ref.ly/Neh1:7" TargetMode="External"/><Relationship Id="rId86" Type="http://schemas.openxmlformats.org/officeDocument/2006/relationships/hyperlink" Target="https://ref.ly/Neh1:8-Neh1:9" TargetMode="External"/><Relationship Id="rId87" Type="http://schemas.openxmlformats.org/officeDocument/2006/relationships/hyperlink" Target="https://ref.ly/Deut4:25-Deut4:31" TargetMode="External"/><Relationship Id="rId88" Type="http://schemas.openxmlformats.org/officeDocument/2006/relationships/hyperlink" Target="https://ref.ly/Deut30:1-Deut30:5" TargetMode="External"/><Relationship Id="rId89" Type="http://schemas.openxmlformats.org/officeDocument/2006/relationships/hyperlink" Target="https://ref.ly/Neh2:4" TargetMode="External"/><Relationship Id="rId90" Type="http://schemas.openxmlformats.org/officeDocument/2006/relationships/hyperlink" Target="https://ref.ly/Neh4:4-Neh4:5" TargetMode="External"/><Relationship Id="rId91" Type="http://schemas.openxmlformats.org/officeDocument/2006/relationships/hyperlink" Target="https://ref.ly/Neh4:9" TargetMode="External"/><Relationship Id="rId92" Type="http://schemas.openxmlformats.org/officeDocument/2006/relationships/hyperlink" Target="https://ref.ly/Neh6:9" TargetMode="External"/><Relationship Id="rId93" Type="http://schemas.openxmlformats.org/officeDocument/2006/relationships/hyperlink" Target="https://ref.ly/Neh6:14" TargetMode="External"/><Relationship Id="rId94" Type="http://schemas.openxmlformats.org/officeDocument/2006/relationships/hyperlink" Target="https://ref.ly/Neh13:10-Neh13:12" TargetMode="External"/><Relationship Id="rId95" Type="http://schemas.openxmlformats.org/officeDocument/2006/relationships/hyperlink" Target="https://ref.ly/Neh13:15-Neh13:16" TargetMode="External"/><Relationship Id="rId96" Type="http://schemas.openxmlformats.org/officeDocument/2006/relationships/hyperlink" Target="https://ref.ly/Neh13:23-Neh13:24" TargetMode="External"/><Relationship Id="rId97" Type="http://schemas.openxmlformats.org/officeDocument/2006/relationships/hyperlink" Target="https://ref.ly/Neh13:14" TargetMode="External"/><Relationship Id="rId98" Type="http://schemas.openxmlformats.org/officeDocument/2006/relationships/hyperlink" Target="https://ref.ly/Neh13:22" TargetMode="External"/><Relationship Id="rId99" Type="http://schemas.openxmlformats.org/officeDocument/2006/relationships/hyperlink" Target="https://ref.ly/Neh13:31" TargetMode="External"/><Relationship Id="rId100" Type="http://schemas.openxmlformats.org/officeDocument/2006/relationships/hyperlink" Target="https://ref.ly/Luke5:16" TargetMode="External"/><Relationship Id="rId101" Type="http://schemas.openxmlformats.org/officeDocument/2006/relationships/hyperlink" Target="https://ref.ly/Luke6:12-Luke6:16" TargetMode="External"/><Relationship Id="rId102" Type="http://schemas.openxmlformats.org/officeDocument/2006/relationships/hyperlink" Target="https://ref.ly/Luke9:18" TargetMode="External"/><Relationship Id="rId103" Type="http://schemas.openxmlformats.org/officeDocument/2006/relationships/hyperlink" Target="https://ref.ly/Acts9:36-Acts9:41" TargetMode="External"/><Relationship Id="rId104" Type="http://schemas.openxmlformats.org/officeDocument/2006/relationships/hyperlink" Target="https://ref.ly/Acts12:3-Acts12:11" TargetMode="External"/><Relationship Id="rId105" Type="http://schemas.openxmlformats.org/officeDocument/2006/relationships/hyperlink" Target="https://ref.ly/Jas5:16-Jas5:18" TargetMode="External"/><Relationship Id="rId106" Type="http://schemas.openxmlformats.org/officeDocument/2006/relationships/hyperlink" Target="https://ref.ly/Gen24:10-Gen24:20" TargetMode="External"/><Relationship Id="rId107" Type="http://schemas.openxmlformats.org/officeDocument/2006/relationships/hyperlink" Target="https://ref.ly/Judg15:18-Judg15:20" TargetMode="External"/><Relationship Id="rId108" Type="http://schemas.openxmlformats.org/officeDocument/2006/relationships/hyperlink" Target="https://ref.ly/Neh2:4-Neh2:5" TargetMode="External"/><Relationship Id="rId109" Type="http://schemas.openxmlformats.org/officeDocument/2006/relationships/hyperlink" Target="https://ref.ly/Ps18:1-Ps18:30" TargetMode="External"/><Relationship Id="rId110" Type="http://schemas.openxmlformats.org/officeDocument/2006/relationships/hyperlink" Target="https://ref.ly/Ps22:4-Ps22:5" TargetMode="External"/><Relationship Id="rId111" Type="http://schemas.openxmlformats.org/officeDocument/2006/relationships/hyperlink" Target="https://ref.ly/Ps22:24" TargetMode="External"/><Relationship Id="rId112" Type="http://schemas.openxmlformats.org/officeDocument/2006/relationships/hyperlink" Target="https://ref.ly/Ps30:2-Ps30:3" TargetMode="External"/><Relationship Id="rId113" Type="http://schemas.openxmlformats.org/officeDocument/2006/relationships/hyperlink" Target="https://ref.ly/Ps31:22" TargetMode="External"/><Relationship Id="rId114" Type="http://schemas.openxmlformats.org/officeDocument/2006/relationships/hyperlink" Target="https://ref.ly/Ps34:4" TargetMode="External"/><Relationship Id="rId115" Type="http://schemas.openxmlformats.org/officeDocument/2006/relationships/hyperlink" Target="https://ref.ly/Ps40:1-Ps40:2" TargetMode="External"/><Relationship Id="rId116" Type="http://schemas.openxmlformats.org/officeDocument/2006/relationships/hyperlink" Target="https://ref.ly/Ps81:7" TargetMode="External"/><Relationship Id="rId117" Type="http://schemas.openxmlformats.org/officeDocument/2006/relationships/hyperlink" Target="https://ref.ly/Ps106:1-Ps106:48" TargetMode="External"/><Relationship Id="rId118" Type="http://schemas.openxmlformats.org/officeDocument/2006/relationships/hyperlink" Target="https://ref.ly/Ps107:6-Ps107:7" TargetMode="External"/><Relationship Id="rId119" Type="http://schemas.openxmlformats.org/officeDocument/2006/relationships/hyperlink" Target="https://ref.ly/Ps107:13-Ps107:14" TargetMode="External"/><Relationship Id="rId120" Type="http://schemas.openxmlformats.org/officeDocument/2006/relationships/hyperlink" Target="https://ref.ly/Ps116:1" TargetMode="External"/><Relationship Id="rId121" Type="http://schemas.openxmlformats.org/officeDocument/2006/relationships/hyperlink" Target="https://ref.ly/Ps118:5" TargetMode="External"/><Relationship Id="rId122" Type="http://schemas.openxmlformats.org/officeDocument/2006/relationships/hyperlink" Target="https://ref.ly/Jonah2:1-Jonah2:10" TargetMode="External"/><Relationship Id="rId123" Type="http://schemas.openxmlformats.org/officeDocument/2006/relationships/hyperlink" Target="https://ref.ly/Acts4:24-Acts4:31" TargetMode="External"/><Relationship Id="rId124" Type="http://schemas.openxmlformats.org/officeDocument/2006/relationships/hyperlink" Target="https://ref.ly/Mark8:31" TargetMode="External"/><Relationship Id="rId125" Type="http://schemas.openxmlformats.org/officeDocument/2006/relationships/hyperlink" Target="https://ref.ly/John13:1-John13:20" TargetMode="External"/><Relationship Id="rId126" Type="http://schemas.openxmlformats.org/officeDocument/2006/relationships/hyperlink" Target="https://ref.ly/John14:1-John17:26" TargetMode="External"/><Relationship Id="rId127" Type="http://schemas.openxmlformats.org/officeDocument/2006/relationships/hyperlink" Target="https://ref.ly/Mark14:22-Mark14:24" TargetMode="External"/><Relationship Id="rId128" Type="http://schemas.openxmlformats.org/officeDocument/2006/relationships/hyperlink" Target="https://ref.ly/Zech12:10" TargetMode="External"/><Relationship Id="rId129" Type="http://schemas.openxmlformats.org/officeDocument/2006/relationships/hyperlink" Target="https://ref.ly/Zech13:7" TargetMode="External"/><Relationship Id="rId130" Type="http://schemas.openxmlformats.org/officeDocument/2006/relationships/hyperlink" Target="https://ref.ly/Mark14:27" TargetMode="External"/><Relationship Id="rId131" Type="http://schemas.openxmlformats.org/officeDocument/2006/relationships/hyperlink" Target="https://ref.ly/Mark14:18" TargetMode="External"/><Relationship Id="rId132" Type="http://schemas.openxmlformats.org/officeDocument/2006/relationships/hyperlink" Target="https://ref.ly/Mark14:26-Mark14:42" TargetMode="External"/><Relationship Id="rId133" Type="http://schemas.openxmlformats.org/officeDocument/2006/relationships/hyperlink" Target="https://ref.ly/Mark14:43-Mark14:49" TargetMode="External"/><Relationship Id="rId134" Type="http://schemas.openxmlformats.org/officeDocument/2006/relationships/hyperlink" Target="https://ref.ly/Mark14:50-Mark14:52" TargetMode="External"/><Relationship Id="rId135" Type="http://schemas.openxmlformats.org/officeDocument/2006/relationships/hyperlink" Target="https://ref.ly/Mark14:53-Mark14:72" TargetMode="External"/><Relationship Id="rId136" Type="http://schemas.openxmlformats.org/officeDocument/2006/relationships/hyperlink" Target="https://ref.ly/Matt26:17-Matt26:56" TargetMode="External"/><Relationship Id="rId137" Type="http://schemas.openxmlformats.org/officeDocument/2006/relationships/hyperlink" Target="https://ref.ly/Mark14:12-Mark14:52" TargetMode="External"/><Relationship Id="rId138" Type="http://schemas.openxmlformats.org/officeDocument/2006/relationships/hyperlink" Target="https://ref.ly/Luke22:7-Luke22:46" TargetMode="External"/><Relationship Id="rId139" Type="http://schemas.openxmlformats.org/officeDocument/2006/relationships/hyperlink" Target="https://ref.ly/John13:1-John18:11" TargetMode="External"/><Relationship Id="rId140" Type="http://schemas.openxmlformats.org/officeDocument/2006/relationships/hyperlink" Target="https://ref.ly/1Cor11:23-1Cor11:34" TargetMode="External"/><Relationship Id="rId141" Type="http://schemas.openxmlformats.org/officeDocument/2006/relationships/hyperlink" Target="https://ref.ly/Ezek47:13-Ezek48:35" TargetMode="External"/><Relationship Id="rId142" Type="http://schemas.openxmlformats.org/officeDocument/2006/relationships/hyperlink" Target="https://ref.ly/Ezek40:1-Ezek46:24" TargetMode="External"/><Relationship Id="rId143" Type="http://schemas.openxmlformats.org/officeDocument/2006/relationships/hyperlink" Target="https://ref.ly/Ezek40:1-Ezek48:35" TargetMode="External"/><Relationship Id="rId144" Type="http://schemas.openxmlformats.org/officeDocument/2006/relationships/hyperlink" Target="https://ref.ly/Rev21:1-Rev22:21" TargetMode="External"/><Relationship Id="rId145" Type="http://schemas.openxmlformats.org/officeDocument/2006/relationships/hyperlink" Target="https://ref.ly/Heb11:10" TargetMode="External"/><Relationship Id="rId146" Type="http://schemas.openxmlformats.org/officeDocument/2006/relationships/hyperlink" Target="https://ref.ly/Rev22:1-Rev22:2" TargetMode="External"/><Relationship Id="rId147" Type="http://schemas.openxmlformats.org/officeDocument/2006/relationships/hyperlink" Target="https://ref.ly/John1:29-John1:42" TargetMode="External"/><Relationship Id="rId148" Type="http://schemas.openxmlformats.org/officeDocument/2006/relationships/hyperlink" Target="https://ref.ly/Luke2:25-Luke2:38" TargetMode="External"/><Relationship Id="rId149" Type="http://schemas.openxmlformats.org/officeDocument/2006/relationships/hyperlink" Target="https://ref.ly/John1:43-John1:51" TargetMode="External"/><Relationship Id="rId150" Type="http://schemas.openxmlformats.org/officeDocument/2006/relationships/hyperlink" Target="https://ref.ly/Mark10:17-Mark10:22" TargetMode="External"/><Relationship Id="rId151" Type="http://schemas.openxmlformats.org/officeDocument/2006/relationships/hyperlink" Target="https://ref.ly/Matt9:9-Matt9:13" TargetMode="External"/><Relationship Id="rId152" Type="http://schemas.openxmlformats.org/officeDocument/2006/relationships/hyperlink" Target="https://ref.ly/John20:19-John20:29" TargetMode="External"/><Relationship Id="rId153" Type="http://schemas.openxmlformats.org/officeDocument/2006/relationships/hyperlink" Target="https://ref.ly/Luke10:38-Luke10:42" TargetMode="External"/><Relationship Id="rId154" Type="http://schemas.openxmlformats.org/officeDocument/2006/relationships/hyperlink" Target="https://ref.ly/John11:17-John11:27" TargetMode="External"/><Relationship Id="rId155" Type="http://schemas.openxmlformats.org/officeDocument/2006/relationships/hyperlink" Target="https://ref.ly/Matt8:5-Matt8:13" TargetMode="External"/><Relationship Id="rId156" Type="http://schemas.openxmlformats.org/officeDocument/2006/relationships/hyperlink" Target="https://ref.ly/John8:1-John8:11" TargetMode="External"/><Relationship Id="rId157" Type="http://schemas.openxmlformats.org/officeDocument/2006/relationships/hyperlink" Target="https://ref.ly/John3:1-John3:21" TargetMode="External"/><Relationship Id="rId158" Type="http://schemas.openxmlformats.org/officeDocument/2006/relationships/hyperlink" Target="https://ref.ly/John7:50-John7:52" TargetMode="External"/><Relationship Id="rId159" Type="http://schemas.openxmlformats.org/officeDocument/2006/relationships/hyperlink" Target="https://ref.ly/John19:38-John19:42" TargetMode="External"/><Relationship Id="rId160" Type="http://schemas.openxmlformats.org/officeDocument/2006/relationships/hyperlink" Target="https://ref.ly/Mark10:35-Mark10:45" TargetMode="External"/><Relationship Id="rId161" Type="http://schemas.openxmlformats.org/officeDocument/2006/relationships/hyperlink" Target="https://ref.ly/John13:1-John13:17" TargetMode="External"/><Relationship Id="rId162" Type="http://schemas.openxmlformats.org/officeDocument/2006/relationships/hyperlink" Target="https://ref.ly/Luke4:14-Luke4:30" TargetMode="External"/><Relationship Id="rId163" Type="http://schemas.openxmlformats.org/officeDocument/2006/relationships/hyperlink" Target="https://ref.ly/Luke11:37-Luke11:54" TargetMode="External"/><Relationship Id="rId164" Type="http://schemas.openxmlformats.org/officeDocument/2006/relationships/hyperlink" Target="https://ref.ly/Acts6:8-Acts8:1" TargetMode="External"/><Relationship Id="rId165" Type="http://schemas.openxmlformats.org/officeDocument/2006/relationships/hyperlink" Target="https://ref.ly/Acts9:1-Acts9:31" TargetMode="External"/><Relationship Id="rId166" Type="http://schemas.openxmlformats.org/officeDocument/2006/relationships/hyperlink" Target="https://ref.ly/Luke19:1-Luke19:10" TargetMode="External"/><Relationship Id="rId167" Type="http://schemas.openxmlformats.org/officeDocument/2006/relationships/hyperlink" Target="https://ref.ly/Luke24:13-Luke24:35" TargetMode="External"/><Relationship Id="rId168" Type="http://schemas.openxmlformats.org/officeDocument/2006/relationships/hyperlink" Target="https://ref.ly/John4:1-John4:42" TargetMode="External"/><Relationship Id="rId169" Type="http://schemas.openxmlformats.org/officeDocument/2006/relationships/hyperlink" Target="https://ref.ly/John18:28-John19:16" TargetMode="External"/><Relationship Id="rId170" Type="http://schemas.openxmlformats.org/officeDocument/2006/relationships/hyperlink" Target="https://ref.ly/John21:1-John21:23" TargetMode="External"/><Relationship Id="rId171" Type="http://schemas.openxmlformats.org/officeDocument/2006/relationships/hyperlink" Target="https://ref.ly/Matt16:15-Matt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