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hyperlink r:id="rId13">
        <w:r>
          <w:rPr>
            <w:lang w:val="en_US" w:bidi="en_US"/>
          </w:rPr>
          <w:rPr>
            <w:color w:val="0000EE"/>
            <w:u w:val="single"/>
          </w:rPr>
          <w:t>Acts 5:17</w:t>
        </w:r>
      </w:hyperlink>
      <w:r>
        <w:rPr>
          <w:lang w:val="en_US" w:bidi="en_US"/>
        </w:rPr>
        <w:t xml:space="preserve">; </w:t>
      </w:r>
      <w:hyperlink r:id="rId14">
        <w:r>
          <w:rPr>
            <w:lang w:val="en_US" w:bidi="en_US"/>
          </w:rPr>
          <w:rPr>
            <w:color w:val="0000EE"/>
            <w:u w:val="single"/>
          </w:rPr>
          <w:t>15:5</w:t>
        </w:r>
      </w:hyperlink>
      <w:r>
        <w:rPr>
          <w:lang w:val="en_US" w:bidi="en_US"/>
        </w:rPr>
        <w:t>). They called early believers in Jesus as the Messiah, "the sect of the Nazarenes" (</w:t>
      </w:r>
      <w:hyperlink r:id="rId15">
        <w:r>
          <w:rPr>
            <w:lang w:val="en_US" w:bidi="en_US"/>
          </w:rPr>
          <w:rPr>
            <w:color w:val="0000EE"/>
            <w:u w:val="single"/>
          </w:rPr>
          <w:t>Acts 24:5</w:t>
        </w:r>
      </w:hyperlink>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hyperlink r:id="rId16">
        <w:r>
          <w:rPr>
            <w:lang w:val="en_US" w:bidi="en_US"/>
          </w:rPr>
          <w:rPr>
            <w:color w:val="0000EE"/>
            <w:u w:val="single"/>
          </w:rPr>
          <w:t>1 Corinthians 11:19</w:t>
        </w:r>
      </w:hyperlink>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hyperlink r:id="rId17">
        <w:r>
          <w:rPr>
            <w:lang w:val="en_US" w:bidi="en_US"/>
          </w:rPr>
          <w:rPr>
            <w:color w:val="0000EE"/>
            <w:u w:val="single"/>
          </w:rPr>
          <w:t>2 Peter 2:1</w:t>
        </w:r>
      </w:hyperlink>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hyperlink r:id="rId18">
        <w:r>
          <w:rPr>
            <w:lang w:val="en_US" w:bidi="en_US"/>
          </w:rPr>
          <w:rPr>
            <w:color w:val="0000EE"/>
            <w:u w:val="single"/>
          </w:rPr>
          <w:t>1 John 5:5–8</w:t>
        </w:r>
      </w:hyperlink>
      <w:r>
        <w:rPr>
          <w:lang w:val="en_US" w:bidi="en_US"/>
        </w:rPr>
        <w:t xml:space="preserve">; </w:t>
      </w:r>
      <w:hyperlink r:id="rId19">
        <w:r>
          <w:rPr>
            <w:lang w:val="en_US" w:bidi="en_US"/>
          </w:rPr>
          <w:rPr>
            <w:color w:val="0000EE"/>
            <w:u w:val="single"/>
          </w:rPr>
          <w:t>2 John 1:7</w:t>
        </w:r>
      </w:hyperlink>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Acts 8:9–24</w:t>
        </w:r>
      </w:hyperlink>
      <w:r>
        <w:rPr>
          <w:lang w:val="en_US" w:bidi="en_US"/>
        </w:rPr>
        <w:t xml:space="preserve">; </w:t>
      </w:r>
      <w:hyperlink r:id="rId21">
        <w:r>
          <w:rPr>
            <w:lang w:val="en_US" w:bidi="en_US"/>
          </w:rPr>
          <w:rPr>
            <w:color w:val="0000EE"/>
            <w:u w:val="single"/>
          </w:rPr>
          <w:t>2 Corinthians 11:1–15</w:t>
        </w:r>
      </w:hyperlink>
      <w:r>
        <w:rPr>
          <w:lang w:val="en_US" w:bidi="en_US"/>
        </w:rPr>
        <w:t xml:space="preserve">; </w:t>
      </w:r>
      <w:hyperlink r:id="rId22">
        <w:r>
          <w:rPr>
            <w:lang w:val="en_US" w:bidi="en_US"/>
          </w:rPr>
          <w:rPr>
            <w:color w:val="0000EE"/>
            <w:u w:val="single"/>
          </w:rPr>
          <w:t>Colossians 1:23</w:t>
        </w:r>
      </w:hyperlink>
      <w:r>
        <w:rPr>
          <w:lang w:val="en_US" w:bidi="en_US"/>
        </w:rPr>
        <w:t xml:space="preserve">; </w:t>
      </w:r>
      <w:hyperlink r:id="rId23">
        <w:r>
          <w:rPr>
            <w:lang w:val="en_US" w:bidi="en_US"/>
          </w:rPr>
          <w:rPr>
            <w:color w:val="0000EE"/>
            <w:u w:val="single"/>
          </w:rPr>
          <w:t>2:6–23</w:t>
        </w:r>
      </w:hyperlink>
      <w:r>
        <w:rPr>
          <w:lang w:val="en_US" w:bidi="en_US"/>
        </w:rPr>
        <w:t xml:space="preserve">; </w:t>
      </w:r>
      <w:hyperlink r:id="rId24">
        <w:r>
          <w:rPr>
            <w:lang w:val="en_US" w:bidi="en_US"/>
          </w:rPr>
          <w:rPr>
            <w:color w:val="0000EE"/>
            <w:u w:val="single"/>
          </w:rPr>
          <w:t>1 Timothy 6:20</w:t>
        </w:r>
      </w:hyperlink>
      <w:r>
        <w:rPr>
          <w:lang w:val="en_US" w:bidi="en_US"/>
        </w:rPr>
        <w:t xml:space="preserve">; </w:t>
      </w:r>
      <w:hyperlink r:id="rId25">
        <w:r>
          <w:rPr>
            <w:lang w:val="en_US" w:bidi="en_US"/>
          </w:rPr>
          <w:rPr>
            <w:color w:val="0000EE"/>
            <w:u w:val="single"/>
          </w:rPr>
          <w:t>2 Peter 2:1–22</w:t>
        </w:r>
      </w:hyperlink>
      <w:r>
        <w:rPr>
          <w:lang w:val="en_US" w:bidi="en_US"/>
        </w:rPr>
        <w:t xml:space="preserve">; </w:t>
      </w:r>
      <w:hyperlink r:id="rId26">
        <w:r>
          <w:rPr>
            <w:lang w:val="en_US" w:bidi="en_US"/>
          </w:rPr>
          <w:rPr>
            <w:color w:val="0000EE"/>
            <w:u w:val="single"/>
          </w:rPr>
          <w:t>1 John 4:2–3</w:t>
        </w:r>
      </w:hyperlink>
      <w:r>
        <w:rPr>
          <w:lang w:val="en_US" w:bidi="en_US"/>
        </w:rPr>
        <w:t xml:space="preserve">; </w:t>
      </w:r>
      <w:hyperlink r:id="rId18">
        <w:r>
          <w:rPr>
            <w:lang w:val="en_US" w:bidi="en_US"/>
          </w:rPr>
          <w:rPr>
            <w:color w:val="0000EE"/>
            <w:u w:val="single"/>
          </w:rPr>
          <w:t>5:5–8</w:t>
        </w:r>
      </w:hyperlink>
      <w:r>
        <w:rPr>
          <w:lang w:val="en_US" w:bidi="en_US"/>
        </w:rPr>
        <w:t xml:space="preserve">; </w:t>
      </w:r>
      <w:hyperlink r:id="rId27">
        <w:r>
          <w:rPr>
            <w:lang w:val="en_US" w:bidi="en_US"/>
          </w:rPr>
          <w:rPr>
            <w:color w:val="0000EE"/>
            <w:u w:val="single"/>
          </w:rPr>
          <w:t>2 John 1:7–11</w:t>
        </w:r>
      </w:hyperlink>
      <w:r>
        <w:rPr>
          <w:lang w:val="en_US" w:bidi="en_US"/>
        </w:rPr>
        <w:t xml:space="preserve">; </w:t>
      </w:r>
      <w:hyperlink r:id="rId28">
        <w:r>
          <w:rPr>
            <w:lang w:val="en_US" w:bidi="en_US"/>
          </w:rPr>
          <w:rPr>
            <w:color w:val="0000EE"/>
            <w:u w:val="single"/>
          </w:rPr>
          <w:t>3 John 1:9–12</w:t>
        </w:r>
      </w:hyperlink>
      <w:r>
        <w:rPr>
          <w:lang w:val="en_US" w:bidi="en_US"/>
        </w:rPr>
        <w:t xml:space="preserve">; </w:t>
      </w:r>
      <w:hyperlink r:id="rId29">
        <w:r>
          <w:rPr>
            <w:lang w:val="en_US" w:bidi="en_US"/>
          </w:rPr>
          <w:rPr>
            <w:color w:val="0000EE"/>
            <w:u w:val="single"/>
          </w:rPr>
          <w:t>Revelation 2:2</w:t>
        </w:r>
      </w:hyperlink>
      <w:r>
        <w:rPr>
          <w:lang w:val="en_US" w:bidi="en_US"/>
        </w:rPr>
        <w:t xml:space="preserve">, </w:t>
      </w:r>
      <w:hyperlink r:id="rId30">
        <w:r>
          <w:rPr>
            <w:lang w:val="en_US" w:bidi="en_US"/>
          </w:rPr>
          <w:rPr>
            <w:color w:val="0000EE"/>
            <w:u w:val="single"/>
          </w:rPr>
          <w:t>14–16</w:t>
        </w:r>
      </w:hyperlink>
      <w:r>
        <w:rPr>
          <w:lang w:val="en_US" w:bidi="en_US"/>
        </w:rPr>
        <w:t xml:space="preserve">, </w:t>
      </w:r>
      <w:hyperlink r:id="rId31">
        <w:r>
          <w:rPr>
            <w:lang w:val="en_US" w:bidi="en_US"/>
          </w:rPr>
          <w:rPr>
            <w:color w:val="0000EE"/>
            <w:u w:val="single"/>
          </w:rPr>
          <w:t>20–25</w:t>
        </w:r>
      </w:hyperlink>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hyperlink r:id="rId32">
        <w:r>
          <w:rPr>
            <w:lang w:val="en_US" w:bidi="en_US"/>
          </w:rPr>
          <w:rPr>
            <w:color w:val="0000EE"/>
            <w:u w:val="single"/>
          </w:rPr>
          <w:t>Matthew 26:26–29</w:t>
        </w:r>
      </w:hyperlink>
      <w:r>
        <w:rPr>
          <w:lang w:val="en_US" w:bidi="en_US"/>
        </w:rPr>
        <w:t xml:space="preserve">; </w:t>
      </w:r>
      <w:hyperlink r:id="rId33">
        <w:r>
          <w:rPr>
            <w:lang w:val="en_US" w:bidi="en_US"/>
          </w:rPr>
          <w:rPr>
            <w:color w:val="0000EE"/>
            <w:u w:val="single"/>
          </w:rPr>
          <w:t>2 Kings 25:27–30</w:t>
        </w:r>
      </w:hyperlink>
      <w:r>
        <w:rPr>
          <w:lang w:val="en_US" w:bidi="en_US"/>
        </w:rPr>
        <w:t>). The Pharisees believed that avoiding such sinners was necessary for righteousness. This is why it offended them when Jesus ate with sinners (</w:t>
      </w:r>
      <w:hyperlink r:id="rId34">
        <w:r>
          <w:rPr>
            <w:lang w:val="en_US" w:bidi="en_US"/>
          </w:rPr>
          <w:rPr>
            <w:color w:val="0000EE"/>
            <w:u w:val="single"/>
          </w:rPr>
          <w:t>Matthew 9:10–11</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6">
        <w:r>
          <w:rPr>
            <w:lang w:val="en_US" w:bidi="en_US"/>
          </w:rPr>
          <w:rPr>
            <w:color w:val="0000EE"/>
            <w:u w:val="single"/>
          </w:rPr>
          <w:t>21:28–32</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hyperlink r:id="rId40">
        <w:r>
          <w:rPr>
            <w:lang w:val="en_US" w:bidi="en_US"/>
          </w:rPr>
          <w:rPr>
            <w:color w:val="0000EE"/>
            <w:u w:val="single"/>
          </w:rPr>
          <w:t>Matthew 26:29</w:t>
        </w:r>
      </w:hyperlink>
      <w:r>
        <w:rPr>
          <w:lang w:val="en_US" w:bidi="en_US"/>
        </w:rPr>
        <w:t xml:space="preserve">; see </w:t>
      </w:r>
      <w:hyperlink r:id="rId41">
        <w:r>
          <w:rPr>
            <w:lang w:val="en_US" w:bidi="en_US"/>
          </w:rPr>
          <w:rPr>
            <w:color w:val="0000EE"/>
            <w:u w:val="single"/>
          </w:rPr>
          <w:t>8:11–12</w:t>
        </w:r>
      </w:hyperlink>
      <w:r>
        <w:rPr>
          <w:lang w:val="en_US" w:bidi="en_US"/>
        </w:rPr>
        <w:t>). In the early church, communal meals also played an important role. They expressed communion among Christians and were an opportunity to partake of the Lord's Supper (</w:t>
      </w:r>
      <w:hyperlink r:id="rId42">
        <w:r>
          <w:rPr>
            <w:lang w:val="en_US" w:bidi="en_US"/>
          </w:rPr>
          <w:rPr>
            <w:color w:val="0000EE"/>
            <w:u w:val="single"/>
          </w:rPr>
          <w:t>Acts 2:46</w:t>
        </w:r>
      </w:hyperlink>
      <w:r>
        <w:rPr>
          <w:lang w:val="en_US" w:bidi="en_US"/>
        </w:rPr>
        <w:t xml:space="preserve">; </w:t>
      </w:r>
      <w:hyperlink r:id="rId43">
        <w:r>
          <w:rPr>
            <w:lang w:val="en_US" w:bidi="en_US"/>
          </w:rPr>
          <w:rPr>
            <w:color w:val="0000EE"/>
            <w:u w:val="single"/>
          </w:rPr>
          <w:t>1 Corinthians 11:17–34</w:t>
        </w:r>
      </w:hyperlink>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hyperlink r:id="rId44">
        <w:r>
          <w:rPr>
            <w:lang w:val="en_US" w:bidi="en_US"/>
          </w:rPr>
          <w:rPr>
            <w:color w:val="0000EE"/>
            <w:u w:val="single"/>
          </w:rPr>
          <w:t>Galatians 2:11–21</w:t>
        </w:r>
      </w:hyperlink>
      <w:r>
        <w:rPr>
          <w:lang w:val="en_US" w:bidi="en_US"/>
        </w:rPr>
        <w:t>). Jesus tore "</w:t>
      </w:r>
      <w:r>
        <w:rPr>
          <w:lang w:val="en_US" w:bidi="en_US"/>
        </w:rPr>
        <w:t xml:space="preserve">down the dividing wall of hostility" between Jews and gentiles </w:t>
      </w:r>
      <w:r>
        <w:rPr>
          <w:lang w:val="en_US" w:bidi="en_US"/>
        </w:rPr>
        <w:t>(</w:t>
      </w:r>
      <w:hyperlink r:id="rId45">
        <w:r>
          <w:rPr>
            <w:lang w:val="en_US" w:bidi="en_US"/>
          </w:rPr>
          <w:rPr>
            <w:color w:val="0000EE"/>
            <w:u w:val="single"/>
          </w:rPr>
          <w:t>Ephesians 2:14–18</w:t>
        </w:r>
      </w:hyperlink>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Genesis 18:1–8</w:t>
        </w:r>
      </w:hyperlink>
      <w:r>
        <w:rPr>
          <w:lang w:val="en_US" w:bidi="en_US"/>
        </w:rPr>
        <w:t xml:space="preserve">; </w:t>
      </w:r>
      <w:hyperlink r:id="rId47">
        <w:r>
          <w:rPr>
            <w:lang w:val="en_US" w:bidi="en_US"/>
          </w:rPr>
          <w:rPr>
            <w:color w:val="0000EE"/>
            <w:u w:val="single"/>
          </w:rPr>
          <w:t>Exodus 24:9–11</w:t>
        </w:r>
      </w:hyperlink>
      <w:r>
        <w:rPr>
          <w:lang w:val="en_US" w:bidi="en_US"/>
        </w:rPr>
        <w:t xml:space="preserve">; </w:t>
      </w:r>
      <w:hyperlink r:id="rId33">
        <w:r>
          <w:rPr>
            <w:lang w:val="en_US" w:bidi="en_US"/>
          </w:rPr>
          <w:rPr>
            <w:color w:val="0000EE"/>
            <w:u w:val="single"/>
          </w:rPr>
          <w:t>2 Kings 25:27–30</w:t>
        </w:r>
      </w:hyperlink>
      <w:r>
        <w:rPr>
          <w:lang w:val="en_US" w:bidi="en_US"/>
        </w:rPr>
        <w:t xml:space="preserve">; </w:t>
      </w:r>
      <w:hyperlink r:id="rId41">
        <w:r>
          <w:rPr>
            <w:lang w:val="en_US" w:bidi="en_US"/>
          </w:rPr>
          <w:rPr>
            <w:color w:val="0000EE"/>
            <w:u w:val="single"/>
          </w:rPr>
          <w:t>Matthew 8:11–12</w:t>
        </w:r>
      </w:hyperlink>
      <w:r>
        <w:rPr>
          <w:lang w:val="en_US" w:bidi="en_US"/>
        </w:rPr>
        <w:t xml:space="preserve">; </w:t>
      </w:r>
      <w:hyperlink r:id="rId48">
        <w:r>
          <w:rPr>
            <w:lang w:val="en_US" w:bidi="en_US"/>
          </w:rPr>
          <w:rPr>
            <w:color w:val="0000EE"/>
            <w:u w:val="single"/>
          </w:rPr>
          <w:t>9:10–13</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2">
        <w:r>
          <w:rPr>
            <w:lang w:val="en_US" w:bidi="en_US"/>
          </w:rPr>
          <w:rPr>
            <w:color w:val="0000EE"/>
            <w:u w:val="single"/>
          </w:rPr>
          <w:t>26:26–29</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49">
        <w:r>
          <w:rPr>
            <w:lang w:val="en_US" w:bidi="en_US"/>
          </w:rPr>
          <w:rPr>
            <w:color w:val="0000EE"/>
            <w:u w:val="single"/>
          </w:rPr>
          <w:t>22:14–21</w:t>
        </w:r>
      </w:hyperlink>
      <w:r>
        <w:rPr>
          <w:lang w:val="en_US" w:bidi="en_US"/>
        </w:rPr>
        <w:t xml:space="preserve">; </w:t>
      </w:r>
      <w:hyperlink r:id="rId50">
        <w:r>
          <w:rPr>
            <w:lang w:val="en_US" w:bidi="en_US"/>
          </w:rPr>
          <w:rPr>
            <w:color w:val="0000EE"/>
            <w:u w:val="single"/>
          </w:rPr>
          <w:t>Acts 2:46–47</w:t>
        </w:r>
      </w:hyperlink>
      <w:r>
        <w:rPr>
          <w:lang w:val="en_US" w:bidi="en_US"/>
        </w:rPr>
        <w:t xml:space="preserve">; </w:t>
      </w:r>
      <w:hyperlink r:id="rId51">
        <w:r>
          <w:rPr>
            <w:lang w:val="en_US" w:bidi="en_US"/>
          </w:rPr>
          <w:rPr>
            <w:color w:val="0000EE"/>
            <w:u w:val="single"/>
          </w:rPr>
          <w:t>1 Corinthians 11:20–34</w:t>
        </w:r>
      </w:hyperlink>
      <w:r>
        <w:rPr>
          <w:lang w:val="en_US" w:bidi="en_US"/>
        </w:rPr>
        <w:t xml:space="preserve">; </w:t>
      </w:r>
      <w:hyperlink r:id="rId52">
        <w:r>
          <w:rPr>
            <w:lang w:val="en_US" w:bidi="en_US"/>
          </w:rPr>
          <w:rPr>
            <w:color w:val="0000EE"/>
            <w:u w:val="single"/>
          </w:rPr>
          <w:t>Galatians 2:11–16</w:t>
        </w:r>
      </w:hyperlink>
      <w:r>
        <w:rPr>
          <w:lang w:val="en_US" w:bidi="en_US"/>
        </w:rPr>
        <w:t xml:space="preserve">; </w:t>
      </w:r>
      <w:hyperlink r:id="rId45">
        <w:r>
          <w:rPr>
            <w:lang w:val="en_US" w:bidi="en_US"/>
          </w:rPr>
          <w:rPr>
            <w:color w:val="0000EE"/>
            <w:u w:val="single"/>
          </w:rPr>
          <w:t>Ephesians 2:14–18</w:t>
        </w:r>
      </w:hyperlink>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hyperlink r:id="rId53">
        <w:r>
          <w:rPr>
            <w:lang w:val="en_US" w:bidi="en_US"/>
          </w:rPr>
          <w:rPr>
            <w:color w:val="0000EE"/>
            <w:u w:val="single"/>
          </w:rPr>
          <w:t>Acts 6:1–7</w:t>
        </w:r>
      </w:hyperlink>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hyperlink r:id="rId54">
        <w:r>
          <w:rPr>
            <w:lang w:val="en_US" w:bidi="en_US"/>
          </w:rPr>
          <w:rPr>
            <w:color w:val="0000EE"/>
            <w:u w:val="single"/>
          </w:rPr>
          <w:t>6:1</w:t>
        </w:r>
      </w:hyperlink>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hyperlink r:id="rId54">
        <w:r>
          <w:rPr>
            <w:lang w:val="en_US" w:bidi="en_US"/>
          </w:rPr>
          <w:rPr>
            <w:color w:val="0000EE"/>
            <w:u w:val="single"/>
          </w:rPr>
          <w:t>6:1</w:t>
        </w:r>
      </w:hyperlink>
      <w:r>
        <w:rPr>
          <w:lang w:val="en_US" w:bidi="en_US"/>
        </w:rPr>
        <w:t>). The apostles wisely identified the problem (</w:t>
      </w:r>
      <w:hyperlink r:id="rId55">
        <w:r>
          <w:rPr>
            <w:lang w:val="en_US" w:bidi="en_US"/>
          </w:rPr>
          <w:rPr>
            <w:color w:val="0000EE"/>
            <w:u w:val="single"/>
          </w:rPr>
          <w:t>6:2–3</w:t>
        </w:r>
      </w:hyperlink>
      <w:r>
        <w:rPr>
          <w:lang w:val="en_US" w:bidi="en_US"/>
        </w:rPr>
        <w:t>). They called for the selection of seven men to manage the food program (</w:t>
      </w:r>
      <w:hyperlink r:id="rId56">
        <w:r>
          <w:rPr>
            <w:lang w:val="en_US" w:bidi="en_US"/>
          </w:rPr>
          <w:rPr>
            <w:color w:val="0000EE"/>
            <w:u w:val="single"/>
          </w:rPr>
          <w:t>6:5–6</w:t>
        </w:r>
      </w:hyperlink>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hyperlink r:id="rId57">
        <w:r>
          <w:rPr>
            <w:lang w:val="en_US" w:bidi="en_US"/>
          </w:rPr>
          <w:rPr>
            <w:color w:val="0000EE"/>
            <w:u w:val="single"/>
          </w:rPr>
          <w:t>6:7</w:t>
        </w:r>
      </w:hyperlink>
      <w:r>
        <w:rPr>
          <w:lang w:val="en_US" w:bidi="en_US"/>
        </w:rPr>
        <w:t>).</w:t>
      </w:r>
    </w:p>
    <w:p>
      <w:pPr/>
      <w:r>
        <w:rPr>
          <w:lang w:val="en_US" w:bidi="en_US"/>
        </w:rPr>
      </w:r>
      <w:r>
        <w:rPr>
          <w:lang w:val="en_US" w:bidi="en_US"/>
        </w:rPr>
        <w:t xml:space="preserve">The church recognized different gifts and used them for the common good (see </w:t>
      </w:r>
      <w:hyperlink r:id="rId58">
        <w:r>
          <w:rPr>
            <w:lang w:val="en_US" w:bidi="en_US"/>
          </w:rPr>
          <w:rPr>
            <w:color w:val="0000EE"/>
            <w:u w:val="single"/>
          </w:rPr>
          <w:t>1 Corinthians 12:4–11</w:t>
        </w:r>
      </w:hyperlink>
      <w:r>
        <w:rPr>
          <w:lang w:val="en_US" w:bidi="en_US"/>
        </w:rPr>
        <w:t xml:space="preserve">; </w:t>
      </w:r>
      <w:hyperlink r:id="rId59">
        <w:r>
          <w:rPr>
            <w:lang w:val="en_US" w:bidi="en_US"/>
          </w:rPr>
          <w:rPr>
            <w:color w:val="0000EE"/>
            <w:u w:val="single"/>
          </w:rPr>
          <w:t>1 Peter 4:10–11</w:t>
        </w:r>
      </w:hyperlink>
      <w:r>
        <w:rPr>
          <w:lang w:val="en_US" w:bidi="en_US"/>
        </w:rPr>
        <w:t>). Every Christian has the chance to participate in some form of ministry. This idea of every Christian serving God is called the "priesthood of all believers"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see </w:t>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6">
        <w:r>
          <w:rPr>
            <w:lang w:val="en_US" w:bidi="en_US"/>
          </w:rPr>
          <w:rPr>
            <w:color w:val="0000EE"/>
            <w:u w:val="single"/>
          </w:rPr>
          <w:t>Revelation 20:6</w:t>
        </w:r>
      </w:hyperlink>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hyperlink r:id="rId67">
        <w:r>
          <w:rPr>
            <w:lang w:val="en_US" w:bidi="en_US"/>
          </w:rPr>
          <w:rPr>
            <w:color w:val="0000EE"/>
            <w:u w:val="single"/>
          </w:rPr>
          <w:t>Matthew 20:25–28</w:t>
        </w:r>
      </w:hyperlink>
      <w:r>
        <w:rPr>
          <w:lang w:val="en_US" w:bidi="en_US"/>
        </w:rPr>
        <w:t xml:space="preserve">; </w:t>
      </w:r>
      <w:hyperlink r:id="rId68">
        <w:r>
          <w:rPr>
            <w:lang w:val="en_US" w:bidi="en_US"/>
          </w:rPr>
          <w:rPr>
            <w:color w:val="0000EE"/>
            <w:u w:val="single"/>
          </w:rPr>
          <w:t>Mark 10:42–45</w:t>
        </w:r>
      </w:hyperlink>
      <w:r>
        <w:rPr>
          <w:lang w:val="en_US" w:bidi="en_US"/>
        </w:rPr>
        <w:t xml:space="preserve">; </w:t>
      </w:r>
      <w:hyperlink r:id="rId69">
        <w:r>
          <w:rPr>
            <w:lang w:val="en_US" w:bidi="en_US"/>
          </w:rPr>
          <w:rPr>
            <w:color w:val="0000EE"/>
            <w:u w:val="single"/>
          </w:rPr>
          <w:t>Luke 22:25–27</w:t>
        </w:r>
      </w:hyperlink>
      <w:r>
        <w:rPr>
          <w:lang w:val="en_US" w:bidi="en_US"/>
        </w:rPr>
        <w:t xml:space="preserve">; </w:t>
      </w:r>
      <w:hyperlink r:id="rId70">
        <w:r>
          <w:rPr>
            <w:lang w:val="en_US" w:bidi="en_US"/>
          </w:rPr>
          <w:rPr>
            <w:color w:val="0000EE"/>
            <w:u w:val="single"/>
          </w:rPr>
          <w:t>1 Peter 5:1–4</w:t>
        </w:r>
      </w:hyperlink>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hyperlink r:id="rId71">
        <w:r>
          <w:rPr>
            <w:lang w:val="en_US" w:bidi="en_US"/>
          </w:rPr>
          <w:rPr>
            <w:color w:val="0000EE"/>
            <w:u w:val="single"/>
          </w:rPr>
          <w:t>Ephesians 4:11–12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7">
        <w:r>
          <w:rPr>
            <w:lang w:val="en_US" w:bidi="en_US"/>
          </w:rPr>
          <w:rPr>
            <w:color w:val="0000EE"/>
            <w:u w:val="single"/>
          </w:rPr>
          <w:t>Matthew 20:25–28</w:t>
        </w:r>
      </w:hyperlink>
      <w:r>
        <w:rPr>
          <w:lang w:val="en_US" w:bidi="en_US"/>
        </w:rPr>
        <w:t xml:space="preserve">; </w:t>
      </w:r>
      <w:hyperlink r:id="rId53">
        <w:r>
          <w:rPr>
            <w:lang w:val="en_US" w:bidi="en_US"/>
          </w:rPr>
          <w:rPr>
            <w:color w:val="0000EE"/>
            <w:u w:val="single"/>
          </w:rPr>
          <w:t>Acts 6:1–7</w:t>
        </w:r>
      </w:hyperlink>
      <w:r>
        <w:rPr>
          <w:lang w:val="en_US" w:bidi="en_US"/>
        </w:rPr>
        <w:t xml:space="preserve">; </w:t>
      </w:r>
      <w:hyperlink r:id="rId58">
        <w:r>
          <w:rPr>
            <w:lang w:val="en_US" w:bidi="en_US"/>
          </w:rPr>
          <w:rPr>
            <w:color w:val="0000EE"/>
            <w:u w:val="single"/>
          </w:rPr>
          <w:t>1 Corinthians 12:4–11</w:t>
        </w:r>
      </w:hyperlink>
      <w:r>
        <w:rPr>
          <w:lang w:val="en_US" w:bidi="en_US"/>
        </w:rPr>
        <w:t xml:space="preserve">; </w:t>
      </w:r>
      <w:hyperlink r:id="rId71">
        <w:r>
          <w:rPr>
            <w:lang w:val="en_US" w:bidi="en_US"/>
          </w:rPr>
          <w:rPr>
            <w:color w:val="0000EE"/>
            <w:u w:val="single"/>
          </w:rPr>
          <w:t>Ephesians 4:11–12</w:t>
        </w:r>
      </w:hyperlink>
      <w:r>
        <w:rPr>
          <w:lang w:val="en_US" w:bidi="en_US"/>
        </w:rPr>
        <w:t xml:space="preserve">;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59">
        <w:r>
          <w:rPr>
            <w:lang w:val="en_US" w:bidi="en_US"/>
          </w:rPr>
          <w:rPr>
            <w:color w:val="0000EE"/>
            <w:u w:val="single"/>
          </w:rPr>
          <w:t>4:10–11</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w:t>
      </w:r>
      <w:hyperlink r:id="rId66">
        <w:r>
          <w:rPr>
            <w:lang w:val="en_US" w:bidi="en_US"/>
          </w:rPr>
          <w:rPr>
            <w:color w:val="0000EE"/>
            <w:u w:val="single"/>
          </w:rPr>
          <w:t>20:6</w:t>
        </w:r>
      </w:hyperlink>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hyperlink r:id="rId72">
        <w:r>
          <w:rPr>
            <w:lang w:val="en_US" w:bidi="en_US"/>
          </w:rPr>
          <w:rPr>
            <w:color w:val="0000EE"/>
            <w:u w:val="single"/>
          </w:rPr>
          <w:t>John 1:29–42</w:t>
        </w:r>
      </w:hyperlink>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hyperlink r:id="rId73">
        <w:r>
          <w:rPr>
            <w:lang w:val="en_US" w:bidi="en_US"/>
          </w:rPr>
          <w:rPr>
            <w:color w:val="0000EE"/>
            <w:u w:val="single"/>
          </w:rPr>
          <w:t>Luke 2:25–38</w:t>
        </w:r>
      </w:hyperlink>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hyperlink r:id="rId74">
        <w:r>
          <w:rPr>
            <w:lang w:val="en_US" w:bidi="en_US"/>
          </w:rPr>
          <w:rPr>
            <w:color w:val="0000EE"/>
            <w:u w:val="single"/>
          </w:rPr>
          <w:t>John 1:43–51</w:t>
        </w:r>
      </w:hyperlink>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hyperlink r:id="rId75">
        <w:r>
          <w:rPr>
            <w:lang w:val="en_US" w:bidi="en_US"/>
          </w:rPr>
          <w:rPr>
            <w:color w:val="0000EE"/>
            <w:u w:val="single"/>
          </w:rPr>
          <w:t>Mark 10:17–22</w:t>
        </w:r>
      </w:hyperlink>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hyperlink r:id="rId76">
        <w:r>
          <w:rPr>
            <w:lang w:val="en_US" w:bidi="en_US"/>
          </w:rPr>
          <w:rPr>
            <w:color w:val="0000EE"/>
            <w:u w:val="single"/>
          </w:rPr>
          <w:t>Matthew 9:9–13</w:t>
        </w:r>
      </w:hyperlink>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hyperlink r:id="rId77">
        <w:r>
          <w:rPr>
            <w:lang w:val="en_US" w:bidi="en_US"/>
          </w:rPr>
          <w:rPr>
            <w:color w:val="0000EE"/>
            <w:u w:val="single"/>
          </w:rPr>
          <w:t>John 20:19–29</w:t>
        </w:r>
      </w:hyperlink>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hyperlink r:id="rId78">
        <w:r>
          <w:rPr>
            <w:lang w:val="en_US" w:bidi="en_US"/>
          </w:rPr>
          <w:rPr>
            <w:color w:val="0000EE"/>
            <w:u w:val="single"/>
          </w:rPr>
          <w:t>Luke 10:38–42</w:t>
        </w:r>
      </w:hyperlink>
      <w:r>
        <w:rPr>
          <w:i/>
          <w:lang w:val="en_US" w:bidi="en_US"/>
        </w:rPr>
        <w:t xml:space="preserve">; </w:t>
      </w:r>
      <w:hyperlink r:id="rId79">
        <w:r>
          <w:rPr>
            <w:lang w:val="en_US" w:bidi="en_US"/>
          </w:rPr>
          <w:rPr>
            <w:color w:val="0000EE"/>
            <w:u w:val="single"/>
          </w:rPr>
          <w:t>John 11:17–27</w:t>
        </w:r>
      </w:hyperlink>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hyperlink r:id="rId80">
        <w:r>
          <w:rPr>
            <w:lang w:val="en_US" w:bidi="en_US"/>
          </w:rPr>
          <w:rPr>
            <w:color w:val="0000EE"/>
            <w:u w:val="single"/>
          </w:rPr>
          <w:t>Matthew 8:5–13</w:t>
        </w:r>
      </w:hyperlink>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hyperlink r:id="rId81">
        <w:r>
          <w:rPr>
            <w:lang w:val="en_US" w:bidi="en_US"/>
          </w:rPr>
          <w:rPr>
            <w:color w:val="0000EE"/>
            <w:u w:val="single"/>
          </w:rPr>
          <w:t>John 8:1–11</w:t>
        </w:r>
      </w:hyperlink>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hyperlink r:id="rId82">
        <w:r>
          <w:rPr>
            <w:lang w:val="en_US" w:bidi="en_US"/>
          </w:rPr>
          <w:rPr>
            <w:color w:val="0000EE"/>
            <w:u w:val="single"/>
          </w:rPr>
          <w:t>John 3:1–21</w:t>
        </w:r>
      </w:hyperlink>
      <w:r>
        <w:rPr>
          <w:i/>
          <w:lang w:val="en_US" w:bidi="en_US"/>
        </w:rPr>
        <w:t xml:space="preserve">; </w:t>
      </w:r>
      <w:hyperlink r:id="rId83">
        <w:r>
          <w:rPr>
            <w:lang w:val="en_US" w:bidi="en_US"/>
          </w:rPr>
          <w:rPr>
            <w:color w:val="0000EE"/>
            <w:u w:val="single"/>
          </w:rPr>
          <w:t>7:50–52</w:t>
        </w:r>
      </w:hyperlink>
      <w:r>
        <w:rPr>
          <w:i/>
          <w:lang w:val="en_US" w:bidi="en_US"/>
        </w:rPr>
        <w:t xml:space="preserve">; </w:t>
      </w:r>
      <w:hyperlink r:id="rId84">
        <w:r>
          <w:rPr>
            <w:lang w:val="en_US" w:bidi="en_US"/>
          </w:rPr>
          <w:rPr>
            <w:color w:val="0000EE"/>
            <w:u w:val="single"/>
          </w:rPr>
          <w:t>19:38–42</w:t>
        </w:r>
      </w:hyperlink>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hyperlink r:id="rId85">
        <w:r>
          <w:rPr>
            <w:lang w:val="en_US" w:bidi="en_US"/>
          </w:rPr>
          <w:rPr>
            <w:color w:val="0000EE"/>
            <w:u w:val="single"/>
          </w:rPr>
          <w:t>Mark 10:35–45</w:t>
        </w:r>
      </w:hyperlink>
      <w:r>
        <w:rPr>
          <w:i/>
          <w:lang w:val="en_US" w:bidi="en_US"/>
        </w:rPr>
        <w:t xml:space="preserve">; </w:t>
      </w:r>
      <w:hyperlink r:id="rId86">
        <w:r>
          <w:rPr>
            <w:lang w:val="en_US" w:bidi="en_US"/>
          </w:rPr>
          <w:rPr>
            <w:color w:val="0000EE"/>
            <w:u w:val="single"/>
          </w:rPr>
          <w:t>John 13:1–17</w:t>
        </w:r>
      </w:hyperlink>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hyperlink r:id="rId87">
        <w:r>
          <w:rPr>
            <w:lang w:val="en_US" w:bidi="en_US"/>
          </w:rPr>
          <w:rPr>
            <w:color w:val="0000EE"/>
            <w:u w:val="single"/>
          </w:rPr>
          <w:t>Luke 4:14–30</w:t>
        </w:r>
      </w:hyperlink>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hyperlink r:id="rId88">
        <w:r>
          <w:rPr>
            <w:lang w:val="en_US" w:bidi="en_US"/>
          </w:rPr>
          <w:rPr>
            <w:color w:val="0000EE"/>
            <w:u w:val="single"/>
          </w:rPr>
          <w:t>Luke 11:37–54</w:t>
        </w:r>
      </w:hyperlink>
      <w:r>
        <w:rPr>
          <w:i/>
          <w:lang w:val="en_US" w:bidi="en_US"/>
        </w:rPr>
        <w:t xml:space="preserve">; compare </w:t>
      </w:r>
      <w:hyperlink r:id="rId89">
        <w:r>
          <w:rPr>
            <w:lang w:val="en_US" w:bidi="en_US"/>
          </w:rPr>
          <w:rPr>
            <w:color w:val="0000EE"/>
            <w:u w:val="single"/>
          </w:rPr>
          <w:t>Acts 6:8–8:1</w:t>
        </w:r>
      </w:hyperlink>
      <w:r>
        <w:rPr>
          <w:i/>
          <w:lang w:val="en_US" w:bidi="en_US"/>
        </w:rPr>
        <w:t xml:space="preserve">; </w:t>
      </w:r>
      <w:hyperlink r:id="rId90">
        <w:r>
          <w:rPr>
            <w:lang w:val="en_US" w:bidi="en_US"/>
          </w:rPr>
          <w:rPr>
            <w:color w:val="0000EE"/>
            <w:u w:val="single"/>
          </w:rPr>
          <w:t>9:1–31</w:t>
        </w:r>
      </w:hyperlink>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hyperlink r:id="rId39">
        <w:r>
          <w:rPr>
            <w:lang w:val="en_US" w:bidi="en_US"/>
          </w:rPr>
          <w:rPr>
            <w:color w:val="0000EE"/>
            <w:u w:val="single"/>
          </w:rPr>
          <w:t>Luke 19:1–10</w:t>
        </w:r>
      </w:hyperlink>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hyperlink r:id="rId91">
        <w:r>
          <w:rPr>
            <w:lang w:val="en_US" w:bidi="en_US"/>
          </w:rPr>
          <w:rPr>
            <w:color w:val="0000EE"/>
            <w:u w:val="single"/>
          </w:rPr>
          <w:t>Luke 24:13–35</w:t>
        </w:r>
      </w:hyperlink>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hyperlink r:id="rId92">
        <w:r>
          <w:rPr>
            <w:lang w:val="en_US" w:bidi="en_US"/>
          </w:rPr>
          <w:rPr>
            <w:color w:val="0000EE"/>
            <w:u w:val="single"/>
          </w:rPr>
          <w:t>John 4:1–42</w:t>
        </w:r>
      </w:hyperlink>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hyperlink r:id="rId93">
        <w:r>
          <w:rPr>
            <w:lang w:val="en_US" w:bidi="en_US"/>
          </w:rPr>
          <w:rPr>
            <w:color w:val="0000EE"/>
            <w:u w:val="single"/>
          </w:rPr>
          <w:t>John 18:28–19:16</w:t>
        </w:r>
      </w:hyperlink>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hyperlink r:id="rId94">
        <w:r>
          <w:rPr>
            <w:lang w:val="en_US" w:bidi="en_US"/>
          </w:rPr>
          <w:rPr>
            <w:color w:val="0000EE"/>
            <w:u w:val="single"/>
          </w:rPr>
          <w:t>John 21:1–23</w:t>
        </w:r>
      </w:hyperlink>
      <w:r>
        <w:rPr>
          <w:i/>
          <w:lang w:val="en_US" w:bidi="en_US"/>
        </w:rPr>
        <w:t xml:space="preserve">; see also </w:t>
      </w:r>
      <w:hyperlink r:id="rId95">
        <w:r>
          <w:rPr>
            <w:lang w:val="en_US" w:bidi="en_US"/>
          </w:rPr>
          <w:rPr>
            <w:color w:val="0000EE"/>
            <w:u w:val="single"/>
          </w:rPr>
          <w:t>Matthew 16:15–19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Matthew 8:5–13</w:t>
        </w:r>
      </w:hyperlink>
      <w:r>
        <w:rPr>
          <w:lang w:val="en_US" w:bidi="en_US"/>
        </w:rPr>
        <w:t xml:space="preserve">; </w:t>
      </w:r>
      <w:hyperlink r:id="rId76">
        <w:r>
          <w:rPr>
            <w:lang w:val="en_US" w:bidi="en_US"/>
          </w:rPr>
          <w:rPr>
            <w:color w:val="0000EE"/>
            <w:u w:val="single"/>
          </w:rPr>
          <w:t>9:9–13</w:t>
        </w:r>
      </w:hyperlink>
      <w:r>
        <w:rPr>
          <w:lang w:val="en_US" w:bidi="en_US"/>
        </w:rPr>
        <w:t xml:space="preserve">; </w:t>
      </w:r>
      <w:hyperlink r:id="rId95">
        <w:r>
          <w:rPr>
            <w:lang w:val="en_US" w:bidi="en_US"/>
          </w:rPr>
          <w:rPr>
            <w:color w:val="0000EE"/>
            <w:u w:val="single"/>
          </w:rPr>
          <w:t>16:15–19</w:t>
        </w:r>
      </w:hyperlink>
      <w:r>
        <w:rPr>
          <w:lang w:val="en_US" w:bidi="en_US"/>
        </w:rPr>
        <w:t xml:space="preserve">; </w:t>
      </w:r>
      <w:hyperlink r:id="rId75">
        <w:r>
          <w:rPr>
            <w:lang w:val="en_US" w:bidi="en_US"/>
          </w:rPr>
          <w:rPr>
            <w:color w:val="0000EE"/>
            <w:u w:val="single"/>
          </w:rPr>
          <w:t>Mark 10:17–22</w:t>
        </w:r>
      </w:hyperlink>
      <w:r>
        <w:rPr>
          <w:lang w:val="en_US" w:bidi="en_US"/>
        </w:rPr>
        <w:t xml:space="preserve">, </w:t>
      </w:r>
      <w:hyperlink r:id="rId85">
        <w:r>
          <w:rPr>
            <w:lang w:val="en_US" w:bidi="en_US"/>
          </w:rPr>
          <w:rPr>
            <w:color w:val="0000EE"/>
            <w:u w:val="single"/>
          </w:rPr>
          <w:t>35–45</w:t>
        </w:r>
      </w:hyperlink>
      <w:r>
        <w:rPr>
          <w:lang w:val="en_US" w:bidi="en_US"/>
        </w:rPr>
        <w:t xml:space="preserve">; </w:t>
      </w:r>
      <w:hyperlink r:id="rId73">
        <w:r>
          <w:rPr>
            <w:lang w:val="en_US" w:bidi="en_US"/>
          </w:rPr>
          <w:rPr>
            <w:color w:val="0000EE"/>
            <w:u w:val="single"/>
          </w:rPr>
          <w:t>Luke 2:25–38</w:t>
        </w:r>
      </w:hyperlink>
      <w:r>
        <w:rPr>
          <w:lang w:val="en_US" w:bidi="en_US"/>
        </w:rPr>
        <w:t xml:space="preserve">; </w:t>
      </w:r>
      <w:hyperlink r:id="rId87">
        <w:r>
          <w:rPr>
            <w:lang w:val="en_US" w:bidi="en_US"/>
          </w:rPr>
          <w:rPr>
            <w:color w:val="0000EE"/>
            <w:u w:val="single"/>
          </w:rPr>
          <w:t>4:14–30</w:t>
        </w:r>
      </w:hyperlink>
      <w:r>
        <w:rPr>
          <w:lang w:val="en_US" w:bidi="en_US"/>
        </w:rPr>
        <w:t xml:space="preserve">; </w:t>
      </w:r>
      <w:hyperlink r:id="rId78">
        <w:r>
          <w:rPr>
            <w:lang w:val="en_US" w:bidi="en_US"/>
          </w:rPr>
          <w:rPr>
            <w:color w:val="0000EE"/>
            <w:u w:val="single"/>
          </w:rPr>
          <w:t>10:38–42</w:t>
        </w:r>
      </w:hyperlink>
      <w:r>
        <w:rPr>
          <w:lang w:val="en_US" w:bidi="en_US"/>
        </w:rPr>
        <w:t xml:space="preserve">; </w:t>
      </w:r>
      <w:hyperlink r:id="rId88">
        <w:r>
          <w:rPr>
            <w:lang w:val="en_US" w:bidi="en_US"/>
          </w:rPr>
          <w:rPr>
            <w:color w:val="0000EE"/>
            <w:u w:val="single"/>
          </w:rPr>
          <w:t>11:37–54</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91">
        <w:r>
          <w:rPr>
            <w:lang w:val="en_US" w:bidi="en_US"/>
          </w:rPr>
          <w:rPr>
            <w:color w:val="0000EE"/>
            <w:u w:val="single"/>
          </w:rPr>
          <w:t>24:13–35</w:t>
        </w:r>
      </w:hyperlink>
      <w:r>
        <w:rPr>
          <w:lang w:val="en_US" w:bidi="en_US"/>
        </w:rPr>
        <w:t xml:space="preserve">; </w:t>
      </w:r>
      <w:hyperlink r:id="rId72">
        <w:r>
          <w:rPr>
            <w:lang w:val="en_US" w:bidi="en_US"/>
          </w:rPr>
          <w:rPr>
            <w:color w:val="0000EE"/>
            <w:u w:val="single"/>
          </w:rPr>
          <w:t>John 1:29–42</w:t>
        </w:r>
      </w:hyperlink>
      <w:r>
        <w:rPr>
          <w:lang w:val="en_US" w:bidi="en_US"/>
        </w:rPr>
        <w:t xml:space="preserve">, </w:t>
      </w:r>
      <w:hyperlink r:id="rId74">
        <w:r>
          <w:rPr>
            <w:lang w:val="en_US" w:bidi="en_US"/>
          </w:rPr>
          <w:rPr>
            <w:color w:val="0000EE"/>
            <w:u w:val="single"/>
          </w:rPr>
          <w:t>43–51</w:t>
        </w:r>
      </w:hyperlink>
      <w:r>
        <w:rPr>
          <w:lang w:val="en_US" w:bidi="en_US"/>
        </w:rPr>
        <w:t xml:space="preserve">; </w:t>
      </w:r>
      <w:hyperlink r:id="rId82">
        <w:r>
          <w:rPr>
            <w:lang w:val="en_US" w:bidi="en_US"/>
          </w:rPr>
          <w:rPr>
            <w:color w:val="0000EE"/>
            <w:u w:val="single"/>
          </w:rPr>
          <w:t>3:1–21</w:t>
        </w:r>
      </w:hyperlink>
      <w:r>
        <w:rPr>
          <w:lang w:val="en_US" w:bidi="en_US"/>
        </w:rPr>
        <w:t xml:space="preserve">; </w:t>
      </w:r>
      <w:hyperlink r:id="rId92">
        <w:r>
          <w:rPr>
            <w:lang w:val="en_US" w:bidi="en_US"/>
          </w:rPr>
          <w:rPr>
            <w:color w:val="0000EE"/>
            <w:u w:val="single"/>
          </w:rPr>
          <w:t>4:1–42</w:t>
        </w:r>
      </w:hyperlink>
      <w:r>
        <w:rPr>
          <w:lang w:val="en_US" w:bidi="en_US"/>
        </w:rPr>
        <w:t xml:space="preserve">; </w:t>
      </w:r>
      <w:hyperlink r:id="rId83">
        <w:r>
          <w:rPr>
            <w:lang w:val="en_US" w:bidi="en_US"/>
          </w:rPr>
          <w:rPr>
            <w:color w:val="0000EE"/>
            <w:u w:val="single"/>
          </w:rPr>
          <w:t>7:50–52</w:t>
        </w:r>
      </w:hyperlink>
      <w:r>
        <w:rPr>
          <w:lang w:val="en_US" w:bidi="en_US"/>
        </w:rPr>
        <w:t xml:space="preserve">; </w:t>
      </w:r>
      <w:hyperlink r:id="rId81">
        <w:r>
          <w:rPr>
            <w:lang w:val="en_US" w:bidi="en_US"/>
          </w:rPr>
          <w:rPr>
            <w:color w:val="0000EE"/>
            <w:u w:val="single"/>
          </w:rPr>
          <w:t>8:1–11</w:t>
        </w:r>
      </w:hyperlink>
      <w:r>
        <w:rPr>
          <w:lang w:val="en_US" w:bidi="en_US"/>
        </w:rPr>
        <w:t xml:space="preserve">; </w:t>
      </w:r>
      <w:hyperlink r:id="rId79">
        <w:r>
          <w:rPr>
            <w:lang w:val="en_US" w:bidi="en_US"/>
          </w:rPr>
          <w:rPr>
            <w:color w:val="0000EE"/>
            <w:u w:val="single"/>
          </w:rPr>
          <w:t>11:17–27</w:t>
        </w:r>
      </w:hyperlink>
      <w:r>
        <w:rPr>
          <w:lang w:val="en_US" w:bidi="en_US"/>
        </w:rPr>
        <w:t xml:space="preserve">; </w:t>
      </w:r>
      <w:hyperlink r:id="rId86">
        <w:r>
          <w:rPr>
            <w:lang w:val="en_US" w:bidi="en_US"/>
          </w:rPr>
          <w:rPr>
            <w:color w:val="0000EE"/>
            <w:u w:val="single"/>
          </w:rPr>
          <w:t>13:1–17</w:t>
        </w:r>
      </w:hyperlink>
      <w:r>
        <w:rPr>
          <w:lang w:val="en_US" w:bidi="en_US"/>
        </w:rPr>
        <w:t xml:space="preserve">; </w:t>
      </w:r>
      <w:hyperlink r:id="rId93">
        <w:r>
          <w:rPr>
            <w:lang w:val="en_US" w:bidi="en_US"/>
          </w:rPr>
          <w:rPr>
            <w:color w:val="0000EE"/>
            <w:u w:val="single"/>
          </w:rPr>
          <w:t>18:28–19:16</w:t>
        </w:r>
      </w:hyperlink>
      <w:r>
        <w:rPr>
          <w:lang w:val="en_US" w:bidi="en_US"/>
        </w:rPr>
        <w:t xml:space="preserve">; </w:t>
      </w:r>
      <w:hyperlink r:id="rId84">
        <w:r>
          <w:rPr>
            <w:lang w:val="en_US" w:bidi="en_US"/>
          </w:rPr>
          <w:rPr>
            <w:color w:val="0000EE"/>
            <w:u w:val="single"/>
          </w:rPr>
          <w:t>19:38–42</w:t>
        </w:r>
      </w:hyperlink>
      <w:r>
        <w:rPr>
          <w:lang w:val="en_US" w:bidi="en_US"/>
        </w:rPr>
        <w:t xml:space="preserve">; </w:t>
      </w:r>
      <w:hyperlink r:id="rId77">
        <w:r>
          <w:rPr>
            <w:lang w:val="en_US" w:bidi="en_US"/>
          </w:rPr>
          <w:rPr>
            <w:color w:val="0000EE"/>
            <w:u w:val="single"/>
          </w:rPr>
          <w:t>20:19–29</w:t>
        </w:r>
      </w:hyperlink>
      <w:r>
        <w:rPr>
          <w:lang w:val="en_US" w:bidi="en_US"/>
        </w:rPr>
        <w:t xml:space="preserve">; </w:t>
      </w:r>
      <w:hyperlink r:id="rId94">
        <w:r>
          <w:rPr>
            <w:lang w:val="en_US" w:bidi="en_US"/>
          </w:rPr>
          <w:rPr>
            <w:color w:val="0000EE"/>
            <w:u w:val="single"/>
          </w:rPr>
          <w:t>21:1–23</w:t>
        </w:r>
      </w:hyperlink>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hyperlink r:id="rId96">
        <w:r>
          <w:rPr>
            <w:lang w:val="en_US" w:bidi="en_US"/>
          </w:rPr>
          <w:rPr>
            <w:color w:val="0000EE"/>
            <w:u w:val="single"/>
          </w:rPr>
          <w:t>Matthew 24:9</w:t>
        </w:r>
      </w:hyperlink>
      <w:r>
        <w:rPr>
          <w:lang w:val="en_US" w:bidi="en_US"/>
        </w:rPr>
        <w:t>). He emphasized the importance of endurance: “The one who perseveres to the end will be saved” (</w:t>
      </w:r>
      <w:hyperlink r:id="rId97">
        <w:r>
          <w:rPr>
            <w:lang w:val="en_US" w:bidi="en_US"/>
          </w:rPr>
          <w:rPr>
            <w:color w:val="0000EE"/>
            <w:u w:val="single"/>
          </w:rPr>
          <w:t>Matthew 24:13</w:t>
        </w:r>
      </w:hyperlink>
      <w:r>
        <w:rPr>
          <w:lang w:val="en_US" w:bidi="en_US"/>
        </w:rPr>
        <w:t xml:space="preserve">). Many New Testament writings were for Christians suffering for their faith in Christ (see, for example, </w:t>
      </w:r>
      <w:hyperlink r:id="rId98">
        <w:r>
          <w:rPr>
            <w:lang w:val="en_US" w:bidi="en_US"/>
          </w:rPr>
          <w:rPr>
            <w:color w:val="0000EE"/>
            <w:u w:val="single"/>
          </w:rPr>
          <w:t>2 Thessalonians 1:4</w:t>
        </w:r>
      </w:hyperlink>
      <w:r>
        <w:rPr>
          <w:lang w:val="en_US" w:bidi="en_US"/>
        </w:rPr>
        <w:t xml:space="preserve">; </w:t>
      </w:r>
      <w:hyperlink r:id="rId99">
        <w:r>
          <w:rPr>
            <w:lang w:val="en_US" w:bidi="en_US"/>
          </w:rPr>
          <w:rPr>
            <w:color w:val="0000EE"/>
            <w:u w:val="single"/>
          </w:rPr>
          <w:t>1 Peter 4:12–19</w:t>
        </w:r>
      </w:hyperlink>
      <w:r>
        <w:rPr>
          <w:lang w:val="en_US" w:bidi="en_US"/>
        </w:rPr>
        <w:t xml:space="preserve">). These Christians needed encouragement to persevere through difficulty while remaining committed to Christ and sharing their faith with others (see </w:t>
      </w:r>
      <w:hyperlink r:id="rId100">
        <w:r>
          <w:rPr>
            <w:lang w:val="en_US" w:bidi="en_US"/>
          </w:rPr>
          <w:rPr>
            <w:color w:val="0000EE"/>
            <w:u w:val="single"/>
          </w:rPr>
          <w:t>2 Timothy 4:5</w:t>
        </w:r>
      </w:hyperlink>
      <w:r>
        <w:rPr>
          <w:lang w:val="en_US" w:bidi="en_US"/>
        </w:rPr>
        <w:t xml:space="preserve">; </w:t>
      </w:r>
      <w:hyperlink r:id="rId101">
        <w:r>
          <w:rPr>
            <w:lang w:val="en_US" w:bidi="en_US"/>
          </w:rPr>
          <w:rPr>
            <w:color w:val="0000EE"/>
            <w:u w:val="single"/>
          </w:rPr>
          <w:t>1 Peter 4:1</w:t>
        </w:r>
      </w:hyperlink>
      <w:r>
        <w:rPr>
          <w:lang w:val="en_US" w:bidi="en_US"/>
        </w:rPr>
        <w:t>). Through endurance, Christians grow in character and develop spiritual maturity (</w:t>
      </w:r>
      <w:hyperlink r:id="rId102">
        <w:r>
          <w:rPr>
            <w:lang w:val="en_US" w:bidi="en_US"/>
          </w:rPr>
          <w:rPr>
            <w:color w:val="0000EE"/>
            <w:u w:val="single"/>
          </w:rPr>
          <w:t>Romans 5:3–4</w:t>
        </w:r>
      </w:hyperlink>
      <w:r>
        <w:rPr>
          <w:lang w:val="en_US" w:bidi="en_US"/>
        </w:rPr>
        <w:t xml:space="preserve">; </w:t>
      </w:r>
      <w:hyperlink r:id="rId103">
        <w:r>
          <w:rPr>
            <w:lang w:val="en_US" w:bidi="en_US"/>
          </w:rPr>
          <w:rPr>
            <w:color w:val="0000EE"/>
            <w:u w:val="single"/>
          </w:rPr>
          <w:t>James 1:2–4</w:t>
        </w:r>
      </w:hyperlink>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hyperlink r:id="rId104">
        <w:r>
          <w:rPr>
            <w:lang w:val="en_US" w:bidi="en_US"/>
          </w:rPr>
          <w:rPr>
            <w:color w:val="0000EE"/>
            <w:u w:val="single"/>
          </w:rPr>
          <w:t>Hebrews 10:32–34</w:t>
        </w:r>
      </w:hyperlink>
      <w:r>
        <w:rPr>
          <w:lang w:val="en_US" w:bidi="en_US"/>
        </w:rPr>
        <w:t xml:space="preserve">). </w:t>
      </w:r>
    </w:p>
    <w:p>
      <w:pPr/>
      <w:r>
        <w:rPr>
          <w:lang w:val="en_US" w:bidi="en_US"/>
        </w:rPr>
      </w:r>
      <w:r>
        <w:rPr>
          <w:lang w:val="en_US" w:bidi="en_US"/>
        </w:rPr>
        <w:t>At the time of writing, they had similar issues. They needed to "hold firmly" to their beliefs without wavering (</w:t>
      </w:r>
      <w:hyperlink r:id="rId105">
        <w:r>
          <w:rPr>
            <w:lang w:val="en_US" w:bidi="en_US"/>
          </w:rPr>
          <w:rPr>
            <w:color w:val="0000EE"/>
            <w:u w:val="single"/>
          </w:rPr>
          <w:t>4:14</w:t>
        </w:r>
      </w:hyperlink>
      <w:r>
        <w:rPr>
          <w:lang w:val="en_US" w:bidi="en_US"/>
        </w:rPr>
        <w:t xml:space="preserve">; </w:t>
      </w:r>
      <w:hyperlink r:id="rId106">
        <w:r>
          <w:rPr>
            <w:lang w:val="en_US" w:bidi="en_US"/>
          </w:rPr>
          <w:rPr>
            <w:color w:val="0000EE"/>
            <w:u w:val="single"/>
          </w:rPr>
          <w:t>10:23</w:t>
        </w:r>
      </w:hyperlink>
      <w:r>
        <w:rPr>
          <w:lang w:val="en_US" w:bidi="en_US"/>
        </w:rPr>
        <w:t>). They must endure while waiting for God's promises to come true (</w:t>
      </w:r>
      <w:hyperlink r:id="rId107">
        <w:r>
          <w:rPr>
            <w:lang w:val="en_US" w:bidi="en_US"/>
          </w:rPr>
          <w:rPr>
            <w:color w:val="0000EE"/>
            <w:u w:val="single"/>
          </w:rPr>
          <w:t>6:12</w:t>
        </w:r>
      </w:hyperlink>
      <w:r>
        <w:rPr>
          <w:lang w:val="en_US" w:bidi="en_US"/>
        </w:rPr>
        <w:t xml:space="preserve">; </w:t>
      </w:r>
      <w:hyperlink r:id="rId108">
        <w:r>
          <w:rPr>
            <w:lang w:val="en_US" w:bidi="en_US"/>
          </w:rPr>
          <w:rPr>
            <w:color w:val="0000EE"/>
            <w:u w:val="single"/>
          </w:rPr>
          <w:t>10:36</w:t>
        </w:r>
      </w:hyperlink>
      <w:r>
        <w:rPr>
          <w:lang w:val="en_US" w:bidi="en_US"/>
        </w:rPr>
        <w:t>). Like runners in a race, they needed to "</w:t>
      </w:r>
      <w:r>
        <w:rPr>
          <w:lang w:val="en_US" w:bidi="en_US"/>
        </w:rPr>
        <w:t xml:space="preserve">run with endurance the race set out for" them </w:t>
      </w:r>
      <w:r>
        <w:rPr>
          <w:lang w:val="en_US" w:bidi="en_US"/>
        </w:rPr>
        <w:t>(</w:t>
      </w:r>
      <w:hyperlink r:id="rId109">
        <w:r>
          <w:rPr>
            <w:lang w:val="en_US" w:bidi="en_US"/>
          </w:rPr>
          <w:rPr>
            <w:color w:val="0000EE"/>
            <w:u w:val="single"/>
          </w:rPr>
          <w:t>12:1</w:t>
        </w:r>
      </w:hyperlink>
      <w:r>
        <w:rPr>
          <w:lang w:val="en_US" w:bidi="en_US"/>
        </w:rPr>
        <w:t>). As true children of a loving father, they were to accept the Lord's discipline to grow in holiness (</w:t>
      </w:r>
      <w:hyperlink r:id="rId110">
        <w:r>
          <w:rPr>
            <w:lang w:val="en_US" w:bidi="en_US"/>
          </w:rPr>
          <w:rPr>
            <w:color w:val="0000EE"/>
            <w:u w:val="single"/>
          </w:rPr>
          <w:t>12:5–13</w:t>
        </w:r>
      </w:hyperlink>
      <w:r>
        <w:rPr>
          <w:lang w:val="en_US" w:bidi="en_US"/>
        </w:rPr>
        <w:t>).</w:t>
      </w:r>
    </w:p>
    <w:p>
      <w:pPr/>
      <w:r>
        <w:rPr>
          <w:lang w:val="en_US" w:bidi="en_US"/>
        </w:rPr>
      </w:r>
      <w:r>
        <w:rPr>
          <w:lang w:val="en_US" w:bidi="en_US"/>
        </w:rPr>
        <w:t>The great examples of endurance in Scripture, such as Job and the prophets, can inspire all Christians (</w:t>
      </w:r>
      <w:hyperlink r:id="rId111">
        <w:r>
          <w:rPr>
            <w:lang w:val="en_US" w:bidi="en_US"/>
          </w:rPr>
          <w:rPr>
            <w:color w:val="0000EE"/>
            <w:u w:val="single"/>
          </w:rPr>
          <w:t>Hebrews 11:35–40</w:t>
        </w:r>
      </w:hyperlink>
      <w:r>
        <w:rPr>
          <w:lang w:val="en_US" w:bidi="en_US"/>
        </w:rPr>
        <w:t xml:space="preserve">; </w:t>
      </w:r>
      <w:hyperlink r:id="rId112">
        <w:r>
          <w:rPr>
            <w:lang w:val="en_US" w:bidi="en_US"/>
          </w:rPr>
          <w:rPr>
            <w:color w:val="0000EE"/>
            <w:u w:val="single"/>
          </w:rPr>
          <w:t>James 5:10–11</w:t>
        </w:r>
      </w:hyperlink>
      <w:r>
        <w:rPr>
          <w:lang w:val="en_US" w:bidi="en_US"/>
        </w:rPr>
        <w:t>). Christ, our main model of endurance, "endured the cross," because of "</w:t>
      </w:r>
      <w:r>
        <w:rPr>
          <w:lang w:val="en_US" w:bidi="en_US"/>
        </w:rPr>
        <w:t>the joy set before Him</w:t>
      </w:r>
      <w:r>
        <w:rPr>
          <w:lang w:val="en_US" w:bidi="en_US"/>
        </w:rPr>
        <w:t>" (</w:t>
      </w:r>
      <w:hyperlink r:id="rId113">
        <w:r>
          <w:rPr>
            <w:lang w:val="en_US" w:bidi="en_US"/>
          </w:rPr>
          <w:rPr>
            <w:color w:val="0000EE"/>
            <w:u w:val="single"/>
          </w:rPr>
          <w:t>12:1–3</w:t>
        </w:r>
      </w:hyperlink>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Romans 5:3–4</w:t>
        </w:r>
      </w:hyperlink>
      <w:r>
        <w:rPr>
          <w:lang w:val="en_US" w:bidi="en_US"/>
        </w:rPr>
        <w:t xml:space="preserve">; </w:t>
      </w:r>
      <w:hyperlink r:id="rId114">
        <w:r>
          <w:rPr>
            <w:lang w:val="en_US" w:bidi="en_US"/>
          </w:rPr>
          <w:rPr>
            <w:color w:val="0000EE"/>
            <w:u w:val="single"/>
          </w:rPr>
          <w:t>1 Corinthians 4:12</w:t>
        </w:r>
      </w:hyperlink>
      <w:r>
        <w:rPr>
          <w:lang w:val="en_US" w:bidi="en_US"/>
        </w:rPr>
        <w:t xml:space="preserve">; </w:t>
      </w:r>
      <w:hyperlink r:id="rId98">
        <w:r>
          <w:rPr>
            <w:lang w:val="en_US" w:bidi="en_US"/>
          </w:rPr>
          <w:rPr>
            <w:color w:val="0000EE"/>
            <w:u w:val="single"/>
          </w:rPr>
          <w:t>2 Thessalonians 1:4</w:t>
        </w:r>
      </w:hyperlink>
      <w:r>
        <w:rPr>
          <w:lang w:val="en_US" w:bidi="en_US"/>
        </w:rPr>
        <w:t xml:space="preserve">; </w:t>
      </w:r>
      <w:hyperlink r:id="rId107">
        <w:r>
          <w:rPr>
            <w:lang w:val="en_US" w:bidi="en_US"/>
          </w:rPr>
          <w:rPr>
            <w:color w:val="0000EE"/>
            <w:u w:val="single"/>
          </w:rPr>
          <w:t>Hebrews 6:12</w:t>
        </w:r>
      </w:hyperlink>
      <w:r>
        <w:rPr>
          <w:lang w:val="en_US" w:bidi="en_US"/>
        </w:rPr>
        <w:t xml:space="preserve">; </w:t>
      </w:r>
      <w:hyperlink r:id="rId115">
        <w:r>
          <w:rPr>
            <w:lang w:val="en_US" w:bidi="en_US"/>
          </w:rPr>
          <w:rPr>
            <w:color w:val="0000EE"/>
            <w:u w:val="single"/>
          </w:rPr>
          <w:t>Hebrews 12:1–10</w:t>
        </w:r>
      </w:hyperlink>
      <w:r>
        <w:rPr>
          <w:lang w:val="en_US" w:bidi="en_US"/>
        </w:rPr>
        <w:t xml:space="preserve">; </w:t>
      </w:r>
      <w:hyperlink r:id="rId103">
        <w:r>
          <w:rPr>
            <w:lang w:val="en_US" w:bidi="en_US"/>
          </w:rPr>
          <w:rPr>
            <w:color w:val="0000EE"/>
            <w:u w:val="single"/>
          </w:rPr>
          <w:t>James 1:2–4</w:t>
        </w:r>
      </w:hyperlink>
      <w:r>
        <w:rPr>
          <w:lang w:val="en_US" w:bidi="en_US"/>
        </w:rPr>
        <w:t xml:space="preserve">; </w:t>
      </w:r>
      <w:hyperlink r:id="rId116">
        <w:r>
          <w:rPr>
            <w:lang w:val="en_US" w:bidi="en_US"/>
          </w:rPr>
          <w:rPr>
            <w:color w:val="0000EE"/>
            <w:u w:val="single"/>
          </w:rPr>
          <w:t>James 5:11</w:t>
        </w:r>
      </w:hyperlink>
      <w:r>
        <w:rPr>
          <w:lang w:val="en_US" w:bidi="en_US"/>
        </w:rPr>
        <w:t xml:space="preserve">; </w:t>
      </w:r>
      <w:hyperlink r:id="rId117">
        <w:r>
          <w:rPr>
            <w:lang w:val="en_US" w:bidi="en_US"/>
          </w:rPr>
          <w:rPr>
            <w:color w:val="0000EE"/>
            <w:u w:val="single"/>
          </w:rPr>
          <w:t>1 Peter 2:20</w:t>
        </w:r>
      </w:hyperlink>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21">
        <w:r>
          <w:rPr>
            <w:lang w:val="en_US" w:bidi="en_US"/>
          </w:rPr>
          <w:rPr>
            <w:color w:val="0000EE"/>
            <w:u w:val="single"/>
          </w:rPr>
          <w:t>5:18</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Even when life seems difficult, it is meant for laughter, dancing, love, and peace. Life is especially valuable when old age and death threaten joy (</w:t>
      </w:r>
      <w:hyperlink r:id="rId126">
        <w:r>
          <w:rPr>
            <w:lang w:val="en_US" w:bidi="en_US"/>
          </w:rPr>
          <w:rPr>
            <w:color w:val="0000EE"/>
            <w:u w:val="single"/>
          </w:rPr>
          <w:t>9:4</w:t>
        </w:r>
      </w:hyperlink>
      <w:r>
        <w:rPr>
          <w:lang w:val="en_US" w:bidi="en_US"/>
        </w:rPr>
        <w:t xml:space="preserve">, </w:t>
      </w:r>
      <w:hyperlink r:id="rId127">
        <w:r>
          <w:rPr>
            <w:lang w:val="en_US" w:bidi="en_US"/>
          </w:rPr>
          <w:rPr>
            <w:color w:val="0000EE"/>
            <w:u w:val="single"/>
          </w:rPr>
          <w:t>10</w:t>
        </w:r>
      </w:hyperlink>
      <w:r>
        <w:rPr>
          <w:lang w:val="en_US" w:bidi="en_US"/>
        </w:rPr>
        <w:t xml:space="preserve">; </w:t>
      </w:r>
      <w:hyperlink r:id="rId128">
        <w:r>
          <w:rPr>
            <w:lang w:val="en_US" w:bidi="en_US"/>
          </w:rPr>
          <w:rPr>
            <w:color w:val="0000EE"/>
            <w:u w:val="single"/>
          </w:rPr>
          <w:t>11:7–9</w:t>
        </w:r>
      </w:hyperlink>
      <w:r>
        <w:rPr>
          <w:lang w:val="en_US" w:bidi="en_US"/>
        </w:rPr>
        <w:t xml:space="preserve">; </w:t>
      </w:r>
      <w:hyperlink r:id="rId129">
        <w:r>
          <w:rPr>
            <w:lang w:val="en_US" w:bidi="en_US"/>
          </w:rPr>
          <w:rPr>
            <w:color w:val="0000EE"/>
            <w:u w:val="single"/>
          </w:rPr>
          <w:t>12:1</w:t>
        </w:r>
      </w:hyperlink>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hyperlink r:id="rId130">
        <w:r>
          <w:rPr>
            <w:lang w:val="en_US" w:bidi="en_US"/>
          </w:rPr>
          <w:rPr>
            <w:color w:val="0000EE"/>
            <w:u w:val="single"/>
          </w:rPr>
          <w:t>2:1–2</w:t>
        </w:r>
      </w:hyperlink>
      <w:r>
        <w:rPr>
          <w:lang w:val="en_US" w:bidi="en_US"/>
        </w:rPr>
        <w:t xml:space="preserve">; </w:t>
      </w:r>
      <w:hyperlink r:id="rId131">
        <w:r>
          <w:rPr>
            <w:lang w:val="en_US" w:bidi="en_US"/>
          </w:rPr>
          <w:rPr>
            <w:color w:val="0000EE"/>
            <w:u w:val="single"/>
          </w:rPr>
          <w:t>7:4</w:t>
        </w:r>
      </w:hyperlink>
      <w:r>
        <w:rPr>
          <w:lang w:val="en_US" w:bidi="en_US"/>
        </w:rPr>
        <w:t xml:space="preserve">; </w:t>
      </w:r>
      <w:hyperlink r:id="rId132">
        <w:r>
          <w:rPr>
            <w:lang w:val="en_US" w:bidi="en_US"/>
          </w:rPr>
          <w:rPr>
            <w:color w:val="0000EE"/>
            <w:u w:val="single"/>
          </w:rPr>
          <w:t>10:16–19</w:t>
        </w:r>
      </w:hyperlink>
      <w:r>
        <w:rPr>
          <w:lang w:val="en_US" w:bidi="en_US"/>
        </w:rPr>
        <w:t xml:space="preserve">; see also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The New Testament encourages us to find joy in everything, even during distress and challenges (</w:t>
      </w:r>
      <w:hyperlink r:id="rId136">
        <w:r>
          <w:rPr>
            <w:lang w:val="en_US" w:bidi="en_US"/>
          </w:rPr>
          <w:rPr>
            <w:color w:val="0000EE"/>
            <w:u w:val="single"/>
          </w:rPr>
          <w:t>Philippians 4:4</w:t>
        </w:r>
      </w:hyperlink>
      <w:r>
        <w:rPr>
          <w:lang w:val="en_US" w:bidi="en_US"/>
        </w:rPr>
        <w:t xml:space="preserve">; </w:t>
      </w:r>
      <w:hyperlink r:id="rId137">
        <w:r>
          <w:rPr>
            <w:lang w:val="en_US" w:bidi="en_US"/>
          </w:rPr>
          <w:rPr>
            <w:color w:val="0000EE"/>
            <w:u w:val="single"/>
          </w:rPr>
          <w:t>James 1:2</w:t>
        </w:r>
      </w:hyperlink>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5:18–20</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xml:space="preserve">;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xml:space="preserve">; </w:t>
      </w:r>
      <w:hyperlink r:id="rId136">
        <w:r>
          <w:rPr>
            <w:lang w:val="en_US" w:bidi="en_US"/>
          </w:rPr>
          <w:rPr>
            <w:color w:val="0000EE"/>
            <w:u w:val="single"/>
          </w:rPr>
          <w:t>Philippians 4:4</w:t>
        </w:r>
      </w:hyperlink>
      <w:r>
        <w:rPr>
          <w:lang w:val="en_US" w:bidi="en_US"/>
        </w:rPr>
        <w:t xml:space="preserve">; </w:t>
      </w:r>
      <w:hyperlink r:id="rId140">
        <w:r>
          <w:rPr>
            <w:lang w:val="en_US" w:bidi="en_US"/>
          </w:rPr>
          <w:rPr>
            <w:color w:val="0000EE"/>
            <w:u w:val="single"/>
          </w:rPr>
          <w:t>Colossians 2:20–22</w:t>
        </w:r>
      </w:hyperlink>
      <w:r>
        <w:rPr>
          <w:lang w:val="en_US" w:bidi="en_US"/>
        </w:rPr>
        <w:t xml:space="preserve">; </w:t>
      </w:r>
      <w:hyperlink r:id="rId137">
        <w:r>
          <w:rPr>
            <w:lang w:val="en_US" w:bidi="en_US"/>
          </w:rPr>
          <w:rPr>
            <w:color w:val="0000EE"/>
            <w:u w:val="single"/>
          </w:rPr>
          <w:t>James 1:2</w:t>
        </w:r>
      </w:hyperlink>
      <w:r>
        <w:rPr>
          <w:lang w:val="en_US" w:bidi="en_US"/>
        </w:rPr>
        <w:t xml:space="preserve">; </w:t>
      </w:r>
      <w:hyperlink r:id="rId141">
        <w:r>
          <w:rPr>
            <w:lang w:val="en_US" w:bidi="en_US"/>
          </w:rPr>
          <w:rPr>
            <w:color w:val="0000EE"/>
            <w:u w:val="single"/>
          </w:rPr>
          <w:t>4:13–16</w:t>
        </w:r>
      </w:hyperlink>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hyperlink r:id="rId142">
        <w:r>
          <w:rPr>
            <w:lang w:val="en_US" w:bidi="en_US"/>
          </w:rPr>
          <w:rPr>
            <w:color w:val="0000EE"/>
            <w:u w:val="single"/>
          </w:rPr>
          <w:t>Esther 3:1–5</w:t>
        </w:r>
      </w:hyperlink>
      <w:r>
        <w:rPr>
          <w:lang w:val="en_US" w:bidi="en_US"/>
        </w:rPr>
        <w:t>). Haman despised Mordecai, a man of integrity who would not follow laws against his beliefs. This personal hatred for Mordecai, a Jew, became a desire to destroy all Jews (</w:t>
      </w:r>
      <w:hyperlink r:id="rId143">
        <w:r>
          <w:rPr>
            <w:lang w:val="en_US" w:bidi="en_US"/>
          </w:rPr>
          <w:rPr>
            <w:color w:val="0000EE"/>
            <w:u w:val="single"/>
          </w:rPr>
          <w:t>3:6</w:t>
        </w:r>
      </w:hyperlink>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hyperlink r:id="rId144">
        <w:r>
          <w:rPr>
            <w:lang w:val="en_US" w:bidi="en_US"/>
          </w:rPr>
          <w:rPr>
            <w:color w:val="0000EE"/>
            <w:u w:val="single"/>
          </w:rPr>
          <w:t>3:8</w:t>
        </w:r>
      </w:hyperlink>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hyperlink r:id="rId145">
        <w:r>
          <w:rPr>
            <w:lang w:val="en_US" w:bidi="en_US"/>
          </w:rPr>
          <w:rPr>
            <w:color w:val="0000EE"/>
            <w:u w:val="single"/>
          </w:rPr>
          <w:t>Deuteronomy 30:7</w:t>
        </w:r>
      </w:hyperlink>
      <w:r>
        <w:rPr>
          <w:lang w:val="en_US" w:bidi="en_US"/>
        </w:rPr>
        <w:t xml:space="preserve">; </w:t>
      </w:r>
      <w:hyperlink r:id="rId146">
        <w:r>
          <w:rPr>
            <w:lang w:val="en_US" w:bidi="en_US"/>
          </w:rPr>
          <w:rPr>
            <w:color w:val="0000EE"/>
            <w:u w:val="single"/>
          </w:rPr>
          <w:t>Psalms 21:7–11</w:t>
        </w:r>
      </w:hyperlink>
      <w:r>
        <w:rPr>
          <w:lang w:val="en_US" w:bidi="en_US"/>
        </w:rPr>
        <w:t xml:space="preserve">; </w:t>
      </w:r>
      <w:hyperlink r:id="rId147">
        <w:r>
          <w:rPr>
            <w:lang w:val="en_US" w:bidi="en_US"/>
          </w:rPr>
          <w:rPr>
            <w:color w:val="0000EE"/>
            <w:u w:val="single"/>
          </w:rPr>
          <w:t>34:19–21</w:t>
        </w:r>
      </w:hyperlink>
      <w:r>
        <w:rPr>
          <w:lang w:val="en_US" w:bidi="en_US"/>
        </w:rPr>
        <w:t xml:space="preserve">; </w:t>
      </w:r>
      <w:hyperlink r:id="rId148">
        <w:r>
          <w:rPr>
            <w:lang w:val="en_US" w:bidi="en_US"/>
          </w:rPr>
          <w:rPr>
            <w:color w:val="0000EE"/>
            <w:u w:val="single"/>
          </w:rPr>
          <w:t>44:7</w:t>
        </w:r>
      </w:hyperlink>
      <w:r>
        <w:rPr>
          <w:lang w:val="en_US" w:bidi="en_US"/>
        </w:rPr>
        <w:t xml:space="preserve">). God has often saved the Jewish people and defeated their enemies because he is faithful to all his promises (see </w:t>
      </w:r>
      <w:hyperlink r:id="rId149">
        <w:r>
          <w:rPr>
            <w:lang w:val="en_US" w:bidi="en_US"/>
          </w:rPr>
          <w:rPr>
            <w:color w:val="0000EE"/>
            <w:u w:val="single"/>
          </w:rPr>
          <w:t>Romans 9–11</w:t>
        </w:r>
      </w:hyperlink>
      <w:r>
        <w:rPr>
          <w:lang w:val="en_US" w:bidi="en_US"/>
        </w:rPr>
        <w:t xml:space="preserve">). He will also protect his church through all persecution (see </w:t>
      </w:r>
      <w:hyperlink r:id="rId150">
        <w:r>
          <w:rPr>
            <w:lang w:val="en_US" w:bidi="en_US"/>
          </w:rPr>
          <w:rPr>
            <w:color w:val="0000EE"/>
            <w:u w:val="single"/>
          </w:rPr>
          <w:t>Matthew 16:18</w:t>
        </w:r>
      </w:hyperlink>
      <w:r>
        <w:rPr>
          <w:lang w:val="en_US" w:bidi="en_US"/>
        </w:rPr>
        <w:t xml:space="preserve">; </w:t>
      </w:r>
      <w:hyperlink r:id="rId15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Genesis 46:33–34</w:t>
        </w:r>
      </w:hyperlink>
      <w:r>
        <w:rPr>
          <w:lang w:val="en_US" w:bidi="en_US"/>
        </w:rPr>
        <w:t xml:space="preserve">; </w:t>
      </w:r>
      <w:hyperlink r:id="rId153">
        <w:r>
          <w:rPr>
            <w:lang w:val="en_US" w:bidi="en_US"/>
          </w:rPr>
          <w:rPr>
            <w:color w:val="0000EE"/>
            <w:u w:val="single"/>
          </w:rPr>
          <w:t>Deuteronomy 7:1–6</w:t>
        </w:r>
      </w:hyperlink>
      <w:r>
        <w:rPr>
          <w:lang w:val="en_US" w:bidi="en_US"/>
        </w:rPr>
        <w:t xml:space="preserve">; </w:t>
      </w:r>
      <w:hyperlink r:id="rId154">
        <w:r>
          <w:rPr>
            <w:lang w:val="en_US" w:bidi="en_US"/>
          </w:rPr>
          <w:rPr>
            <w:color w:val="0000EE"/>
            <w:u w:val="single"/>
          </w:rPr>
          <w:t>23:3–8</w:t>
        </w:r>
      </w:hyperlink>
      <w:r>
        <w:rPr>
          <w:lang w:val="en_US" w:bidi="en_US"/>
        </w:rPr>
        <w:t xml:space="preserve">; </w:t>
      </w:r>
      <w:hyperlink r:id="rId155">
        <w:r>
          <w:rPr>
            <w:lang w:val="en_US" w:bidi="en_US"/>
          </w:rPr>
          <w:rPr>
            <w:color w:val="0000EE"/>
            <w:u w:val="single"/>
          </w:rPr>
          <w:t>Esther 3:1–9</w:t>
        </w:r>
      </w:hyperlink>
      <w:r>
        <w:rPr>
          <w:lang w:val="en_US" w:bidi="en_US"/>
        </w:rPr>
        <w:t xml:space="preserve">; </w:t>
      </w:r>
      <w:hyperlink r:id="rId156">
        <w:r>
          <w:rPr>
            <w:lang w:val="en_US" w:bidi="en_US"/>
          </w:rPr>
          <w:rPr>
            <w:color w:val="0000EE"/>
            <w:u w:val="single"/>
          </w:rPr>
          <w:t>Matthew 15:22–28</w:t>
        </w:r>
      </w:hyperlink>
      <w:r>
        <w:rPr>
          <w:lang w:val="en_US" w:bidi="en_US"/>
        </w:rPr>
        <w:t xml:space="preserve">; </w:t>
      </w:r>
      <w:hyperlink r:id="rId157">
        <w:r>
          <w:rPr>
            <w:lang w:val="en_US" w:bidi="en_US"/>
          </w:rPr>
          <w:rPr>
            <w:color w:val="0000EE"/>
            <w:u w:val="single"/>
          </w:rPr>
          <w:t>Luke 4:27</w:t>
        </w:r>
      </w:hyperlink>
      <w:r>
        <w:rPr>
          <w:lang w:val="en_US" w:bidi="en_US"/>
        </w:rPr>
        <w:t xml:space="preserve">; </w:t>
      </w:r>
      <w:hyperlink r:id="rId158">
        <w:r>
          <w:rPr>
            <w:lang w:val="en_US" w:bidi="en_US"/>
          </w:rPr>
          <w:rPr>
            <w:color w:val="0000EE"/>
            <w:u w:val="single"/>
          </w:rPr>
          <w:t>Acts 10:34–35</w:t>
        </w:r>
      </w:hyperlink>
      <w:r>
        <w:rPr>
          <w:lang w:val="en_US" w:bidi="en_US"/>
        </w:rPr>
        <w:t xml:space="preserve">; </w:t>
      </w:r>
      <w:hyperlink r:id="rId149">
        <w:r>
          <w:rPr>
            <w:lang w:val="en_US" w:bidi="en_US"/>
          </w:rPr>
          <w:rPr>
            <w:color w:val="0000EE"/>
            <w:u w:val="single"/>
          </w:rPr>
          <w:t>Romans 9:1–11:36</w:t>
        </w:r>
      </w:hyperlink>
      <w:r>
        <w:rPr>
          <w:lang w:val="en_US" w:bidi="en_US"/>
        </w:rPr>
        <w:t xml:space="preserve">; </w:t>
      </w:r>
      <w:hyperlink r:id="rId159">
        <w:r>
          <w:rPr>
            <w:lang w:val="en_US" w:bidi="en_US"/>
          </w:rPr>
          <w:rPr>
            <w:color w:val="0000EE"/>
            <w:u w:val="single"/>
          </w:rPr>
          <w:t>Galatians 3:26–29</w:t>
        </w:r>
      </w:hyperlink>
      <w:r>
        <w:rPr>
          <w:lang w:val="en_US" w:bidi="en_US"/>
        </w:rPr>
        <w:t xml:space="preserve">; </w:t>
      </w:r>
      <w:hyperlink r:id="rId160">
        <w:r>
          <w:rPr>
            <w:lang w:val="en_US" w:bidi="en_US"/>
          </w:rPr>
          <w:rPr>
            <w:color w:val="0000EE"/>
            <w:u w:val="single"/>
          </w:rPr>
          <w:t>Ephesians 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Matt26:26-Matt26:29" TargetMode="External"/><Relationship Id="rId33" Type="http://schemas.openxmlformats.org/officeDocument/2006/relationships/hyperlink" Target="https://ref.ly/2Kgs25:27-2Kgs25:30" TargetMode="External"/><Relationship Id="rId34" Type="http://schemas.openxmlformats.org/officeDocument/2006/relationships/hyperlink" Target="https://ref.ly/Matt9:10-Matt9:11" TargetMode="External"/><Relationship Id="rId35" Type="http://schemas.openxmlformats.org/officeDocument/2006/relationships/hyperlink" Target="https://ref.ly/Matt11:19" TargetMode="External"/><Relationship Id="rId36" Type="http://schemas.openxmlformats.org/officeDocument/2006/relationships/hyperlink" Target="https://ref.ly/Matt21:28-Matt21:32" TargetMode="External"/><Relationship Id="rId37" Type="http://schemas.openxmlformats.org/officeDocument/2006/relationships/hyperlink" Target="https://ref.ly/Luke7:36-Luke7:50" TargetMode="External"/><Relationship Id="rId38" Type="http://schemas.openxmlformats.org/officeDocument/2006/relationships/hyperlink" Target="https://ref.ly/Luke15:1-Luke15:2" TargetMode="External"/><Relationship Id="rId39" Type="http://schemas.openxmlformats.org/officeDocument/2006/relationships/hyperlink" Target="https://ref.ly/Luke19:1-Luke19:10" TargetMode="External"/><Relationship Id="rId40" Type="http://schemas.openxmlformats.org/officeDocument/2006/relationships/hyperlink" Target="https://ref.ly/Matt26:29" TargetMode="External"/><Relationship Id="rId41" Type="http://schemas.openxmlformats.org/officeDocument/2006/relationships/hyperlink" Target="https://ref.ly/Matt8:11-Matt8:12" TargetMode="External"/><Relationship Id="rId42" Type="http://schemas.openxmlformats.org/officeDocument/2006/relationships/hyperlink" Target="https://ref.ly/Acts2:46" TargetMode="External"/><Relationship Id="rId43" Type="http://schemas.openxmlformats.org/officeDocument/2006/relationships/hyperlink" Target="https://ref.ly/1Cor11:17-1Cor11:34" TargetMode="External"/><Relationship Id="rId44" Type="http://schemas.openxmlformats.org/officeDocument/2006/relationships/hyperlink" Target="https://ref.ly/Gal2:11-Gal2:21" TargetMode="External"/><Relationship Id="rId45" Type="http://schemas.openxmlformats.org/officeDocument/2006/relationships/hyperlink" Target="https://ref.ly/Eph2:14-Eph2:18" TargetMode="External"/><Relationship Id="rId46" Type="http://schemas.openxmlformats.org/officeDocument/2006/relationships/hyperlink" Target="https://ref.ly/Gen18:1-Gen18:8" TargetMode="External"/><Relationship Id="rId47" Type="http://schemas.openxmlformats.org/officeDocument/2006/relationships/hyperlink" Target="https://ref.ly/Exod24:9-Exod24:11" TargetMode="External"/><Relationship Id="rId48" Type="http://schemas.openxmlformats.org/officeDocument/2006/relationships/hyperlink" Target="https://ref.ly/Matt9:10-Matt9:13" TargetMode="External"/><Relationship Id="rId49" Type="http://schemas.openxmlformats.org/officeDocument/2006/relationships/hyperlink" Target="https://ref.ly/Luke22:14-Luke22:21" TargetMode="External"/><Relationship Id="rId50" Type="http://schemas.openxmlformats.org/officeDocument/2006/relationships/hyperlink" Target="https://ref.ly/Acts2:46-Acts2:47" TargetMode="External"/><Relationship Id="rId51" Type="http://schemas.openxmlformats.org/officeDocument/2006/relationships/hyperlink" Target="https://ref.ly/1Cor11:20-1Cor11:34" TargetMode="External"/><Relationship Id="rId52" Type="http://schemas.openxmlformats.org/officeDocument/2006/relationships/hyperlink" Target="https://ref.ly/Gal2:11-Gal2:16" TargetMode="External"/><Relationship Id="rId53" Type="http://schemas.openxmlformats.org/officeDocument/2006/relationships/hyperlink" Target="https://ref.ly/Acts6:1-Acts6:7" TargetMode="External"/><Relationship Id="rId54" Type="http://schemas.openxmlformats.org/officeDocument/2006/relationships/hyperlink" Target="https://ref.ly/Acts6:1" TargetMode="External"/><Relationship Id="rId55" Type="http://schemas.openxmlformats.org/officeDocument/2006/relationships/hyperlink" Target="https://ref.ly/Acts6:2-Acts6:3" TargetMode="External"/><Relationship Id="rId56" Type="http://schemas.openxmlformats.org/officeDocument/2006/relationships/hyperlink" Target="https://ref.ly/Acts6:5-Acts6:6" TargetMode="External"/><Relationship Id="rId57" Type="http://schemas.openxmlformats.org/officeDocument/2006/relationships/hyperlink" Target="https://ref.ly/Acts6:7" TargetMode="External"/><Relationship Id="rId58" Type="http://schemas.openxmlformats.org/officeDocument/2006/relationships/hyperlink" Target="https://ref.ly/1Cor12:4-1Cor12:11" TargetMode="External"/><Relationship Id="rId59" Type="http://schemas.openxmlformats.org/officeDocument/2006/relationships/hyperlink" Target="https://ref.ly/1Pet4:10-1Pet4:11" TargetMode="External"/><Relationship Id="rId60" Type="http://schemas.openxmlformats.org/officeDocument/2006/relationships/hyperlink" Target="https://ref.ly/1Pet2:5" TargetMode="External"/><Relationship Id="rId61" Type="http://schemas.openxmlformats.org/officeDocument/2006/relationships/hyperlink" Target="https://ref.ly/1Pet2:9" TargetMode="External"/><Relationship Id="rId62" Type="http://schemas.openxmlformats.org/officeDocument/2006/relationships/hyperlink" Target="https://ref.ly/Rev1:6" TargetMode="External"/><Relationship Id="rId63" Type="http://schemas.openxmlformats.org/officeDocument/2006/relationships/hyperlink" Target="https://ref.ly/Rev5:10" TargetMode="External"/><Relationship Id="rId64" Type="http://schemas.openxmlformats.org/officeDocument/2006/relationships/hyperlink" Target="https://ref.ly/Exod19:6" TargetMode="External"/><Relationship Id="rId65" Type="http://schemas.openxmlformats.org/officeDocument/2006/relationships/hyperlink" Target="https://ref.ly/Isa61:6" TargetMode="External"/><Relationship Id="rId66" Type="http://schemas.openxmlformats.org/officeDocument/2006/relationships/hyperlink" Target="https://ref.ly/Rev20:6" TargetMode="External"/><Relationship Id="rId67" Type="http://schemas.openxmlformats.org/officeDocument/2006/relationships/hyperlink" Target="https://ref.ly/Matt20:25-Matt20:28" TargetMode="External"/><Relationship Id="rId68" Type="http://schemas.openxmlformats.org/officeDocument/2006/relationships/hyperlink" Target="https://ref.ly/Mark10:42-Mark10:45" TargetMode="External"/><Relationship Id="rId69" Type="http://schemas.openxmlformats.org/officeDocument/2006/relationships/hyperlink" Target="https://ref.ly/Luke22:25-Luke22:27" TargetMode="External"/><Relationship Id="rId70" Type="http://schemas.openxmlformats.org/officeDocument/2006/relationships/hyperlink" Target="https://ref.ly/1Pet5:1-1Pet5:4" TargetMode="External"/><Relationship Id="rId71" Type="http://schemas.openxmlformats.org/officeDocument/2006/relationships/hyperlink" Target="https://ref.ly/Eph4:11-Eph4:12" TargetMode="External"/><Relationship Id="rId72" Type="http://schemas.openxmlformats.org/officeDocument/2006/relationships/hyperlink" Target="https://ref.ly/John1:29-John1:42" TargetMode="External"/><Relationship Id="rId73" Type="http://schemas.openxmlformats.org/officeDocument/2006/relationships/hyperlink" Target="https://ref.ly/Luke2:25-Luke2:38" TargetMode="External"/><Relationship Id="rId74" Type="http://schemas.openxmlformats.org/officeDocument/2006/relationships/hyperlink" Target="https://ref.ly/John1:43-John1:51" TargetMode="External"/><Relationship Id="rId75" Type="http://schemas.openxmlformats.org/officeDocument/2006/relationships/hyperlink" Target="https://ref.ly/Mark10:17-Mark10:22" TargetMode="External"/><Relationship Id="rId76" Type="http://schemas.openxmlformats.org/officeDocument/2006/relationships/hyperlink" Target="https://ref.ly/Matt9:9-Matt9:13" TargetMode="External"/><Relationship Id="rId77" Type="http://schemas.openxmlformats.org/officeDocument/2006/relationships/hyperlink" Target="https://ref.ly/John20:19-John20:29" TargetMode="External"/><Relationship Id="rId78" Type="http://schemas.openxmlformats.org/officeDocument/2006/relationships/hyperlink" Target="https://ref.ly/Luke10:38-Luke10:42" TargetMode="External"/><Relationship Id="rId79" Type="http://schemas.openxmlformats.org/officeDocument/2006/relationships/hyperlink" Target="https://ref.ly/John11:17-John11:27" TargetMode="External"/><Relationship Id="rId80" Type="http://schemas.openxmlformats.org/officeDocument/2006/relationships/hyperlink" Target="https://ref.ly/Matt8:5-Matt8:13" TargetMode="External"/><Relationship Id="rId81" Type="http://schemas.openxmlformats.org/officeDocument/2006/relationships/hyperlink" Target="https://ref.ly/John8:1-John8:11" TargetMode="External"/><Relationship Id="rId82" Type="http://schemas.openxmlformats.org/officeDocument/2006/relationships/hyperlink" Target="https://ref.ly/John3:1-John3:21" TargetMode="External"/><Relationship Id="rId83" Type="http://schemas.openxmlformats.org/officeDocument/2006/relationships/hyperlink" Target="https://ref.ly/John7:50-John7:52" TargetMode="External"/><Relationship Id="rId84" Type="http://schemas.openxmlformats.org/officeDocument/2006/relationships/hyperlink" Target="https://ref.ly/John19:38-John19:42" TargetMode="External"/><Relationship Id="rId85" Type="http://schemas.openxmlformats.org/officeDocument/2006/relationships/hyperlink" Target="https://ref.ly/Mark10:35-Mark10:45" TargetMode="External"/><Relationship Id="rId86" Type="http://schemas.openxmlformats.org/officeDocument/2006/relationships/hyperlink" Target="https://ref.ly/John13:1-John13:17" TargetMode="External"/><Relationship Id="rId87" Type="http://schemas.openxmlformats.org/officeDocument/2006/relationships/hyperlink" Target="https://ref.ly/Luke4:14-Luke4:30" TargetMode="External"/><Relationship Id="rId88" Type="http://schemas.openxmlformats.org/officeDocument/2006/relationships/hyperlink" Target="https://ref.ly/Luke11:37-Luke11:54" TargetMode="External"/><Relationship Id="rId89" Type="http://schemas.openxmlformats.org/officeDocument/2006/relationships/hyperlink" Target="https://ref.ly/Acts6:8-Acts8:1" TargetMode="External"/><Relationship Id="rId90" Type="http://schemas.openxmlformats.org/officeDocument/2006/relationships/hyperlink" Target="https://ref.ly/Acts9:1-Acts9:31" TargetMode="External"/><Relationship Id="rId91" Type="http://schemas.openxmlformats.org/officeDocument/2006/relationships/hyperlink" Target="https://ref.ly/Luke24:13-Luke24:35" TargetMode="External"/><Relationship Id="rId92" Type="http://schemas.openxmlformats.org/officeDocument/2006/relationships/hyperlink" Target="https://ref.ly/John4:1-John4:42" TargetMode="External"/><Relationship Id="rId93" Type="http://schemas.openxmlformats.org/officeDocument/2006/relationships/hyperlink" Target="https://ref.ly/John18:28-John19:16" TargetMode="External"/><Relationship Id="rId94" Type="http://schemas.openxmlformats.org/officeDocument/2006/relationships/hyperlink" Target="https://ref.ly/John21:1-John21:23" TargetMode="External"/><Relationship Id="rId95" Type="http://schemas.openxmlformats.org/officeDocument/2006/relationships/hyperlink" Target="https://ref.ly/Matt16:15-Matt16:19" TargetMode="External"/><Relationship Id="rId96" Type="http://schemas.openxmlformats.org/officeDocument/2006/relationships/hyperlink" Target="https://ref.ly/Matt24:9" TargetMode="External"/><Relationship Id="rId97" Type="http://schemas.openxmlformats.org/officeDocument/2006/relationships/hyperlink" Target="https://ref.ly/Matt24:13" TargetMode="External"/><Relationship Id="rId98" Type="http://schemas.openxmlformats.org/officeDocument/2006/relationships/hyperlink" Target="https://ref.ly/2Thess1:4" TargetMode="External"/><Relationship Id="rId99" Type="http://schemas.openxmlformats.org/officeDocument/2006/relationships/hyperlink" Target="https://ref.ly/1Pet4:12-1Pet4:19" TargetMode="External"/><Relationship Id="rId100" Type="http://schemas.openxmlformats.org/officeDocument/2006/relationships/hyperlink" Target="https://ref.ly/2Tim4:5" TargetMode="External"/><Relationship Id="rId101" Type="http://schemas.openxmlformats.org/officeDocument/2006/relationships/hyperlink" Target="https://ref.ly/1Pet4:1" TargetMode="External"/><Relationship Id="rId102" Type="http://schemas.openxmlformats.org/officeDocument/2006/relationships/hyperlink" Target="https://ref.ly/Rom5:3-Rom5:4" TargetMode="External"/><Relationship Id="rId103" Type="http://schemas.openxmlformats.org/officeDocument/2006/relationships/hyperlink" Target="https://ref.ly/Jas1:2-Jas1:4" TargetMode="External"/><Relationship Id="rId104" Type="http://schemas.openxmlformats.org/officeDocument/2006/relationships/hyperlink" Target="https://ref.ly/Heb10:32-Heb10:34" TargetMode="External"/><Relationship Id="rId105" Type="http://schemas.openxmlformats.org/officeDocument/2006/relationships/hyperlink" Target="https://ref.ly/Heb4:14" TargetMode="External"/><Relationship Id="rId106" Type="http://schemas.openxmlformats.org/officeDocument/2006/relationships/hyperlink" Target="https://ref.ly/Heb10:23" TargetMode="External"/><Relationship Id="rId107" Type="http://schemas.openxmlformats.org/officeDocument/2006/relationships/hyperlink" Target="https://ref.ly/Heb6:12" TargetMode="External"/><Relationship Id="rId108" Type="http://schemas.openxmlformats.org/officeDocument/2006/relationships/hyperlink" Target="https://ref.ly/Heb10:36" TargetMode="External"/><Relationship Id="rId109" Type="http://schemas.openxmlformats.org/officeDocument/2006/relationships/hyperlink" Target="https://ref.ly/Heb12:1" TargetMode="External"/><Relationship Id="rId110" Type="http://schemas.openxmlformats.org/officeDocument/2006/relationships/hyperlink" Target="https://ref.ly/Heb12:5-Heb12:13" TargetMode="External"/><Relationship Id="rId111" Type="http://schemas.openxmlformats.org/officeDocument/2006/relationships/hyperlink" Target="https://ref.ly/Heb11:35-Heb11:40" TargetMode="External"/><Relationship Id="rId112" Type="http://schemas.openxmlformats.org/officeDocument/2006/relationships/hyperlink" Target="https://ref.ly/Jas5:10-Jas5:11" TargetMode="External"/><Relationship Id="rId113" Type="http://schemas.openxmlformats.org/officeDocument/2006/relationships/hyperlink" Target="https://ref.ly/Heb12:1-Heb12:3" TargetMode="External"/><Relationship Id="rId114" Type="http://schemas.openxmlformats.org/officeDocument/2006/relationships/hyperlink" Target="https://ref.ly/1Cor4:12" TargetMode="External"/><Relationship Id="rId115" Type="http://schemas.openxmlformats.org/officeDocument/2006/relationships/hyperlink" Target="https://ref.ly/Heb12:1-Heb12:10" TargetMode="External"/><Relationship Id="rId116" Type="http://schemas.openxmlformats.org/officeDocument/2006/relationships/hyperlink" Target="https://ref.ly/Jas5:11" TargetMode="External"/><Relationship Id="rId117" Type="http://schemas.openxmlformats.org/officeDocument/2006/relationships/hyperlink" Target="https://ref.ly/1Pet2:20" TargetMode="External"/><Relationship Id="rId118" Type="http://schemas.openxmlformats.org/officeDocument/2006/relationships/hyperlink" Target="https://ref.ly/Eccl2:24-Eccl2:25" TargetMode="External"/><Relationship Id="rId119" Type="http://schemas.openxmlformats.org/officeDocument/2006/relationships/hyperlink" Target="https://ref.ly/Eccl3:12-Eccl3:13" TargetMode="External"/><Relationship Id="rId120" Type="http://schemas.openxmlformats.org/officeDocument/2006/relationships/hyperlink" Target="https://ref.ly/Eccl3:22" TargetMode="External"/><Relationship Id="rId121" Type="http://schemas.openxmlformats.org/officeDocument/2006/relationships/hyperlink" Target="https://ref.ly/Eccl5:18" TargetMode="External"/><Relationship Id="rId122" Type="http://schemas.openxmlformats.org/officeDocument/2006/relationships/hyperlink" Target="https://ref.ly/Eccl6:9" TargetMode="External"/><Relationship Id="rId123" Type="http://schemas.openxmlformats.org/officeDocument/2006/relationships/hyperlink" Target="https://ref.ly/Eccl8:15" TargetMode="External"/><Relationship Id="rId124" Type="http://schemas.openxmlformats.org/officeDocument/2006/relationships/hyperlink" Target="https://ref.ly/Eccl9:7-Eccl9:9" TargetMode="External"/><Relationship Id="rId125" Type="http://schemas.openxmlformats.org/officeDocument/2006/relationships/hyperlink" Target="https://ref.ly/Eccl11:7-Eccl11:10" TargetMode="External"/><Relationship Id="rId126" Type="http://schemas.openxmlformats.org/officeDocument/2006/relationships/hyperlink" Target="https://ref.ly/Eccl9:4" TargetMode="External"/><Relationship Id="rId127" Type="http://schemas.openxmlformats.org/officeDocument/2006/relationships/hyperlink" Target="https://ref.ly/Eccl9:10" TargetMode="External"/><Relationship Id="rId128" Type="http://schemas.openxmlformats.org/officeDocument/2006/relationships/hyperlink" Target="https://ref.ly/Eccl11:7-Eccl11:9" TargetMode="External"/><Relationship Id="rId129" Type="http://schemas.openxmlformats.org/officeDocument/2006/relationships/hyperlink" Target="https://ref.ly/Eccl12:1" TargetMode="External"/><Relationship Id="rId130" Type="http://schemas.openxmlformats.org/officeDocument/2006/relationships/hyperlink" Target="https://ref.ly/Eccl2:1-Eccl2:2" TargetMode="External"/><Relationship Id="rId131" Type="http://schemas.openxmlformats.org/officeDocument/2006/relationships/hyperlink" Target="https://ref.ly/Eccl7:4" TargetMode="External"/><Relationship Id="rId132" Type="http://schemas.openxmlformats.org/officeDocument/2006/relationships/hyperlink" Target="https://ref.ly/Eccl10:16-Eccl10:19" TargetMode="External"/><Relationship Id="rId133" Type="http://schemas.openxmlformats.org/officeDocument/2006/relationships/hyperlink" Target="https://ref.ly/Isa22:13" TargetMode="External"/><Relationship Id="rId134" Type="http://schemas.openxmlformats.org/officeDocument/2006/relationships/hyperlink" Target="https://ref.ly/Isa56:12" TargetMode="External"/><Relationship Id="rId135" Type="http://schemas.openxmlformats.org/officeDocument/2006/relationships/hyperlink" Target="https://ref.ly/Luke12:19-Luke12:20" TargetMode="External"/><Relationship Id="rId136" Type="http://schemas.openxmlformats.org/officeDocument/2006/relationships/hyperlink" Target="https://ref.ly/Phil4:4" TargetMode="External"/><Relationship Id="rId137" Type="http://schemas.openxmlformats.org/officeDocument/2006/relationships/hyperlink" Target="https://ref.ly/Jas1:2" TargetMode="External"/><Relationship Id="rId138" Type="http://schemas.openxmlformats.org/officeDocument/2006/relationships/hyperlink" Target="https://ref.ly/Eccl4:6" TargetMode="External"/><Relationship Id="rId139" Type="http://schemas.openxmlformats.org/officeDocument/2006/relationships/hyperlink" Target="https://ref.ly/Eccl5:18-Eccl5:20" TargetMode="External"/><Relationship Id="rId140" Type="http://schemas.openxmlformats.org/officeDocument/2006/relationships/hyperlink" Target="https://ref.ly/Col2:20-Col2:22" TargetMode="External"/><Relationship Id="rId141" Type="http://schemas.openxmlformats.org/officeDocument/2006/relationships/hyperlink" Target="https://ref.ly/Jas4:13-Jas4:16" TargetMode="External"/><Relationship Id="rId142" Type="http://schemas.openxmlformats.org/officeDocument/2006/relationships/hyperlink" Target="https://ref.ly/Esth3:1-Esth3:5" TargetMode="External"/><Relationship Id="rId143" Type="http://schemas.openxmlformats.org/officeDocument/2006/relationships/hyperlink" Target="https://ref.ly/Esth3:6" TargetMode="External"/><Relationship Id="rId144" Type="http://schemas.openxmlformats.org/officeDocument/2006/relationships/hyperlink" Target="https://ref.ly/Esth3:8" TargetMode="External"/><Relationship Id="rId145" Type="http://schemas.openxmlformats.org/officeDocument/2006/relationships/hyperlink" Target="https://ref.ly/Deut30:7" TargetMode="External"/><Relationship Id="rId146" Type="http://schemas.openxmlformats.org/officeDocument/2006/relationships/hyperlink" Target="https://ref.ly/Ps21:7-Ps21:11" TargetMode="External"/><Relationship Id="rId147" Type="http://schemas.openxmlformats.org/officeDocument/2006/relationships/hyperlink" Target="https://ref.ly/Ps34:19-Ps34:21" TargetMode="External"/><Relationship Id="rId148" Type="http://schemas.openxmlformats.org/officeDocument/2006/relationships/hyperlink" Target="https://ref.ly/Ps44:7" TargetMode="External"/><Relationship Id="rId149" Type="http://schemas.openxmlformats.org/officeDocument/2006/relationships/hyperlink" Target="https://ref.ly/Rom9:1-Rom11:36" TargetMode="External"/><Relationship Id="rId150" Type="http://schemas.openxmlformats.org/officeDocument/2006/relationships/hyperlink" Target="https://ref.ly/Matt16:18" TargetMode="External"/><Relationship Id="rId151" Type="http://schemas.openxmlformats.org/officeDocument/2006/relationships/hyperlink" Target="https://ref.ly/Rom8:26-Rom8:39" TargetMode="External"/><Relationship Id="rId152" Type="http://schemas.openxmlformats.org/officeDocument/2006/relationships/hyperlink" Target="https://ref.ly/Gen46:33-Gen46:34" TargetMode="External"/><Relationship Id="rId153" Type="http://schemas.openxmlformats.org/officeDocument/2006/relationships/hyperlink" Target="https://ref.ly/Deut7:1-Deut7:6" TargetMode="External"/><Relationship Id="rId154" Type="http://schemas.openxmlformats.org/officeDocument/2006/relationships/hyperlink" Target="https://ref.ly/Deut23:3-Deut23:8" TargetMode="External"/><Relationship Id="rId155" Type="http://schemas.openxmlformats.org/officeDocument/2006/relationships/hyperlink" Target="https://ref.ly/Esth3:1-Esth3:9" TargetMode="External"/><Relationship Id="rId156" Type="http://schemas.openxmlformats.org/officeDocument/2006/relationships/hyperlink" Target="https://ref.ly/Matt15:22-Matt15:28" TargetMode="External"/><Relationship Id="rId157" Type="http://schemas.openxmlformats.org/officeDocument/2006/relationships/hyperlink" Target="https://ref.ly/Luke4:27" TargetMode="External"/><Relationship Id="rId158" Type="http://schemas.openxmlformats.org/officeDocument/2006/relationships/hyperlink" Target="https://ref.ly/Acts10:34-Acts10:35" TargetMode="External"/><Relationship Id="rId159" Type="http://schemas.openxmlformats.org/officeDocument/2006/relationships/hyperlink" Target="https://ref.ly/Gal3:26-Gal3:29" TargetMode="External"/><Relationship Id="rId160"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