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  <w:t>Resource: Arabic Van Dyck Bible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b/>
          <w:rtl/>
          <w:cs/>
          <w:lang w:val="ar_AE" w:bidi="ar_AE"/>
        </w:rPr>
        <w:t>Arabic Van Dyck Bible</w:t>
      </w:r>
      <w:r>
        <w:rPr>
          <w:rtl/>
          <w:cs/>
          <w:lang w:val="ar_AE" w:bidi="ar_AE"/>
        </w:rPr>
        <w:t xml:space="preserve"> © </w:t>
      </w:r>
      <w:hyperlink r:id="rId13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</w:t>
        </w:r>
      </w:hyperlink>
      <w:r>
        <w:rPr>
          <w:rtl/>
          <w:cs/>
          <w:lang w:val="ar_AE" w:bidi="ar_AE"/>
        </w:rPr>
        <w:t xml:space="preserve">, licensed under a </w:t>
      </w:r>
      <w:hyperlink r:id="rId14">
        <w:r>
          <w:rPr>
            <w:rtl/>
            <w:cs/>
            <w:lang w:val="ar_AE" w:bidi="ar_AE"/>
          </w:rPr>
          <w:rPr>
            <w:color w:val="0000EE"/>
            <w:u w:val="single"/>
          </w:rPr>
          <w:t>Public Domain CC0</w:t>
        </w:r>
      </w:hyperlink>
      <w:r>
        <w:rPr>
          <w:rtl/>
          <w:cs/>
          <w:lang w:val="ar_AE" w:bidi="ar_AE"/>
        </w:rPr>
        <w:t>.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pStyle w:val="Heading1"/>
        <w:bidi/>
      </w:pPr>
      <w:r>
        <w:rPr>
          <w:rtl/>
          <w:cs/>
          <w:lang w:val="ar_AE" w:bidi="ar_AE"/>
        </w:rPr>
        <w:t>Arabic Van Dyck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rtl/>
          <w:cs/>
          <w:lang w:val="ar_AE" w:bidi="ar_AE"/>
        </w:rPr>
      </w:r>
    </w:p>
    <w:p>
      <w:pPr>
        <w:pStyle w:val="Heading2"/>
        <w:bidi/>
      </w:pP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  <w:t xml:space="preserve"> </w:t>
      </w:r>
      <w:r>
        <w:rPr>
          <w:rtl/>
          <w:cs/>
          <w:lang w:val="ar_AE" w:bidi="ar_AE"/>
        </w:rPr>
      </w:r>
      <w:r>
        <w:rPr>
          <w:rtl/>
          <w:cs/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  <w:bidi/>
      </w:pPr>
      <w:r>
        <w:rPr>
          <w:rtl/>
          <w:cs/>
          <w:lang w:val="ar_AE" w:bidi="ar_AE"/>
        </w:rPr>
        <w:t>Obadiah 1:1</w:t>
      </w:r>
      <w:r>
        <w:rPr>
          <w:rtl/>
          <w:cs/>
          <w:lang w:val="ar_AE" w:bidi="ar_AE"/>
        </w:rPr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</w:t>
      </w:r>
      <w:r>
        <w:rPr>
          <w:rtl/>
          <w:cs/>
          <w:lang w:val="ar_AE" w:bidi="ar_AE"/>
        </w:rPr>
        <w:t xml:space="preserve"> رُؤْيَا عُوبَدْيَا: هَكَذَا قَالَ ٱلسَّيِّدُ ٱلرَّبُّ عَنْ أَدُومَ: سَمِعْنَا خَبَرًا مِنْ قِبَلِ ٱلرَّبِّ وَأُرْسِلَ رَسُولٌ بَيْنَ ٱلْأُمَمِ: «قُومُوا، وَلْنَقُمْ عَلَيْهَا لِلْحَرْبِ».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</w:t>
      </w:r>
      <w:r>
        <w:rPr>
          <w:rtl/>
          <w:cs/>
          <w:lang w:val="ar_AE" w:bidi="ar_AE"/>
        </w:rPr>
        <w:t xml:space="preserve"> «إِنِّي قَدْ جَعَلْتُكَ صَغِيرًا بَيْنَ ٱلْأُمَمِ. أَنْتَ مُحْتَقَرٌ جِدًّا.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3</w:t>
      </w:r>
      <w:r>
        <w:rPr>
          <w:rtl/>
          <w:cs/>
          <w:lang w:val="ar_AE" w:bidi="ar_AE"/>
        </w:rPr>
        <w:t xml:space="preserve"> تَكَبُّرُ قَلْبِكَ قَدْ خَدَعَكَ أَيُّهَا ٱلسَّاكِنُ فِي مَحَاجِئِ ٱلصَّخْرِ، رِفْعَةَ مَقْعَدِهِ، ٱلْقَائِلُ فِي قَلْبِهِ: مَنْ يُحْدِرُنِي إِلَى ٱلْأَرْضِ؟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4</w:t>
      </w:r>
      <w:r>
        <w:rPr>
          <w:rtl/>
          <w:cs/>
          <w:lang w:val="ar_AE" w:bidi="ar_AE"/>
        </w:rPr>
        <w:t xml:space="preserve"> إِنْ كُنْتَ تَرْتَفِعُ كَٱلنَّسْرِ، وَإِنْ كَانَ عُشُّكَ مَوْضُوعًا بَيْنَ ٱلنُّجُومِ، فَمِنْ هُنَاكَ أُحْدِرُكَ، يَقُولُ ٱلرَّبُّ.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5</w:t>
      </w:r>
      <w:r>
        <w:rPr>
          <w:rtl/>
          <w:cs/>
          <w:lang w:val="ar_AE" w:bidi="ar_AE"/>
        </w:rPr>
        <w:t xml:space="preserve"> إِنْ أَتَاكَ سَارِقُونَ أَوْ لُصُوصُ لَيْلٍ. كَيْفَ هَلِكْتَ! أَفَلَا يَسْرِقُونَ حَاجَتَهُمْ؟ إِنْ أَتَاكَ قَاطِفُونَ أَفَلَا يُبْقُونَ خُصَاصَةً؟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6</w:t>
      </w:r>
      <w:r>
        <w:rPr>
          <w:rtl/>
          <w:cs/>
          <w:lang w:val="ar_AE" w:bidi="ar_AE"/>
        </w:rPr>
        <w:t xml:space="preserve"> كَيْفَ فُتِّشَ عِيسُو وَفُحِصَتْ مَخَابِئُهُ؟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7</w:t>
      </w:r>
      <w:r>
        <w:rPr>
          <w:rtl/>
          <w:cs/>
          <w:lang w:val="ar_AE" w:bidi="ar_AE"/>
        </w:rPr>
        <w:t xml:space="preserve"> طَرَدَكَ إِلَى ٱلتُّخْمِ كُلُّ مُعَاهِدِيكَ. خَدَعَكَ وَغَلَبَ عَلَيْكَ مُسَالِمُوكَ. أَهْلُ خُبْزِكَ وَضَعُوا شَرَكًا تَحْتَكَ. لَا فَهْمَ فِيهِ.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8</w:t>
      </w:r>
      <w:r>
        <w:rPr>
          <w:rtl/>
          <w:cs/>
          <w:lang w:val="ar_AE" w:bidi="ar_AE"/>
        </w:rPr>
        <w:t xml:space="preserve"> أَلَا أُبِيدُ فِي ذَلِكَ ٱلْيَوْمِ، يَقُولُ ٱلرَّبُّ، ٱلْحُكَمَاءَ مِنْ أَدُومَ، وَٱلْفَهْمَ مِنْ جَبَلِ عِيسُو؟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9</w:t>
      </w:r>
      <w:r>
        <w:rPr>
          <w:rtl/>
          <w:cs/>
          <w:lang w:val="ar_AE" w:bidi="ar_AE"/>
        </w:rPr>
        <w:t xml:space="preserve"> فَيَرْتَاعُ أَبْطَالُكَ يَا تَيْمَانُ، لِكَيْ يَنْقَرِضَ كُلُّ وَاحِدٍ مِنْ جَبَلِ عِيسُو بِٱلْقَتْلِ.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10</w:t>
      </w:r>
      <w:r>
        <w:rPr>
          <w:rtl/>
          <w:cs/>
          <w:lang w:val="ar_AE" w:bidi="ar_AE"/>
        </w:rPr>
        <w:t xml:space="preserve"> «مِنْ أَجْلِ ظُلْمِكَ لِأَخِيكَ يَعْقُوبَ، يَغْشَاكَ ٱلْخِزْيُ وَتَنْقَرِضُ إِلَى ٱلْأَبَدِ.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11</w:t>
      </w:r>
      <w:r>
        <w:rPr>
          <w:rtl/>
          <w:cs/>
          <w:lang w:val="ar_AE" w:bidi="ar_AE"/>
        </w:rPr>
        <w:t xml:space="preserve"> يَوْمَ وَقَفْتَ مُقَابِلَهُ يَوْمَ سَبَتِ ٱلْأَعَاجِمُ قُدْرَتَهُ، وَدَخَلَتِ ٱلْغُرَبَاءُ أَبْوَابَهُ، وَأَلْقَوْا قُرْعَةً عَلَى أُورُشَلِيمَ، كُنْتَ أَنْتَ أَيْضًا كَوَاحِدٍ مِنْهُمْ.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12</w:t>
      </w:r>
      <w:r>
        <w:rPr>
          <w:rtl/>
          <w:cs/>
          <w:lang w:val="ar_AE" w:bidi="ar_AE"/>
        </w:rPr>
        <w:t xml:space="preserve"> وَيَجِبُ أَنْ لَا تَنْظُرَ إِلَى يَوْمِ أَخِيكَ يَوْمَ مُصِيبَتِهِ، وَلَا تَشْمَتَ بِبَنِي يَهُوذَا يَوْمَ هَلَاكِهِمْ، وَلَا تَفْغَرَ فَمَكَ يَوْمَ ٱلضِّيقِ،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13</w:t>
      </w:r>
      <w:r>
        <w:rPr>
          <w:rtl/>
          <w:cs/>
          <w:lang w:val="ar_AE" w:bidi="ar_AE"/>
        </w:rPr>
        <w:t xml:space="preserve"> وَلَا تَدْخُلَ بَابَ شَعْبِي يَوْمَ بَلِيَّتِهِمْ، وَلَا تَنْظُرَ أَنْتَ أَيْضًا إِلَى مُصِيبَتِهِ يَوْمَ بَلِيَّتِهِ، وَلَا تَمُدَّ يَدًا إِلَى قُدْرَتِهِ يَوْمَ بَلِيَّتِهِ،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14</w:t>
      </w:r>
      <w:r>
        <w:rPr>
          <w:rtl/>
          <w:cs/>
          <w:lang w:val="ar_AE" w:bidi="ar_AE"/>
        </w:rPr>
        <w:t xml:space="preserve"> وَلَا تَقِفَ عَلَى ٱلْمَفْرَقِ لِتَقْطَعَ مُنْفَلِتِيهِ، وَلَا تُسَلِّمَ بَقَايَاهُ يَوْمَ ٱلضِّيقِ.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15</w:t>
      </w:r>
      <w:r>
        <w:rPr>
          <w:rtl/>
          <w:cs/>
          <w:lang w:val="ar_AE" w:bidi="ar_AE"/>
        </w:rPr>
        <w:t xml:space="preserve"> فَإِنَّهُ قَرِيبٌ يَوْمُ ٱلرَّبِّ عَلَى كُلِّ ٱلْأُمَمِ. كَمَا فَعَلْتَ يُفْعَلُ بِكَ. عَمَلُكَ يَرْتَدُّ عَلَى رَأْسِكَ.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16</w:t>
      </w:r>
      <w:r>
        <w:rPr>
          <w:rtl/>
          <w:cs/>
          <w:lang w:val="ar_AE" w:bidi="ar_AE"/>
        </w:rPr>
        <w:t xml:space="preserve"> لِأَنَّهُ كَمَا شَرِبْتُمْ عَلَى جَبَلِ قُدْسِي، يَشْرَبُ جَمِيعُ ٱلْأُمَمِ دَائِمًا، يَشْرَبُونَ وَيَجْرَعُونَ وَيَكُونُونَ كَأَنَّهُمْ لَمْ يَكُونُوا.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17</w:t>
      </w:r>
      <w:r>
        <w:rPr>
          <w:rtl/>
          <w:cs/>
          <w:lang w:val="ar_AE" w:bidi="ar_AE"/>
        </w:rPr>
        <w:t xml:space="preserve"> «وَأَمَّا جَبَلُ صِهْيَوْنَ فَتَكُونُ عَلَيْهِ نَجَاةٌ، وَيَكُونُ مُقَدَّسًا، وَيَرِثُ بَيْتُ يَعْقُوبَ مَوَارِيثَهُمْ.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18</w:t>
      </w:r>
      <w:r>
        <w:rPr>
          <w:rtl/>
          <w:cs/>
          <w:lang w:val="ar_AE" w:bidi="ar_AE"/>
        </w:rPr>
        <w:t xml:space="preserve"> وَيَكُونُ بَيْتُ يَعْقُوبَ نَارًا، وَبَيْتُ يُوسُفَ لَهِيبًا، وَبَيْتُ عِيسُو قَشًّا، فَيُشْعِلُونَهُمْ وَيَأْكُلُونَهُمْ وَلَا يَكُونُ بَاقٍ مِنْ بَيْتِ عِيسُو، لِأَنَّ ٱلرَّبَّ تَكَلَّمَ».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19</w:t>
      </w:r>
      <w:r>
        <w:rPr>
          <w:rtl/>
          <w:cs/>
          <w:lang w:val="ar_AE" w:bidi="ar_AE"/>
        </w:rPr>
        <w:t xml:space="preserve"> وَيَرِثُ أَهْلُ ٱلْجَنُوبِ جَبَلَ عِيسُو، وَأَهْلُ ٱلسَّهْلِ ٱلْفِلِسْطِينِيِّينَ، وَيَرِثُونَ بِلَادَ أَفْرَايِمَ وَبِلَادَ ٱلسَّامِرَةِ، وَيَرِثُ بَنْيَامِينُ جِلْعَادَ.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20</w:t>
      </w:r>
      <w:r>
        <w:rPr>
          <w:rtl/>
          <w:cs/>
          <w:lang w:val="ar_AE" w:bidi="ar_AE"/>
        </w:rPr>
        <w:t xml:space="preserve"> وَسَبْيُ هَذَا ٱلْجَيْشِ مِنْ بَنِي إِسْرَائِيلَ يَرِثُونَ ٱلَّذِينَ هُمْ مِنَ ٱلْكَنْعَانِيِّينَ إِلَى صَرْفَةَ. وَسَبْيُ أُورُشَلِيمَ ٱلَّذِينَ فِي صَفَارِدَ يَرِثُونَ مُدُنَ ٱلْجَنُوبِ.</w:t>
      </w:r>
    </w:p>
    <w:p>
      <w:pPr>
        <w:bidi/>
      </w:pPr>
      <w:r>
        <w:rPr>
          <w:rtl/>
          <w:cs/>
          <w:lang w:val="ar_AE" w:bidi="ar_AE"/>
        </w:rPr>
      </w:r>
      <w:r>
        <w:rPr>
          <w:vertAlign w:val="superscript"/>
          <w:rtl/>
          <w:cs/>
          <w:lang w:val="ar_AE" w:bidi="ar_AE"/>
        </w:rPr>
        <w:t>21</w:t>
      </w:r>
      <w:r>
        <w:rPr>
          <w:rtl/>
          <w:cs/>
          <w:lang w:val="ar_AE" w:bidi="ar_AE"/>
        </w:rPr>
        <w:t xml:space="preserve"> وَيَصْعَدُ مُخَلِّصُونَ عَلَى جَبَلِ صِهْيَوْنَ لِيَدِينُوا جَبَلَ عِيسُو، وَيَكُونُ ٱلْمُلْكُ لِلرَّبِّ.</w:t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