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זָהָב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1722,2091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זָהָב</w:t>
      </w:r>
      <w:r>
        <w:rPr>
          <w:lang w:val="en_US" w:bidi="en_US"/>
        </w:rPr>
        <w:t xml:space="preserve">:23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 gold (so Targum Syr.; BH </w:t>
      </w:r>
      <w:r>
        <w:rPr>
          <w:lang w:val="en_US" w:bidi="en_US"/>
        </w:rPr>
        <w:t>זָהָב</w:t>
      </w:r>
      <w:r>
        <w:rPr>
          <w:lang w:val="en_US" w:bidi="en_US"/>
        </w:rPr>
        <w:t>);—abs.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דְּהַָב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Ezr 7:15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דַּהֲבָה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בָא</w:t>
      </w:r>
      <w:r>
        <w:rPr>
          <w:lang w:val="en_US" w:bidi="en_US"/>
        </w:rPr>
        <w:t xml:space="preserve">-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Dn 2:35</w:t>
        </w:r>
      </w:hyperlink>
      <w:r>
        <w:rPr>
          <w:lang w:val="en_US" w:bidi="en_US"/>
        </w:rPr>
        <w:t xml:space="preserve"> + 15 t. Dn.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דהוא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דֵּהָוֵא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 </w:t>
      </w:r>
      <w:r>
        <w:rPr>
          <w:b/>
          <w:lang w:val="en_US" w:bidi="en_US"/>
        </w:rPr>
        <w:t>n. pr. gent.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Ezr 4:9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identify. by Dl</w:t>
      </w:r>
      <w:r>
        <w:rPr>
          <w:vertAlign w:val="superscript"/>
          <w:lang w:val="en_US" w:bidi="en_US"/>
        </w:rPr>
        <w:t>Baer</w:t>
      </w:r>
      <w:r>
        <w:rPr>
          <w:lang w:val="en_US" w:bidi="en_US"/>
        </w:rPr>
        <w:t xml:space="preserve"> Dn x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f.; &lt; read </w:t>
      </w:r>
      <w:r>
        <w:rPr>
          <w:lang w:val="en_US" w:bidi="en_US"/>
        </w:rPr>
        <w:t>דִּהוּא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is,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54 </w:t>
      </w:r>
      <w:r>
        <w:rPr>
          <w:lang w:val="en_US" w:bidi="en_US"/>
        </w:rPr>
        <w:t>Marquart</w:t>
      </w:r>
      <w:r>
        <w:rPr>
          <w:vertAlign w:val="superscript"/>
          <w:lang w:val="en_US" w:bidi="en_US"/>
        </w:rPr>
        <w:t>64</w:t>
      </w:r>
      <w:r>
        <w:rPr>
          <w:lang w:val="en_US" w:bidi="en_US"/>
        </w:rPr>
        <w:t xml:space="preserve">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 xml:space="preserve">. J. 36, LXX. </w:t>
      </w:r>
      <w:r>
        <w:rPr>
          <w:lang w:val="en_US" w:bidi="en_US"/>
        </w:rPr>
        <w:t>οἰ εἰσίν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זְבַן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זְבַן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buy, gain (Targum </w:t>
      </w:r>
      <w:r>
        <w:rPr>
          <w:i/>
          <w:lang w:val="en_US" w:bidi="en_US"/>
        </w:rPr>
        <w:t>id., buy,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ܙܒܢ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זבן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266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zibânîtu, scales</w:t>
      </w:r>
      <w:r>
        <w:rPr>
          <w:lang w:val="en_US" w:bidi="en_US"/>
        </w:rPr>
        <w:t xml:space="preserve">);-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זָבְֽנִין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Dn 2:8</w:t>
        </w:r>
      </w:hyperlink>
      <w:r>
        <w:rPr>
          <w:lang w:val="en_US" w:bidi="en_US"/>
        </w:rPr>
        <w:t xml:space="preserve"> time ye (are seeking to) </w:t>
      </w:r>
      <w:r>
        <w:rPr>
          <w:i/>
          <w:lang w:val="en_US" w:bidi="en_US"/>
        </w:rPr>
        <w:t>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זְהַר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2095,2094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זְהִירִין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Ezr 4:22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warned</w:t>
      </w:r>
      <w:r>
        <w:rPr>
          <w:lang w:val="en_US" w:bidi="en_US"/>
        </w:rPr>
        <w:t xml:space="preserve"> (Targum Syr., cf. BH II. [</w:t>
      </w:r>
      <w:r>
        <w:rPr>
          <w:lang w:val="en_US" w:bidi="en_US"/>
        </w:rPr>
        <w:t>זָהַר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warn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2103,2102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presumptuous (Targum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>; v. BH [</w:t>
      </w:r>
      <w:r>
        <w:rPr>
          <w:lang w:val="en_US" w:bidi="en_US"/>
        </w:rPr>
        <w:t>זִיד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זוּד</w:t>
      </w:r>
      <w:r>
        <w:rPr>
          <w:lang w:val="en_US" w:bidi="en_US"/>
        </w:rPr>
        <w:t>]);—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לַהֲוָדָה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act presumptuously.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זוּן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2109–10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זוּן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feed (Targum; Syr. </w:t>
      </w:r>
      <w:r>
        <w:rPr>
          <w:lang w:val="en_US" w:bidi="en_US"/>
        </w:rPr>
        <w:t>ܙܐܢ</w:t>
      </w:r>
      <w:r>
        <w:rPr>
          <w:lang w:val="en_US" w:bidi="en_US"/>
        </w:rPr>
        <w:t>; cf. BH);—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fed: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יִתְּזִין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45, 1 d); so in Syr.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254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, 1896, 703)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מָזוֺן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 a)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food (Targum Syr.);—abs.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Dn 4:9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זוּע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זוּע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tremble (Targum Syr.: cf.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זָֽאֲעִין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זָֽיְנִין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מִן־קֳדָם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Dn 5:19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זִיו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brightness, splendour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ܙܝܘܐ</w:t>
      </w:r>
      <w:r>
        <w:rPr>
          <w:lang w:val="en_US" w:bidi="en_US"/>
        </w:rPr>
        <w:t xml:space="preserve">, perhaps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zîmu,</w:t>
      </w:r>
      <w:r>
        <w:rPr>
          <w:lang w:val="en_US" w:bidi="en_US"/>
        </w:rPr>
        <w:t xml:space="preserve"> chiefly of </w:t>
      </w:r>
      <w:r>
        <w:rPr>
          <w:i/>
          <w:lang w:val="en_US" w:bidi="en_US"/>
        </w:rPr>
        <w:t>countenance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252: </w:t>
      </w:r>
      <w:r>
        <w:rPr>
          <w:lang w:val="en_US" w:bidi="en_US"/>
        </w:rPr>
        <w:t>Pr</w:t>
      </w:r>
      <w:r>
        <w:rPr>
          <w:lang w:val="en_US" w:bidi="en_US"/>
        </w:rPr>
        <w:t xml:space="preserve"> 152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732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ZK</w:t>
      </w:r>
      <w:r>
        <w:rPr>
          <w:lang w:val="en_US" w:bidi="en_US"/>
        </w:rPr>
        <w:t xml:space="preserve"> ii. 43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Syr. 93);—sf. </w:t>
      </w:r>
      <w:r>
        <w:rPr>
          <w:lang w:val="en_US" w:bidi="en_US"/>
        </w:rPr>
        <w:t>זִיוִי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4:33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splendour</w:t>
      </w:r>
      <w:r>
        <w:rPr>
          <w:lang w:val="en_US" w:bidi="en_US"/>
        </w:rPr>
        <w:t xml:space="preserve"> of royalty; </w:t>
      </w:r>
      <w:r>
        <w:rPr>
          <w:lang w:val="en_US" w:bidi="en_US"/>
        </w:rPr>
        <w:t>זִוֵהּ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 (of image);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brightness</w:t>
      </w:r>
      <w:r>
        <w:rPr>
          <w:lang w:val="en_US" w:bidi="en_US"/>
        </w:rPr>
        <w:t xml:space="preserve"> of countenance: sf. </w:t>
      </w:r>
      <w:r>
        <w:rPr>
          <w:lang w:val="en_US" w:bidi="en_US"/>
        </w:rPr>
        <w:t>זִיוַי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זיויך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זִיוָךְ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זִי֫וֺהִי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2136,2135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זָכוּ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61, 4)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purity, innocence (cf. BH </w:t>
      </w:r>
      <w:r>
        <w:rPr>
          <w:lang w:val="en_US" w:bidi="en_US"/>
        </w:rPr>
        <w:t>זָכָה</w:t>
      </w:r>
      <w:r>
        <w:rPr>
          <w:lang w:val="en_US" w:bidi="en_US"/>
        </w:rPr>
        <w:t xml:space="preserve">, also Targum </w:t>
      </w:r>
      <w:r>
        <w:rPr>
          <w:lang w:val="en_US" w:bidi="en_US"/>
        </w:rPr>
        <w:t>דְּכָא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ܕܟܺܝ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دَكَاء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bright</w:t>
      </w:r>
      <w:r>
        <w:rPr>
          <w:lang w:val="en_US" w:bidi="en_US"/>
        </w:rPr>
        <w:t xml:space="preserve"> (of fire), </w:t>
      </w:r>
      <w:r>
        <w:rPr>
          <w:i/>
          <w:lang w:val="en_US" w:bidi="en_US"/>
        </w:rPr>
        <w:t>acute</w:t>
      </w:r>
      <w:r>
        <w:rPr>
          <w:lang w:val="en_US" w:bidi="en_US"/>
        </w:rPr>
        <w:t xml:space="preserve"> (of mind),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زَكَاء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be pure, good,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זְכָא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ܙܟܳܐ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pure, innocent;</w:t>
      </w:r>
      <w:r>
        <w:rPr>
          <w:lang w:val="en_US" w:bidi="en_US"/>
        </w:rPr>
        <w:t xml:space="preserve"> are these forms with </w:t>
      </w:r>
      <w:r>
        <w:rPr>
          <w:lang w:val="en_US" w:bidi="en_US"/>
        </w:rPr>
        <w:t>ז</w:t>
      </w:r>
      <w:r>
        <w:rPr>
          <w:lang w:val="en_US" w:bidi="en_US"/>
        </w:rPr>
        <w:t xml:space="preserve"> secondary? or ancient ‖ ?);—abs.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innocence</w:t>
      </w:r>
      <w:r>
        <w:rPr>
          <w:lang w:val="en_US" w:bidi="en_US"/>
        </w:rPr>
        <w:t xml:space="preserve"> in God’s sight.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זְכַרְיָה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prophet (BH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Ezr 5:1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זְמַן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2166,2165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זְמַן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Dn 3:7</w:t>
        </w:r>
      </w:hyperlink>
      <w:r>
        <w:rPr>
          <w:lang w:val="en_US" w:bidi="en_US"/>
        </w:rPr>
        <w:t xml:space="preserve"> time (prob. loan-word from OPers. </w:t>
      </w:r>
      <w:r>
        <w:rPr>
          <w:i/>
          <w:lang w:val="en_US" w:bidi="en_US"/>
        </w:rPr>
        <w:t>zrvan, zarvâna, time, age,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152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45</w:t>
      </w:r>
      <w:r>
        <w:rPr>
          <w:lang w:val="en_US" w:bidi="en_US"/>
        </w:rPr>
        <w:t xml:space="preserve">; cf. BH (late); and (on change of </w:t>
      </w:r>
      <w:r>
        <w:rPr>
          <w:lang w:val="en_US" w:bidi="en_US"/>
        </w:rPr>
        <w:t>ν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] to </w:t>
      </w:r>
      <w:r>
        <w:rPr>
          <w:i/>
          <w:lang w:val="en_US" w:bidi="en_US"/>
        </w:rPr>
        <w:t>m</w:t>
      </w:r>
      <w:r>
        <w:rPr>
          <w:lang w:val="en_US" w:bidi="en_US"/>
        </w:rPr>
        <w:t xml:space="preserve">)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iii. 52;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זמן</w:t>
      </w:r>
      <w:r>
        <w:rPr>
          <w:lang w:val="en_US" w:bidi="en_US"/>
        </w:rPr>
        <w:t>, Palm.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) </w:t>
      </w:r>
      <w:r>
        <w:rPr>
          <w:lang w:val="en_US" w:bidi="en_US"/>
        </w:rPr>
        <w:t>זבן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266</w:t>
      </w:r>
      <w:r>
        <w:rPr>
          <w:lang w:val="en_US" w:bidi="en_US"/>
        </w:rPr>
        <w:t xml:space="preserve">;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268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48</w:t>
      </w:r>
      <w:r>
        <w:rPr>
          <w:lang w:val="en_US" w:bidi="en_US"/>
        </w:rPr>
        <w:t>. 49);—abs.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2:16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זִמְנָא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6:11</w:t>
        </w:r>
      </w:hyperlink>
      <w:r>
        <w:rPr>
          <w:lang w:val="en_US" w:bidi="en_US"/>
        </w:rPr>
        <w:t xml:space="preserve"> +, emph. </w:t>
      </w:r>
      <w:r>
        <w:rPr>
          <w:lang w:val="en_US" w:bidi="en_US"/>
        </w:rPr>
        <w:t>זִמְנַיָּא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2:21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time: specified time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appointed time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cf.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בֵּהּ זִמְנָא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that time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Dn 3:7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; (festival) </w:t>
      </w:r>
      <w:r>
        <w:rPr>
          <w:i/>
          <w:lang w:val="en_US" w:bidi="en_US"/>
        </w:rPr>
        <w:t>seasons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time, occurrence</w:t>
      </w:r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 times in the day.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זְמַן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Hithpa.</w:t>
      </w:r>
      <w:r>
        <w:rPr>
          <w:lang w:val="en_US" w:bidi="en_US"/>
        </w:rPr>
        <w:t xml:space="preserve"> agree together (Targum);—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הִזְדַּמִּנְתּוּן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211</w:t>
      </w:r>
      <w:r>
        <w:rPr>
          <w:lang w:val="en_US" w:bidi="en_US"/>
        </w:rPr>
        <w:t xml:space="preserve">, 2nd ed. 263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 a;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הַזְמִנְתּוּן</w:t>
      </w:r>
      <w:r>
        <w:rPr>
          <w:lang w:val="en_US" w:bidi="en_US"/>
        </w:rPr>
        <w:t>, v. 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 D:(2) 263, 403),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לְמֵאמַר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זְמָר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2167,2170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זְמָר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music (cf. BH I. [</w:t>
      </w:r>
      <w:r>
        <w:rPr>
          <w:lang w:val="en_US" w:bidi="en_US"/>
        </w:rPr>
        <w:t>זָמַר</w:t>
      </w:r>
      <w:r>
        <w:rPr>
          <w:lang w:val="en_US" w:bidi="en_US"/>
        </w:rPr>
        <w:t xml:space="preserve">]);—emph. </w:t>
      </w:r>
      <w:r>
        <w:rPr>
          <w:lang w:val="en_US" w:bidi="en_US"/>
        </w:rPr>
        <w:t>זְמָרָא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3:5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זַמָּר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d)] </w:t>
      </w:r>
      <w:r>
        <w:rPr>
          <w:b/>
          <w:lang w:val="en_US" w:bidi="en_US"/>
        </w:rPr>
        <w:t>n.m. singer;</w:t>
      </w:r>
      <w:r>
        <w:rPr>
          <w:lang w:val="en_US" w:bidi="en_US"/>
        </w:rPr>
        <w:t>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זַמָּרַיָא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7:24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2177–78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kind, sort (Targum Syr.; cf. BH);—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זְנֵי זְמָרָא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3:5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זְעִָק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2199–200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זְעִָק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cry, call (Targum Syr.; cf.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6:21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voice).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זער</w:t>
      </w:r>
      <w:r>
        <w:rPr>
          <w:lang w:val="en_US" w:bidi="en_US"/>
        </w:rPr>
        <w:t xml:space="preserve"> (Targum Syr., </w:t>
      </w:r>
      <w:r>
        <w:rPr>
          <w:i/>
          <w:lang w:val="en_US" w:bidi="en_US"/>
        </w:rPr>
        <w:t>be small;</w:t>
      </w:r>
      <w:r>
        <w:rPr>
          <w:lang w:val="en_US" w:bidi="en_US"/>
        </w:rPr>
        <w:t xml:space="preserve"> BH </w:t>
      </w:r>
      <w:r>
        <w:rPr>
          <w:lang w:val="en_US" w:bidi="en_US"/>
        </w:rPr>
        <w:t>זְעֵיר</w:t>
      </w:r>
      <w:r>
        <w:rPr>
          <w:lang w:val="en_US" w:bidi="en_US"/>
        </w:rPr>
        <w:t xml:space="preserve"> check </w:t>
      </w:r>
      <w:r>
        <w:rPr>
          <w:lang w:val="en_US" w:bidi="en_US"/>
        </w:rPr>
        <w:t>זְער</w:t>
      </w:r>
      <w:r>
        <w:rPr>
          <w:lang w:val="en_US" w:bidi="en_US"/>
        </w:rPr>
        <w:t xml:space="preserve">; Eg. Aram. </w:t>
      </w:r>
      <w:r>
        <w:rPr>
          <w:lang w:val="en_US" w:bidi="en_US"/>
        </w:rPr>
        <w:t>זער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213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זעירא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זערא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268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49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זְעֵיר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little, small;—fs. </w:t>
      </w:r>
      <w:r>
        <w:rPr>
          <w:lang w:val="en_US" w:bidi="en_US"/>
        </w:rPr>
        <w:t>קֶרֶן זְעֵירָה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Dn 7:8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זְקַף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2210–11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זְקַף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raise</w:t>
      </w:r>
      <w:r>
        <w:rPr>
          <w:lang w:val="en_US" w:bidi="en_US"/>
        </w:rPr>
        <w:t>, lift up (Targum Syr.; cf. BH (late; 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וּזְקִיף יִתְמְחֵא עֲלָוֺהִי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and, lifted up, he be fastened upon it</w:t>
      </w:r>
      <w:r>
        <w:rPr>
          <w:lang w:val="en_US" w:bidi="en_US"/>
        </w:rPr>
        <w:t xml:space="preserve"> (sc, the timber erected; red. prob. to impalement, v. Ryle </w:t>
      </w:r>
      <w:r>
        <w:rPr>
          <w:lang w:val="en_US" w:bidi="en_US"/>
        </w:rPr>
        <w:t>Berthol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זְרֻבָּבֶ֫ל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54">
        <w:r>
          <w:rPr>
            <w:lang w:val="en_US" w:bidi="en_US"/>
          </w:rPr>
          <w:rPr>
            <w:color w:val="0000EE"/>
            <w:u w:val="single"/>
          </w:rPr>
          <w:t>Ezr 5:2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2232–34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זְרַע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seed (cf. BH I. </w:t>
      </w:r>
      <w:r>
        <w:rPr>
          <w:lang w:val="en_US" w:bidi="en_US"/>
        </w:rPr>
        <w:t>זרע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אֲנָשָׁא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2:43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seed</w:t>
      </w:r>
      <w:r>
        <w:rPr>
          <w:lang w:val="en_US" w:bidi="en_US"/>
        </w:rPr>
        <w:t xml:space="preserve"> (offspring) of 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2" TargetMode="External"/><Relationship Id="rId14" Type="http://schemas.openxmlformats.org/officeDocument/2006/relationships/hyperlink" Target="https://ref.ly/Ezra7:15" TargetMode="External"/><Relationship Id="rId15" Type="http://schemas.openxmlformats.org/officeDocument/2006/relationships/hyperlink" Target="https://ref.ly/Ezra5:14" TargetMode="External"/><Relationship Id="rId16" Type="http://schemas.openxmlformats.org/officeDocument/2006/relationships/hyperlink" Target="https://ref.ly/Ezra6:5" TargetMode="External"/><Relationship Id="rId17" Type="http://schemas.openxmlformats.org/officeDocument/2006/relationships/hyperlink" Target="https://ref.ly/Ezra7:18" TargetMode="External"/><Relationship Id="rId18" Type="http://schemas.openxmlformats.org/officeDocument/2006/relationships/hyperlink" Target="https://ref.ly/Dan2:35" TargetMode="External"/><Relationship Id="rId19" Type="http://schemas.openxmlformats.org/officeDocument/2006/relationships/hyperlink" Target="https://ref.ly/Ezra4:9" TargetMode="External"/><Relationship Id="rId20" Type="http://schemas.openxmlformats.org/officeDocument/2006/relationships/hyperlink" Target="https://ref.ly/Dan2:8" TargetMode="External"/><Relationship Id="rId21" Type="http://schemas.openxmlformats.org/officeDocument/2006/relationships/hyperlink" Target="https://ref.ly/Ezra4:22" TargetMode="External"/><Relationship Id="rId22" Type="http://schemas.openxmlformats.org/officeDocument/2006/relationships/hyperlink" Target="https://ref.ly/Dan5:20" TargetMode="External"/><Relationship Id="rId23" Type="http://schemas.openxmlformats.org/officeDocument/2006/relationships/hyperlink" Target="https://ref.ly/Dan4:9" TargetMode="External"/><Relationship Id="rId24" Type="http://schemas.openxmlformats.org/officeDocument/2006/relationships/hyperlink" Target="https://ref.ly/Dan4:18" TargetMode="External"/><Relationship Id="rId25" Type="http://schemas.openxmlformats.org/officeDocument/2006/relationships/hyperlink" Target="https://ref.ly/Dan5:19" TargetMode="External"/><Relationship Id="rId26" Type="http://schemas.openxmlformats.org/officeDocument/2006/relationships/hyperlink" Target="https://ref.ly/Dan6:27" TargetMode="External"/><Relationship Id="rId27" Type="http://schemas.openxmlformats.org/officeDocument/2006/relationships/hyperlink" Target="https://ref.ly/Dan4:33" TargetMode="External"/><Relationship Id="rId28" Type="http://schemas.openxmlformats.org/officeDocument/2006/relationships/hyperlink" Target="https://ref.ly/Dan2:31" TargetMode="External"/><Relationship Id="rId29" Type="http://schemas.openxmlformats.org/officeDocument/2006/relationships/hyperlink" Target="https://ref.ly/Dan5:10" TargetMode="External"/><Relationship Id="rId30" Type="http://schemas.openxmlformats.org/officeDocument/2006/relationships/hyperlink" Target="https://ref.ly/Dan5:6" TargetMode="External"/><Relationship Id="rId31" Type="http://schemas.openxmlformats.org/officeDocument/2006/relationships/hyperlink" Target="https://ref.ly/Dan5:9" TargetMode="External"/><Relationship Id="rId32" Type="http://schemas.openxmlformats.org/officeDocument/2006/relationships/hyperlink" Target="https://ref.ly/Dan6:13" TargetMode="External"/><Relationship Id="rId33" Type="http://schemas.openxmlformats.org/officeDocument/2006/relationships/hyperlink" Target="https://ref.ly/Ezra5:1" TargetMode="External"/><Relationship Id="rId34" Type="http://schemas.openxmlformats.org/officeDocument/2006/relationships/hyperlink" Target="https://ref.ly/Ezra6:14" TargetMode="External"/><Relationship Id="rId35" Type="http://schemas.openxmlformats.org/officeDocument/2006/relationships/hyperlink" Target="https://ref.ly/Dan3:7" TargetMode="External"/><Relationship Id="rId36" Type="http://schemas.openxmlformats.org/officeDocument/2006/relationships/hyperlink" Target="https://ref.ly/Dan2:16" TargetMode="External"/><Relationship Id="rId37" Type="http://schemas.openxmlformats.org/officeDocument/2006/relationships/hyperlink" Target="https://ref.ly/Dan7:12" TargetMode="External"/><Relationship Id="rId38" Type="http://schemas.openxmlformats.org/officeDocument/2006/relationships/hyperlink" Target="https://ref.ly/Ezra5:3" TargetMode="External"/><Relationship Id="rId39" Type="http://schemas.openxmlformats.org/officeDocument/2006/relationships/hyperlink" Target="https://ref.ly/Dan6:11" TargetMode="External"/><Relationship Id="rId40" Type="http://schemas.openxmlformats.org/officeDocument/2006/relationships/hyperlink" Target="https://ref.ly/Dan2:21" TargetMode="External"/><Relationship Id="rId41" Type="http://schemas.openxmlformats.org/officeDocument/2006/relationships/hyperlink" Target="https://ref.ly/Dan7:22" TargetMode="External"/><Relationship Id="rId42" Type="http://schemas.openxmlformats.org/officeDocument/2006/relationships/hyperlink" Target="https://ref.ly/Dan3:8" TargetMode="External"/><Relationship Id="rId43" Type="http://schemas.openxmlformats.org/officeDocument/2006/relationships/hyperlink" Target="https://ref.ly/Dan7:25" TargetMode="External"/><Relationship Id="rId44" Type="http://schemas.openxmlformats.org/officeDocument/2006/relationships/hyperlink" Target="https://ref.ly/Dan6:14" TargetMode="External"/><Relationship Id="rId45" Type="http://schemas.openxmlformats.org/officeDocument/2006/relationships/hyperlink" Target="https://ref.ly/Dan2:9" TargetMode="External"/><Relationship Id="rId46" Type="http://schemas.openxmlformats.org/officeDocument/2006/relationships/hyperlink" Target="https://ref.ly/Exod5:14" TargetMode="External"/><Relationship Id="rId47" Type="http://schemas.openxmlformats.org/officeDocument/2006/relationships/hyperlink" Target="https://ref.ly/Dan3:5" TargetMode="External"/><Relationship Id="rId48" Type="http://schemas.openxmlformats.org/officeDocument/2006/relationships/hyperlink" Target="https://ref.ly/Dan3:10" TargetMode="External"/><Relationship Id="rId49" Type="http://schemas.openxmlformats.org/officeDocument/2006/relationships/hyperlink" Target="https://ref.ly/Dan3:15" TargetMode="External"/><Relationship Id="rId50" Type="http://schemas.openxmlformats.org/officeDocument/2006/relationships/hyperlink" Target="https://ref.ly/Ezra7:24" TargetMode="External"/><Relationship Id="rId51" Type="http://schemas.openxmlformats.org/officeDocument/2006/relationships/hyperlink" Target="https://ref.ly/Dan6:21" TargetMode="External"/><Relationship Id="rId52" Type="http://schemas.openxmlformats.org/officeDocument/2006/relationships/hyperlink" Target="https://ref.ly/Dan7:8" TargetMode="External"/><Relationship Id="rId53" Type="http://schemas.openxmlformats.org/officeDocument/2006/relationships/hyperlink" Target="https://ref.ly/Ezra6:11" TargetMode="External"/><Relationship Id="rId54" Type="http://schemas.openxmlformats.org/officeDocument/2006/relationships/hyperlink" Target="https://ref.ly/Ezra5:2" TargetMode="External"/><Relationship Id="rId55" Type="http://schemas.openxmlformats.org/officeDocument/2006/relationships/hyperlink" Target="https://ref.ly/Dan2: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