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the truth—and not I alone, but also all who know the truth—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abides in us and will be with us forever: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and peace from God the Father and from Jesus Christ, the Son of the Father, will be with us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was overjoyed to find some of your children walking in the truth, just as the Father has commanded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urge you, dear lady—not as a new commandment to you, but one we have had from the beginning—that we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love, that we walk according to His commandments. This is the very commandment you have heard from the beginning, that you must walk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refusing to confess the coming of Jesus Christ in the flesh. Any such person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so that you do not lose what we have worked for, but that you may be fully rewarded.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Anyone who runs ahead without remaining in the teaching of Christ does not have God. Whoever remains in His teaching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but does not bring this teaching, do not receive him into your home or even greet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Whoever greets such a person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have many things to write to you, but I would prefer not to do so with paper and ink. Instead, I hope to come and speak with you face to face, so that our joy may be complete.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elect sister send you greetings.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