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1 Yohanes 1:1</w:t>
      </w:r>
      <w:r>
        <w:rPr>
          <w:lang w:val="id_ID" w:bidi="id_ID"/>
        </w:rPr>
      </w:r>
    </w:p>
    <w:p>
      <w:pPr/>
      <w:r>
        <w:rPr>
          <w:lang w:val="id_ID" w:bidi="id_ID"/>
        </w:rPr>
      </w:r>
      <w:r>
        <w:rPr>
          <w:vertAlign w:val="superscript"/>
          <w:lang w:val="id_ID" w:bidi="id_ID"/>
        </w:rPr>
        <w:t>1</w:t>
      </w:r>
      <w:r>
        <w:rPr>
          <w:lang w:val="id_ID" w:bidi="id_ID"/>
        </w:rPr>
        <w:t xml:space="preserve"> Inilah yang kami beritakan kepada kalian, yaitu apa yang ada sejak semula. Kami sudah mendengarnya, melihatnya dengan mata kami, memandangnya dan menyentuhnya dengan tangan kami. Itulah firman yang memberi hidup.</w:t>
      </w:r>
    </w:p>
    <w:p>
      <w:pPr/>
      <w:r>
        <w:rPr>
          <w:lang w:val="id_ID" w:bidi="id_ID"/>
        </w:rPr>
      </w:r>
      <w:r>
        <w:rPr>
          <w:vertAlign w:val="superscript"/>
          <w:lang w:val="id_ID" w:bidi="id_ID"/>
        </w:rPr>
        <w:t>2</w:t>
      </w:r>
      <w:r>
        <w:rPr>
          <w:lang w:val="id_ID" w:bidi="id_ID"/>
        </w:rPr>
        <w:t xml:space="preserve"> Hidup itu telah dinyatakan, dan kami sudah melihatnya. Kami adalah saksinya, dan itulah sebabnya kami memberitakan kepada kalian tentang hidup yang kekal yang ada bersama Allah Bapa dan yang sudah dinyatakan kepada kami.</w:t>
      </w:r>
    </w:p>
    <w:p>
      <w:pPr/>
      <w:r>
        <w:rPr>
          <w:lang w:val="id_ID" w:bidi="id_ID"/>
        </w:rPr>
      </w:r>
      <w:r>
        <w:rPr>
          <w:vertAlign w:val="superscript"/>
          <w:lang w:val="id_ID" w:bidi="id_ID"/>
        </w:rPr>
        <w:t>3</w:t>
      </w:r>
      <w:r>
        <w:rPr>
          <w:lang w:val="id_ID" w:bidi="id_ID"/>
        </w:rPr>
        <w:t xml:space="preserve"> Kami memberitakan kepada kalian apa yang kami lihat dan dengar. Dengan demikian, kalian akan bersatu dengan kami dalam persekutuan yang kami miliki dengan Bapa dan dengan Anak-Nya, Yesus Kristus.</w:t>
      </w:r>
    </w:p>
    <w:p>
      <w:pPr/>
      <w:r>
        <w:rPr>
          <w:lang w:val="id_ID" w:bidi="id_ID"/>
        </w:rPr>
      </w:r>
      <w:r>
        <w:rPr>
          <w:vertAlign w:val="superscript"/>
          <w:lang w:val="id_ID" w:bidi="id_ID"/>
        </w:rPr>
        <w:t>4</w:t>
      </w:r>
      <w:r>
        <w:rPr>
          <w:lang w:val="id_ID" w:bidi="id_ID"/>
        </w:rPr>
        <w:t xml:space="preserve"> Kami menuliskan semua ini supaya lengkaplah kegembiraan kami.</w:t>
      </w:r>
    </w:p>
    <w:p>
      <w:pPr/>
      <w:r>
        <w:rPr>
          <w:lang w:val="id_ID" w:bidi="id_ID"/>
        </w:rPr>
      </w:r>
      <w:r>
        <w:rPr>
          <w:vertAlign w:val="superscript"/>
          <w:lang w:val="id_ID" w:bidi="id_ID"/>
        </w:rPr>
        <w:t>5</w:t>
      </w:r>
      <w:r>
        <w:rPr>
          <w:lang w:val="id_ID" w:bidi="id_ID"/>
        </w:rPr>
        <w:t xml:space="preserve"> Inilah pesan yang kami dengar dari Kristus dan yang kami beritakan kepada kalian. Allah adalah terang, dan kegelapan sama sekali tidak ada di dalam diri-Nya.</w:t>
      </w:r>
    </w:p>
    <w:p>
      <w:pPr/>
      <w:r>
        <w:rPr>
          <w:lang w:val="id_ID" w:bidi="id_ID"/>
        </w:rPr>
      </w:r>
      <w:r>
        <w:rPr>
          <w:vertAlign w:val="superscript"/>
          <w:lang w:val="id_ID" w:bidi="id_ID"/>
        </w:rPr>
        <w:t>6</w:t>
      </w:r>
      <w:r>
        <w:rPr>
          <w:lang w:val="id_ID" w:bidi="id_ID"/>
        </w:rPr>
        <w:t xml:space="preserve"> Jadi, jika kita berkata bahwa kita hidup bersatu dengan-Nya, tetapi tinggal dalam kegelapan, kita berbohong dan menentang kebenaran dengan hidup kita.</w:t>
      </w:r>
    </w:p>
    <w:p>
      <w:pPr/>
      <w:r>
        <w:rPr>
          <w:lang w:val="id_ID" w:bidi="id_ID"/>
        </w:rPr>
      </w:r>
      <w:r>
        <w:rPr>
          <w:vertAlign w:val="superscript"/>
          <w:lang w:val="id_ID" w:bidi="id_ID"/>
        </w:rPr>
        <w:t>7</w:t>
      </w:r>
      <w:r>
        <w:rPr>
          <w:lang w:val="id_ID" w:bidi="id_ID"/>
        </w:rPr>
        <w:t xml:space="preserve"> Namun, jika kita hidup di dalam terang, seperti Dia di dalam terang, kita hidup dalam persekutuan satu sama lain, dan darah yang ditumpahkan bagi kita oleh Yesus, Anak-Nya, membersihkan kita dari semua dosa.</w:t>
      </w:r>
    </w:p>
    <w:p>
      <w:pPr/>
      <w:r>
        <w:rPr>
          <w:lang w:val="id_ID" w:bidi="id_ID"/>
        </w:rPr>
      </w:r>
      <w:r>
        <w:rPr>
          <w:vertAlign w:val="superscript"/>
          <w:lang w:val="id_ID" w:bidi="id_ID"/>
        </w:rPr>
        <w:t>8</w:t>
      </w:r>
      <w:r>
        <w:rPr>
          <w:lang w:val="id_ID" w:bidi="id_ID"/>
        </w:rPr>
        <w:t xml:space="preserve"> Kalau kita mengaku tidak berdosa, kita menipu diri sendiri dan tidak ada kebenaran dalam kita.</w:t>
      </w:r>
    </w:p>
    <w:p>
      <w:pPr/>
      <w:r>
        <w:rPr>
          <w:lang w:val="id_ID" w:bidi="id_ID"/>
        </w:rPr>
      </w:r>
      <w:r>
        <w:rPr>
          <w:vertAlign w:val="superscript"/>
          <w:lang w:val="id_ID" w:bidi="id_ID"/>
        </w:rPr>
        <w:t>9</w:t>
      </w:r>
      <w:r>
        <w:rPr>
          <w:lang w:val="id_ID" w:bidi="id_ID"/>
        </w:rPr>
        <w:t xml:space="preserve"> Namun, jika kita mengakui dosa-dosa kita, Dia akan mengampuni dan membersihkan kita dari segala kesalahan kita, karena Dia setia pada janji-janji-Nya dan adil.</w:t>
      </w:r>
    </w:p>
    <w:p>
      <w:pPr/>
      <w:r>
        <w:rPr>
          <w:lang w:val="id_ID" w:bidi="id_ID"/>
        </w:rPr>
      </w:r>
      <w:r>
        <w:rPr>
          <w:vertAlign w:val="superscript"/>
          <w:lang w:val="id_ID" w:bidi="id_ID"/>
        </w:rPr>
        <w:t>10</w:t>
      </w:r>
      <w:r>
        <w:rPr>
          <w:lang w:val="id_ID" w:bidi="id_ID"/>
        </w:rPr>
        <w:t xml:space="preserve"> Jika kita mengaku tidak pernah berbuat dosa, kita membuat Dia tampak seperti pembohong dan dengan demikian menunjukkan bahwa firman-Nya tidak ada di dalam kita.</w:t>
      </w:r>
    </w:p>
    <w:p>
      <w:pPr>
        <w:pStyle w:val="Heading2"/>
      </w:pPr>
      <w:r>
        <w:rPr>
          <w:lang w:val="id_ID" w:bidi="id_ID"/>
        </w:rPr>
        <w:t>1 Yohanes 2:1</w:t>
      </w:r>
      <w:r>
        <w:rPr>
          <w:lang w:val="id_ID" w:bidi="id_ID"/>
        </w:rPr>
      </w:r>
    </w:p>
    <w:p>
      <w:pPr/>
      <w:r>
        <w:rPr>
          <w:lang w:val="id_ID" w:bidi="id_ID"/>
        </w:rPr>
      </w:r>
      <w:r>
        <w:rPr>
          <w:vertAlign w:val="superscript"/>
          <w:lang w:val="id_ID" w:bidi="id_ID"/>
        </w:rPr>
        <w:t>1</w:t>
      </w:r>
      <w:r>
        <w:rPr>
          <w:lang w:val="id_ID" w:bidi="id_ID"/>
        </w:rPr>
        <w:t xml:space="preserve"> Anak-anakku, aku menuliskan hal ini kepada kalian supaya kalian tidak berbuat dosa. Namun, apabila ada yang berbuat dosa, ada yang membela kita di hadapan Bapa, yaitu Yesus Kristus. Dia yang tidak pernah berbuat salah</w:t>
      </w:r>
    </w:p>
    <w:p>
      <w:pPr/>
      <w:r>
        <w:rPr>
          <w:lang w:val="id_ID" w:bidi="id_ID"/>
        </w:rPr>
      </w:r>
      <w:r>
        <w:rPr>
          <w:vertAlign w:val="superscript"/>
          <w:lang w:val="id_ID" w:bidi="id_ID"/>
        </w:rPr>
        <w:t>2</w:t>
      </w:r>
      <w:r>
        <w:rPr>
          <w:lang w:val="id_ID" w:bidi="id_ID"/>
        </w:rPr>
        <w:t xml:space="preserve"> mengorbankan diri-Nya untuk menanggung hukuman atas dosa kita. Bukan hanya untuk dosa kita saja, melainkan juga untuk dosa seluruh dunia.</w:t>
      </w:r>
    </w:p>
    <w:p>
      <w:pPr/>
      <w:r>
        <w:rPr>
          <w:lang w:val="id_ID" w:bidi="id_ID"/>
        </w:rPr>
      </w:r>
      <w:r>
        <w:rPr>
          <w:vertAlign w:val="superscript"/>
          <w:lang w:val="id_ID" w:bidi="id_ID"/>
        </w:rPr>
        <w:t>3</w:t>
      </w:r>
      <w:r>
        <w:rPr>
          <w:lang w:val="id_ID" w:bidi="id_ID"/>
        </w:rPr>
        <w:t xml:space="preserve"> Kalau kita menaati perintah-perintah Allah, kita tahu bahwa kita mengenal-Nya.</w:t>
      </w:r>
    </w:p>
    <w:p>
      <w:pPr/>
      <w:r>
        <w:rPr>
          <w:lang w:val="id_ID" w:bidi="id_ID"/>
        </w:rPr>
      </w:r>
      <w:r>
        <w:rPr>
          <w:vertAlign w:val="superscript"/>
          <w:lang w:val="id_ID" w:bidi="id_ID"/>
        </w:rPr>
        <w:t>4</w:t>
      </w:r>
      <w:r>
        <w:rPr>
          <w:lang w:val="id_ID" w:bidi="id_ID"/>
        </w:rPr>
        <w:t xml:space="preserve"> Siapa pun yang mengaku bahwa dia mengenal Allah, tetapi tidak menaati perintah-perintah-Nya, dia adalah pembohong. Tidak ada kebenaran dalam dia.</w:t>
      </w:r>
    </w:p>
    <w:p>
      <w:pPr/>
      <w:r>
        <w:rPr>
          <w:lang w:val="id_ID" w:bidi="id_ID"/>
        </w:rPr>
      </w:r>
      <w:r>
        <w:rPr>
          <w:vertAlign w:val="superscript"/>
          <w:lang w:val="id_ID" w:bidi="id_ID"/>
        </w:rPr>
        <w:t>5</w:t>
      </w:r>
      <w:r>
        <w:rPr>
          <w:lang w:val="id_ID" w:bidi="id_ID"/>
        </w:rPr>
        <w:t xml:space="preserve"> Namun, jika kita menaati firman-Nya, kasih Allah telah mencapai tujuannya untuk mengubah kita. Dengan begitulah kita tahu bahwa kita bersatu dengan Dia.</w:t>
      </w:r>
    </w:p>
    <w:p>
      <w:pPr/>
      <w:r>
        <w:rPr>
          <w:lang w:val="id_ID" w:bidi="id_ID"/>
        </w:rPr>
      </w:r>
      <w:r>
        <w:rPr>
          <w:vertAlign w:val="superscript"/>
          <w:lang w:val="id_ID" w:bidi="id_ID"/>
        </w:rPr>
        <w:t>6</w:t>
      </w:r>
      <w:r>
        <w:rPr>
          <w:lang w:val="id_ID" w:bidi="id_ID"/>
        </w:rPr>
        <w:t xml:space="preserve"> Siapa pun yang mengaku hidup dalam persekutuan dengan Allah, haruslah hidup seperti Kristus telah hidup.</w:t>
      </w:r>
    </w:p>
    <w:p>
      <w:pPr/>
      <w:r>
        <w:rPr>
          <w:lang w:val="id_ID" w:bidi="id_ID"/>
        </w:rPr>
      </w:r>
      <w:r>
        <w:rPr>
          <w:vertAlign w:val="superscript"/>
          <w:lang w:val="id_ID" w:bidi="id_ID"/>
        </w:rPr>
        <w:t>7</w:t>
      </w:r>
      <w:r>
        <w:rPr>
          <w:lang w:val="id_ID" w:bidi="id_ID"/>
        </w:rPr>
        <w:t xml:space="preserve"> Saudara-saudara yang kukasihi, apa yang kutuliskan kepada kalian ini bukanlah perintah yang baru. Ini perintah lama, yaitu ajaran yang sudah kalian dengar sejak semula, ketika Kabar Baik disampaikan kepada kalian.</w:t>
      </w:r>
    </w:p>
    <w:p>
      <w:pPr/>
      <w:r>
        <w:rPr>
          <w:lang w:val="id_ID" w:bidi="id_ID"/>
        </w:rPr>
      </w:r>
      <w:r>
        <w:rPr>
          <w:vertAlign w:val="superscript"/>
          <w:lang w:val="id_ID" w:bidi="id_ID"/>
        </w:rPr>
        <w:t>8</w:t>
      </w:r>
      <w:r>
        <w:rPr>
          <w:lang w:val="id_ID" w:bidi="id_ID"/>
        </w:rPr>
        <w:t xml:space="preserve"> Meskipun begitu, perintah yang kutuliskan kepada kalian ini juga baru, karena perintah ini terwujud di dalam hidup Yesus dan hidup kalian. Sebab, kegelapan semakin menghilang, dan terang yang benar mulai bersinar.</w:t>
      </w:r>
    </w:p>
    <w:p>
      <w:pPr/>
      <w:r>
        <w:rPr>
          <w:lang w:val="id_ID" w:bidi="id_ID"/>
        </w:rPr>
      </w:r>
      <w:r>
        <w:rPr>
          <w:vertAlign w:val="superscript"/>
          <w:lang w:val="id_ID" w:bidi="id_ID"/>
        </w:rPr>
        <w:t>9</w:t>
      </w:r>
      <w:r>
        <w:rPr>
          <w:lang w:val="id_ID" w:bidi="id_ID"/>
        </w:rPr>
        <w:t xml:space="preserve"> Siapa pun yang mengaku hidup di dalam terang, tetapi membenci saudaranya, dia masih hidup di dalam kegelapan.</w:t>
      </w:r>
    </w:p>
    <w:p>
      <w:pPr/>
      <w:r>
        <w:rPr>
          <w:lang w:val="id_ID" w:bidi="id_ID"/>
        </w:rPr>
      </w:r>
      <w:r>
        <w:rPr>
          <w:vertAlign w:val="superscript"/>
          <w:lang w:val="id_ID" w:bidi="id_ID"/>
        </w:rPr>
        <w:t>10</w:t>
      </w:r>
      <w:r>
        <w:rPr>
          <w:lang w:val="id_ID" w:bidi="id_ID"/>
        </w:rPr>
        <w:t xml:space="preserve"> Orang yang mengasihi saudaranya, hidup di dalam terang, dan tidak ada sesuatu pun padanya yang menyebabkan dia berbuat dosa.</w:t>
      </w:r>
    </w:p>
    <w:p>
      <w:pPr/>
      <w:r>
        <w:rPr>
          <w:lang w:val="id_ID" w:bidi="id_ID"/>
        </w:rPr>
      </w:r>
      <w:r>
        <w:rPr>
          <w:vertAlign w:val="superscript"/>
          <w:lang w:val="id_ID" w:bidi="id_ID"/>
        </w:rPr>
        <w:t>11</w:t>
      </w:r>
      <w:r>
        <w:rPr>
          <w:lang w:val="id_ID" w:bidi="id_ID"/>
        </w:rPr>
        <w:t xml:space="preserve"> Namun, orang yang membenci saudaranya, hidup di dalam kegelapan. Dia berjalan tanpa tahu arah, seperti orang buta, dia tidak bisa melihat karena dikelilingi kegelapan.</w:t>
      </w:r>
    </w:p>
    <w:p>
      <w:pPr/>
      <w:r>
        <w:rPr>
          <w:lang w:val="id_ID" w:bidi="id_ID"/>
        </w:rPr>
      </w:r>
      <w:r>
        <w:rPr>
          <w:vertAlign w:val="superscript"/>
          <w:lang w:val="id_ID" w:bidi="id_ID"/>
        </w:rPr>
        <w:t>12</w:t>
      </w:r>
      <w:r>
        <w:rPr>
          <w:lang w:val="id_ID" w:bidi="id_ID"/>
        </w:rPr>
        <w:t xml:space="preserve"> Aku menuliskan surat ini kepada kalian, anak-anak, bahwa dosa-dosa kalian telah diampuni melalui Yesus.</w:t>
      </w:r>
    </w:p>
    <w:p>
      <w:pPr/>
      <w:r>
        <w:rPr>
          <w:lang w:val="id_ID" w:bidi="id_ID"/>
        </w:rPr>
      </w:r>
      <w:r>
        <w:rPr>
          <w:vertAlign w:val="superscript"/>
          <w:lang w:val="id_ID" w:bidi="id_ID"/>
        </w:rPr>
        <w:t>13</w:t>
      </w:r>
      <w:r>
        <w:rPr>
          <w:lang w:val="id_ID" w:bidi="id_ID"/>
        </w:rPr>
        <w:t xml:space="preserve"> Kepada kalian, bapak-bapak, bahwa kalian telah mengenal Dia, yang ada sejak semula. Kepada kalian, para pemuda, bahwa kalian telah mengalahkan si Jahat.</w:t>
      </w:r>
    </w:p>
    <w:p>
      <w:pPr/>
      <w:r>
        <w:rPr>
          <w:lang w:val="id_ID" w:bidi="id_ID"/>
        </w:rPr>
      </w:r>
      <w:r>
        <w:rPr>
          <w:vertAlign w:val="superscript"/>
          <w:lang w:val="id_ID" w:bidi="id_ID"/>
        </w:rPr>
        <w:t>14</w:t>
      </w:r>
      <w:r>
        <w:rPr>
          <w:lang w:val="id_ID" w:bidi="id_ID"/>
        </w:rPr>
        <w:t xml:space="preserve"> Kuulangi lagi, aku menuliskan surat ini, kepada kalian anak-anak, bahwa kalian sudah mengenal Bapa. Kepada kalian bapak-bapak, bahwa kalian telah mengenal Dia, yang ada sejak semula. Kepada kalian para pemuda, karena kalian kuat, sebab firman Allah ada di dalam hati kalian, dan kalian telah mengalahkan si Jahat.</w:t>
      </w:r>
    </w:p>
    <w:p>
      <w:pPr/>
      <w:r>
        <w:rPr>
          <w:lang w:val="id_ID" w:bidi="id_ID"/>
        </w:rPr>
      </w:r>
      <w:r>
        <w:rPr>
          <w:vertAlign w:val="superscript"/>
          <w:lang w:val="id_ID" w:bidi="id_ID"/>
        </w:rPr>
        <w:t>15</w:t>
      </w:r>
      <w:r>
        <w:rPr>
          <w:lang w:val="id_ID" w:bidi="id_ID"/>
        </w:rPr>
        <w:t xml:space="preserve"> Jangan mengasihi dunia atau apa pun yang ada di dalamnya. Jika seseorang mengasihi dunia, dia tidak mengasihi Bapa.</w:t>
      </w:r>
    </w:p>
    <w:p>
      <w:pPr/>
      <w:r>
        <w:rPr>
          <w:lang w:val="id_ID" w:bidi="id_ID"/>
        </w:rPr>
      </w:r>
      <w:r>
        <w:rPr>
          <w:vertAlign w:val="superscript"/>
          <w:lang w:val="id_ID" w:bidi="id_ID"/>
        </w:rPr>
        <w:t>16</w:t>
      </w:r>
      <w:r>
        <w:rPr>
          <w:lang w:val="id_ID" w:bidi="id_ID"/>
        </w:rPr>
        <w:t xml:space="preserve"> Segala sesuatu yang menjadi hakikat dunia ini, yaitu keserakahan manusia, mata yang haus akan segala sesuatu yang dilihatnya, serta keangkuhan yang muncul dari kekayaan dan kekuasaan, bukan berasal dari Bapa, melainkan dari dunia ini.</w:t>
      </w:r>
    </w:p>
    <w:p>
      <w:pPr/>
      <w:r>
        <w:rPr>
          <w:lang w:val="id_ID" w:bidi="id_ID"/>
        </w:rPr>
      </w:r>
      <w:r>
        <w:rPr>
          <w:vertAlign w:val="superscript"/>
          <w:lang w:val="id_ID" w:bidi="id_ID"/>
        </w:rPr>
        <w:t>17</w:t>
      </w:r>
      <w:r>
        <w:rPr>
          <w:lang w:val="id_ID" w:bidi="id_ID"/>
        </w:rPr>
        <w:t xml:space="preserve"> Dunia dan segala keserakahannya akan lenyap, tetapi setiap orang yang melakukan kehendak Allah akan hidup selamanya.</w:t>
      </w:r>
    </w:p>
    <w:p>
      <w:pPr/>
      <w:r>
        <w:rPr>
          <w:lang w:val="id_ID" w:bidi="id_ID"/>
        </w:rPr>
      </w:r>
      <w:r>
        <w:rPr>
          <w:vertAlign w:val="superscript"/>
          <w:lang w:val="id_ID" w:bidi="id_ID"/>
        </w:rPr>
        <w:t>18</w:t>
      </w:r>
      <w:r>
        <w:rPr>
          <w:lang w:val="id_ID" w:bidi="id_ID"/>
        </w:rPr>
        <w:t xml:space="preserve"> Anak-anakku, saat akhir dunia ini telah tiba. Kalian telah mendengar bahwa antikristus, yaitu musuh Kristus akan datang pada saat itu, dan bahkan sekarang banyak musuh seperti itu sudah bermunculan. Dari sini kita tahu bahwa inilah saat akhir dari dunia ini.</w:t>
      </w:r>
    </w:p>
    <w:p>
      <w:pPr/>
      <w:r>
        <w:rPr>
          <w:lang w:val="id_ID" w:bidi="id_ID"/>
        </w:rPr>
      </w:r>
      <w:r>
        <w:rPr>
          <w:vertAlign w:val="superscript"/>
          <w:lang w:val="id_ID" w:bidi="id_ID"/>
        </w:rPr>
        <w:t>19</w:t>
      </w:r>
      <w:r>
        <w:rPr>
          <w:lang w:val="id_ID" w:bidi="id_ID"/>
        </w:rPr>
        <w:t xml:space="preserve"> Musuh-musuh Kristus itu berasal dari antara kita, tetapi pada kenyataannya mereka tidak pernah menjadi bagian dari kita. Jika mereka benar-benar bagian dari kita, mereka tentu masih bersama kita. Namun, mereka telah meninggalkan kita, dan ini menunjukkan bahwa mereka semua bukan bagian dari kita.</w:t>
      </w:r>
    </w:p>
    <w:p>
      <w:pPr/>
      <w:r>
        <w:rPr>
          <w:lang w:val="id_ID" w:bidi="id_ID"/>
        </w:rPr>
      </w:r>
      <w:r>
        <w:rPr>
          <w:vertAlign w:val="superscript"/>
          <w:lang w:val="id_ID" w:bidi="id_ID"/>
        </w:rPr>
        <w:t>20</w:t>
      </w:r>
      <w:r>
        <w:rPr>
          <w:lang w:val="id_ID" w:bidi="id_ID"/>
        </w:rPr>
        <w:t xml:space="preserve"> Namun, kalian tidak seperti mereka karena kalian telah menerima Roh dari Yang Kudus, dari Kristus, dan tahu kebenaran.</w:t>
      </w:r>
    </w:p>
    <w:p>
      <w:pPr/>
      <w:r>
        <w:rPr>
          <w:lang w:val="id_ID" w:bidi="id_ID"/>
        </w:rPr>
      </w:r>
      <w:r>
        <w:rPr>
          <w:vertAlign w:val="superscript"/>
          <w:lang w:val="id_ID" w:bidi="id_ID"/>
        </w:rPr>
        <w:t>21</w:t>
      </w:r>
      <w:r>
        <w:rPr>
          <w:lang w:val="id_ID" w:bidi="id_ID"/>
        </w:rPr>
        <w:t xml:space="preserve"> Aku menulis kepada kalian bukan karena kalian tidak mengetahui kebenaran, melainkan kalian telah mengetahuinya. Kalian juga tahu bahwa tidak ada kebohongan yang berasal dari kebenaran.</w:t>
      </w:r>
    </w:p>
    <w:p>
      <w:pPr/>
      <w:r>
        <w:rPr>
          <w:lang w:val="id_ID" w:bidi="id_ID"/>
        </w:rPr>
      </w:r>
      <w:r>
        <w:rPr>
          <w:vertAlign w:val="superscript"/>
          <w:lang w:val="id_ID" w:bidi="id_ID"/>
        </w:rPr>
        <w:t>22</w:t>
      </w:r>
      <w:r>
        <w:rPr>
          <w:lang w:val="id_ID" w:bidi="id_ID"/>
        </w:rPr>
        <w:t xml:space="preserve"> Jika ada orang yang menyangkal bahwa Yesus adalah Mesias, bukankah dia benar-benar seorang pembohong? Orang itu adalah antikristus, dia yang menyangkal Bapa dan Anak.</w:t>
      </w:r>
    </w:p>
    <w:p>
      <w:pPr/>
      <w:r>
        <w:rPr>
          <w:lang w:val="id_ID" w:bidi="id_ID"/>
        </w:rPr>
      </w:r>
      <w:r>
        <w:rPr>
          <w:vertAlign w:val="superscript"/>
          <w:lang w:val="id_ID" w:bidi="id_ID"/>
        </w:rPr>
        <w:t>23</w:t>
      </w:r>
      <w:r>
        <w:rPr>
          <w:lang w:val="id_ID" w:bidi="id_ID"/>
        </w:rPr>
        <w:t xml:space="preserve"> Setiap orang yang menyangkal Anak, dia tidak bersatu dengan Bapa. Namun, setiap orang yang mengakui Anak, dia bersatu dengan Bapa.</w:t>
      </w:r>
    </w:p>
    <w:p>
      <w:pPr/>
      <w:r>
        <w:rPr>
          <w:lang w:val="id_ID" w:bidi="id_ID"/>
        </w:rPr>
      </w:r>
      <w:r>
        <w:rPr>
          <w:vertAlign w:val="superscript"/>
          <w:lang w:val="id_ID" w:bidi="id_ID"/>
        </w:rPr>
        <w:t>24</w:t>
      </w:r>
      <w:r>
        <w:rPr>
          <w:lang w:val="id_ID" w:bidi="id_ID"/>
        </w:rPr>
        <w:t xml:space="preserve"> Namun mengenai kalian, tetaplah setia pada apa yang telah diajarkan kepada kalian sejak semula. Jika kalian melakukannya, kalian akan tetap bersatu dengan Anak dan Bapa.</w:t>
      </w:r>
    </w:p>
    <w:p>
      <w:pPr/>
      <w:r>
        <w:rPr>
          <w:lang w:val="id_ID" w:bidi="id_ID"/>
        </w:rPr>
      </w:r>
      <w:r>
        <w:rPr>
          <w:vertAlign w:val="superscript"/>
          <w:lang w:val="id_ID" w:bidi="id_ID"/>
        </w:rPr>
        <w:t>25</w:t>
      </w:r>
      <w:r>
        <w:rPr>
          <w:lang w:val="id_ID" w:bidi="id_ID"/>
        </w:rPr>
        <w:t xml:space="preserve"> Inilah yang sudah dijanjikan Kristus sendiri kepada kita, yaitu hidup yang kekal.</w:t>
      </w:r>
    </w:p>
    <w:p>
      <w:pPr/>
      <w:r>
        <w:rPr>
          <w:lang w:val="id_ID" w:bidi="id_ID"/>
        </w:rPr>
      </w:r>
      <w:r>
        <w:rPr>
          <w:vertAlign w:val="superscript"/>
          <w:lang w:val="id_ID" w:bidi="id_ID"/>
        </w:rPr>
        <w:t>26</w:t>
      </w:r>
      <w:r>
        <w:rPr>
          <w:lang w:val="id_ID" w:bidi="id_ID"/>
        </w:rPr>
        <w:t xml:space="preserve"> Aku menuliskan semua ini untuk memperingatkan kalian tentang orang-orang yang sedang berusaha menyesatkan kalian.</w:t>
      </w:r>
    </w:p>
    <w:p>
      <w:pPr/>
      <w:r>
        <w:rPr>
          <w:lang w:val="id_ID" w:bidi="id_ID"/>
        </w:rPr>
      </w:r>
      <w:r>
        <w:rPr>
          <w:vertAlign w:val="superscript"/>
          <w:lang w:val="id_ID" w:bidi="id_ID"/>
        </w:rPr>
        <w:t>27</w:t>
      </w:r>
      <w:r>
        <w:rPr>
          <w:lang w:val="id_ID" w:bidi="id_ID"/>
        </w:rPr>
        <w:t xml:space="preserve"> Namun, Roh Kudus yang kalian terima dari Kristus, tetap tinggal di dalam kalian dan karena itu kalian tidak perlu diajar siapa pun. Roh Kudus telah mengajar kalian tentang segala sesuatu, dan semua yang diajarkan-Nya itu benar serta tidak ada kebohongan di dalamnya. Jadi, tetaplah bersatu dengan Kristus, sebagaimana yang telah diajarkan Roh Kudus.</w:t>
      </w:r>
    </w:p>
    <w:p>
      <w:pPr/>
      <w:r>
        <w:rPr>
          <w:lang w:val="id_ID" w:bidi="id_ID"/>
        </w:rPr>
      </w:r>
      <w:r>
        <w:rPr>
          <w:vertAlign w:val="superscript"/>
          <w:lang w:val="id_ID" w:bidi="id_ID"/>
        </w:rPr>
        <w:t>28</w:t>
      </w:r>
      <w:r>
        <w:rPr>
          <w:lang w:val="id_ID" w:bidi="id_ID"/>
        </w:rPr>
        <w:t xml:space="preserve"> Anak-anakku, tetaplah menjadi satu dengan Kristus, sehingga ketika Dia datang kembali, kita akan dapat berdiri di hadapan-Nya dengan penuh percaya diri dan tanpa rasa malu.</w:t>
      </w:r>
    </w:p>
    <w:p>
      <w:pPr/>
      <w:r>
        <w:rPr>
          <w:lang w:val="id_ID" w:bidi="id_ID"/>
        </w:rPr>
      </w:r>
      <w:r>
        <w:rPr>
          <w:vertAlign w:val="superscript"/>
          <w:lang w:val="id_ID" w:bidi="id_ID"/>
        </w:rPr>
        <w:t>29</w:t>
      </w:r>
      <w:r>
        <w:rPr>
          <w:lang w:val="id_ID" w:bidi="id_ID"/>
        </w:rPr>
        <w:t xml:space="preserve"> Kalian tahu bahwa Kristus tidak pernah melakukan kesalahan apa pun. Jadi, kalian juga tahu bahwa setiap orang yang seperti Dia, melakukan apa yang benar, adalah anak-anak Allah.</w:t>
      </w:r>
    </w:p>
    <w:p>
      <w:pPr>
        <w:pStyle w:val="Heading2"/>
      </w:pPr>
      <w:r>
        <w:rPr>
          <w:lang w:val="id_ID" w:bidi="id_ID"/>
        </w:rPr>
        <w:t>1 Yohanes 3:1</w:t>
      </w:r>
      <w:r>
        <w:rPr>
          <w:lang w:val="id_ID" w:bidi="id_ID"/>
        </w:rPr>
      </w:r>
    </w:p>
    <w:p>
      <w:pPr/>
      <w:r>
        <w:rPr>
          <w:lang w:val="id_ID" w:bidi="id_ID"/>
        </w:rPr>
      </w:r>
      <w:r>
        <w:rPr>
          <w:vertAlign w:val="superscript"/>
          <w:lang w:val="id_ID" w:bidi="id_ID"/>
        </w:rPr>
        <w:t>1</w:t>
      </w:r>
      <w:r>
        <w:rPr>
          <w:lang w:val="id_ID" w:bidi="id_ID"/>
        </w:rPr>
        <w:t xml:space="preserve"> Lihatlah betapa besar kasih Allah Bapa kepada kita. Kasih-Nya begitu luar biasa sehingga Dia menyebut kita anak-anak-Nya, dan kita memang anak-anak-Nya. Itulah sebabnya dunia tidak memahami dan mengenal kita, karena dunia tidak memahami dan mengenal Allah.</w:t>
      </w:r>
    </w:p>
    <w:p>
      <w:pPr/>
      <w:r>
        <w:rPr>
          <w:lang w:val="id_ID" w:bidi="id_ID"/>
        </w:rPr>
      </w:r>
      <w:r>
        <w:rPr>
          <w:vertAlign w:val="superscript"/>
          <w:lang w:val="id_ID" w:bidi="id_ID"/>
        </w:rPr>
        <w:t>2</w:t>
      </w:r>
      <w:r>
        <w:rPr>
          <w:lang w:val="id_ID" w:bidi="id_ID"/>
        </w:rPr>
        <w:t xml:space="preserve"> Saudara-saudara yang kukasihi, sekarang kita adalah anak-anak Allah, tetapi keadaan kita nantinya belum dinyatakan. Meski demikian, kita tahu bahwa pada saat hal itu dinyatakan, kita akan menjadi seperti Dia, sebab kita akan melihat Dia dalam keadaan-Nya yang sebenarnya.</w:t>
      </w:r>
    </w:p>
    <w:p>
      <w:pPr/>
      <w:r>
        <w:rPr>
          <w:lang w:val="id_ID" w:bidi="id_ID"/>
        </w:rPr>
      </w:r>
      <w:r>
        <w:rPr>
          <w:vertAlign w:val="superscript"/>
          <w:lang w:val="id_ID" w:bidi="id_ID"/>
        </w:rPr>
        <w:t>3</w:t>
      </w:r>
      <w:r>
        <w:rPr>
          <w:lang w:val="id_ID" w:bidi="id_ID"/>
        </w:rPr>
        <w:t xml:space="preserve"> Setiap orang yang berharap kepada-Nya harus menjauhi dosa dan hidup suci, sama seperti Kristus.</w:t>
      </w:r>
    </w:p>
    <w:p>
      <w:pPr/>
      <w:r>
        <w:rPr>
          <w:lang w:val="id_ID" w:bidi="id_ID"/>
        </w:rPr>
      </w:r>
      <w:r>
        <w:rPr>
          <w:vertAlign w:val="superscript"/>
          <w:lang w:val="id_ID" w:bidi="id_ID"/>
        </w:rPr>
        <w:t>4</w:t>
      </w:r>
      <w:r>
        <w:rPr>
          <w:lang w:val="id_ID" w:bidi="id_ID"/>
        </w:rPr>
        <w:t xml:space="preserve"> Setiap orang yang berbuat dosa, memberontak terhadap Allah dan hukum-Nya, sebab dosa merupakan pemberontakan terhadap Hukum Allah.</w:t>
      </w:r>
    </w:p>
    <w:p>
      <w:pPr/>
      <w:r>
        <w:rPr>
          <w:lang w:val="id_ID" w:bidi="id_ID"/>
        </w:rPr>
      </w:r>
      <w:r>
        <w:rPr>
          <w:vertAlign w:val="superscript"/>
          <w:lang w:val="id_ID" w:bidi="id_ID"/>
        </w:rPr>
        <w:t>5</w:t>
      </w:r>
      <w:r>
        <w:rPr>
          <w:lang w:val="id_ID" w:bidi="id_ID"/>
        </w:rPr>
        <w:t xml:space="preserve"> Namun, kalian tahu bahwa Kristus datang ke dunia ini untuk menghapus dosa manusia, dan bahwa Dia sendiri tidak berdosa.</w:t>
      </w:r>
    </w:p>
    <w:p>
      <w:pPr/>
      <w:r>
        <w:rPr>
          <w:lang w:val="id_ID" w:bidi="id_ID"/>
        </w:rPr>
      </w:r>
      <w:r>
        <w:rPr>
          <w:vertAlign w:val="superscript"/>
          <w:lang w:val="id_ID" w:bidi="id_ID"/>
        </w:rPr>
        <w:t>6</w:t>
      </w:r>
      <w:r>
        <w:rPr>
          <w:lang w:val="id_ID" w:bidi="id_ID"/>
        </w:rPr>
        <w:t xml:space="preserve"> Orang yang bersatu dengan Kristus, tidak akan berbuat dosa lagi. Kalau dia terus berbuat dosa berarti dia tidak pernah memahami dan tidak mengenal Kristus.</w:t>
      </w:r>
    </w:p>
    <w:p>
      <w:pPr/>
      <w:r>
        <w:rPr>
          <w:lang w:val="id_ID" w:bidi="id_ID"/>
        </w:rPr>
      </w:r>
      <w:r>
        <w:rPr>
          <w:vertAlign w:val="superscript"/>
          <w:lang w:val="id_ID" w:bidi="id_ID"/>
        </w:rPr>
        <w:t>7</w:t>
      </w:r>
      <w:r>
        <w:rPr>
          <w:lang w:val="id_ID" w:bidi="id_ID"/>
        </w:rPr>
        <w:t xml:space="preserve"> Setiap orang yang melakukan kebenaran adalah orang benar, sama seperti Kristus.</w:t>
      </w:r>
    </w:p>
    <w:p>
      <w:pPr/>
      <w:r>
        <w:rPr>
          <w:lang w:val="id_ID" w:bidi="id_ID"/>
        </w:rPr>
      </w:r>
      <w:r>
        <w:rPr>
          <w:vertAlign w:val="superscript"/>
          <w:lang w:val="id_ID" w:bidi="id_ID"/>
        </w:rPr>
        <w:t>8</w:t>
      </w:r>
      <w:r>
        <w:rPr>
          <w:lang w:val="id_ID" w:bidi="id_ID"/>
        </w:rPr>
        <w:t xml:space="preserve"> Orang yang terus berbuat dosa berasal dari Iblis, sebab Iblis sudah berbuat dosa sejak semula. Itulah sebabnya Anak Allah datang, untuk menghancurkan pekerjaan Iblis.</w:t>
      </w:r>
    </w:p>
    <w:p>
      <w:pPr/>
      <w:r>
        <w:rPr>
          <w:lang w:val="id_ID" w:bidi="id_ID"/>
        </w:rPr>
      </w:r>
      <w:r>
        <w:rPr>
          <w:vertAlign w:val="superscript"/>
          <w:lang w:val="id_ID" w:bidi="id_ID"/>
        </w:rPr>
        <w:t>9</w:t>
      </w:r>
      <w:r>
        <w:rPr>
          <w:lang w:val="id_ID" w:bidi="id_ID"/>
        </w:rPr>
        <w:t xml:space="preserve"> Mereka yang sudah menjadi anak-anak Allah tidak akan berbuat dosa lagi, karena sifat Allah ada di dalam diri mereka. Mereka tidak dapat terus berbuat dosa karena mereka lahir dari Allah.</w:t>
      </w:r>
    </w:p>
    <w:p>
      <w:pPr/>
      <w:r>
        <w:rPr>
          <w:lang w:val="id_ID" w:bidi="id_ID"/>
        </w:rPr>
      </w:r>
      <w:r>
        <w:rPr>
          <w:vertAlign w:val="superscript"/>
          <w:lang w:val="id_ID" w:bidi="id_ID"/>
        </w:rPr>
        <w:t>10</w:t>
      </w:r>
      <w:r>
        <w:rPr>
          <w:lang w:val="id_ID" w:bidi="id_ID"/>
        </w:rPr>
        <w:t xml:space="preserve"> Inilah cara membedakan anak-anak Allah dari anak-anak Iblis. Setiap orang yang tidak melakukan kebenaran dan tidak mengasihi saudara-saudaranya, dia bukanlah anak Allah.</w:t>
      </w:r>
    </w:p>
    <w:p>
      <w:pPr/>
      <w:r>
        <w:rPr>
          <w:lang w:val="id_ID" w:bidi="id_ID"/>
        </w:rPr>
      </w:r>
      <w:r>
        <w:rPr>
          <w:vertAlign w:val="superscript"/>
          <w:lang w:val="id_ID" w:bidi="id_ID"/>
        </w:rPr>
        <w:t>11</w:t>
      </w:r>
      <w:r>
        <w:rPr>
          <w:lang w:val="id_ID" w:bidi="id_ID"/>
        </w:rPr>
        <w:t xml:space="preserve"> Inilah perintah yang telah kalian dengar sejak semula, yaitu kita harus saling mengasihi.</w:t>
      </w:r>
    </w:p>
    <w:p>
      <w:pPr/>
      <w:r>
        <w:rPr>
          <w:lang w:val="id_ID" w:bidi="id_ID"/>
        </w:rPr>
      </w:r>
      <w:r>
        <w:rPr>
          <w:vertAlign w:val="superscript"/>
          <w:lang w:val="id_ID" w:bidi="id_ID"/>
        </w:rPr>
        <w:t>12</w:t>
      </w:r>
      <w:r>
        <w:rPr>
          <w:lang w:val="id_ID" w:bidi="id_ID"/>
        </w:rPr>
        <w:t xml:space="preserve"> Kita jangan seperti Kain, yang berasal dari si Jahat dan membunuh Habel, adiknya. Tahukah kalian mengapa dia membunuhnya? Sebab Kain itu melakukan yang jahat dan adiknya melakukan apa yang benar.</w:t>
      </w:r>
    </w:p>
    <w:p>
      <w:pPr/>
      <w:r>
        <w:rPr>
          <w:lang w:val="id_ID" w:bidi="id_ID"/>
        </w:rPr>
      </w:r>
      <w:r>
        <w:rPr>
          <w:vertAlign w:val="superscript"/>
          <w:lang w:val="id_ID" w:bidi="id_ID"/>
        </w:rPr>
        <w:t>13</w:t>
      </w:r>
      <w:r>
        <w:rPr>
          <w:lang w:val="id_ID" w:bidi="id_ID"/>
        </w:rPr>
        <w:t xml:space="preserve"> Saudara-saudaraku, janganlah terkejut jika dunia membenci kalian.</w:t>
      </w:r>
    </w:p>
    <w:p>
      <w:pPr/>
      <w:r>
        <w:rPr>
          <w:lang w:val="id_ID" w:bidi="id_ID"/>
        </w:rPr>
      </w:r>
      <w:r>
        <w:rPr>
          <w:vertAlign w:val="superscript"/>
          <w:lang w:val="id_ID" w:bidi="id_ID"/>
        </w:rPr>
        <w:t>14</w:t>
      </w:r>
      <w:r>
        <w:rPr>
          <w:lang w:val="id_ID" w:bidi="id_ID"/>
        </w:rPr>
        <w:t xml:space="preserve"> Kita tahu bahwa kita sudah pindah dari kematian ke dalam kehidupan, karena kita mengasihi saudara-saudara kita. Setiap orang yang tidak mengasihi tetap berada di bawah kuasa maut.</w:t>
      </w:r>
    </w:p>
    <w:p>
      <w:pPr/>
      <w:r>
        <w:rPr>
          <w:lang w:val="id_ID" w:bidi="id_ID"/>
        </w:rPr>
      </w:r>
      <w:r>
        <w:rPr>
          <w:vertAlign w:val="superscript"/>
          <w:lang w:val="id_ID" w:bidi="id_ID"/>
        </w:rPr>
        <w:t>15</w:t>
      </w:r>
      <w:r>
        <w:rPr>
          <w:lang w:val="id_ID" w:bidi="id_ID"/>
        </w:rPr>
        <w:t xml:space="preserve"> Setiap orang yang membenci saudaranya adalah seorang pembunuh. Kalian tahu bahwa pembunuh tidak pernah memiliki hidup yang kekal.</w:t>
      </w:r>
    </w:p>
    <w:p>
      <w:pPr/>
      <w:r>
        <w:rPr>
          <w:lang w:val="id_ID" w:bidi="id_ID"/>
        </w:rPr>
      </w:r>
      <w:r>
        <w:rPr>
          <w:vertAlign w:val="superscript"/>
          <w:lang w:val="id_ID" w:bidi="id_ID"/>
        </w:rPr>
        <w:t>16</w:t>
      </w:r>
      <w:r>
        <w:rPr>
          <w:lang w:val="id_ID" w:bidi="id_ID"/>
        </w:rPr>
        <w:t xml:space="preserve"> Kita mengetahui arti mengasihi dari teladan Kristus yang telah menyerahkan hidup-Nya bagi kita. Dengan demikian, kita pun harus rela menyerahkan hidup untuk saudara-saudara kita.</w:t>
      </w:r>
    </w:p>
    <w:p>
      <w:pPr/>
      <w:r>
        <w:rPr>
          <w:lang w:val="id_ID" w:bidi="id_ID"/>
        </w:rPr>
      </w:r>
      <w:r>
        <w:rPr>
          <w:vertAlign w:val="superscript"/>
          <w:lang w:val="id_ID" w:bidi="id_ID"/>
        </w:rPr>
        <w:t>17</w:t>
      </w:r>
      <w:r>
        <w:rPr>
          <w:lang w:val="id_ID" w:bidi="id_ID"/>
        </w:rPr>
        <w:t xml:space="preserve"> Jika ada orang yang memiliki segala yang dibutuhkannya untuk hidup, tetapi tidak berbelas kasihan terhadap saudaranya yang kekurangan, bagaimana mungkin kasih Allah ada di dalam diri orang itu?</w:t>
      </w:r>
    </w:p>
    <w:p>
      <w:pPr/>
      <w:r>
        <w:rPr>
          <w:lang w:val="id_ID" w:bidi="id_ID"/>
        </w:rPr>
      </w:r>
      <w:r>
        <w:rPr>
          <w:vertAlign w:val="superscript"/>
          <w:lang w:val="id_ID" w:bidi="id_ID"/>
        </w:rPr>
        <w:t>18</w:t>
      </w:r>
      <w:r>
        <w:rPr>
          <w:lang w:val="id_ID" w:bidi="id_ID"/>
        </w:rPr>
        <w:t xml:space="preserve"> Anak-anakku, janganlah kita mengasihi hanya di bibir dan dengan kata-kata, melainkan tunjukkanlah kebenarannya dengan perbuatan.</w:t>
      </w:r>
    </w:p>
    <w:p>
      <w:pPr/>
      <w:r>
        <w:rPr>
          <w:lang w:val="id_ID" w:bidi="id_ID"/>
        </w:rPr>
      </w:r>
      <w:r>
        <w:rPr>
          <w:vertAlign w:val="superscript"/>
          <w:lang w:val="id_ID" w:bidi="id_ID"/>
        </w:rPr>
        <w:t>19</w:t>
      </w:r>
      <w:r>
        <w:rPr>
          <w:lang w:val="id_ID" w:bidi="id_ID"/>
        </w:rPr>
        <w:t xml:space="preserve"> Dengan demikian, kita tahu bahwa kebenaran menentukan hidup kita dan dapat menenangkan hati kita di hadapan Allah.</w:t>
      </w:r>
    </w:p>
    <w:p>
      <w:pPr/>
      <w:r>
        <w:rPr>
          <w:lang w:val="id_ID" w:bidi="id_ID"/>
        </w:rPr>
      </w:r>
      <w:r>
        <w:rPr>
          <w:vertAlign w:val="superscript"/>
          <w:lang w:val="id_ID" w:bidi="id_ID"/>
        </w:rPr>
        <w:t>20</w:t>
      </w:r>
      <w:r>
        <w:rPr>
          <w:lang w:val="id_ID" w:bidi="id_ID"/>
        </w:rPr>
        <w:t xml:space="preserve"> Namun, sekalipun hati nurani kita membuat kita merasa bersalah, kita tahu, bahwa Allah mengetahui lebih banyak daripada hati kita. Dia mengenal segala sesuatu.</w:t>
      </w:r>
    </w:p>
    <w:p>
      <w:pPr/>
      <w:r>
        <w:rPr>
          <w:lang w:val="id_ID" w:bidi="id_ID"/>
        </w:rPr>
      </w:r>
      <w:r>
        <w:rPr>
          <w:vertAlign w:val="superscript"/>
          <w:lang w:val="id_ID" w:bidi="id_ID"/>
        </w:rPr>
        <w:t>21</w:t>
      </w:r>
      <w:r>
        <w:rPr>
          <w:lang w:val="id_ID" w:bidi="id_ID"/>
        </w:rPr>
        <w:t xml:space="preserve"> Anak-anak yang kukasihi, kalau hati nurani kita tidak lagi membuat kita merasa bersalah, kita dapat mendekat kepada Allah dalam doa dengan keberanian.</w:t>
      </w:r>
    </w:p>
    <w:p>
      <w:pPr/>
      <w:r>
        <w:rPr>
          <w:lang w:val="id_ID" w:bidi="id_ID"/>
        </w:rPr>
      </w:r>
      <w:r>
        <w:rPr>
          <w:vertAlign w:val="superscript"/>
          <w:lang w:val="id_ID" w:bidi="id_ID"/>
        </w:rPr>
        <w:t>22</w:t>
      </w:r>
      <w:r>
        <w:rPr>
          <w:lang w:val="id_ID" w:bidi="id_ID"/>
        </w:rPr>
        <w:t xml:space="preserve"> Kita akan menerima apa pun yang kita minta dari-Nya karena kita menaati perintah-Nya dan melakukan hal-hal yang menyenangkan hati-Nya.</w:t>
      </w:r>
    </w:p>
    <w:p>
      <w:pPr/>
      <w:r>
        <w:rPr>
          <w:lang w:val="id_ID" w:bidi="id_ID"/>
        </w:rPr>
      </w:r>
      <w:r>
        <w:rPr>
          <w:vertAlign w:val="superscript"/>
          <w:lang w:val="id_ID" w:bidi="id_ID"/>
        </w:rPr>
        <w:t>23</w:t>
      </w:r>
      <w:r>
        <w:rPr>
          <w:lang w:val="id_ID" w:bidi="id_ID"/>
        </w:rPr>
        <w:t xml:space="preserve"> Inilah perintah Allah, kita harus percaya kepada Yesus Kristus, Anak-Nya, dan saling mengasihi seperti yang diperintahkan Kristus.</w:t>
      </w:r>
    </w:p>
    <w:p>
      <w:pPr/>
      <w:r>
        <w:rPr>
          <w:lang w:val="id_ID" w:bidi="id_ID"/>
        </w:rPr>
      </w:r>
      <w:r>
        <w:rPr>
          <w:vertAlign w:val="superscript"/>
          <w:lang w:val="id_ID" w:bidi="id_ID"/>
        </w:rPr>
        <w:t>24</w:t>
      </w:r>
      <w:r>
        <w:rPr>
          <w:lang w:val="id_ID" w:bidi="id_ID"/>
        </w:rPr>
        <w:t xml:space="preserve"> Mereka yang menaati perintah Allah, tetap hidup bersatu dengan Dia dan Dia dengan mereka. Kita tahu Dia hidup bersatu dengan kita karena ini diteguhkan oleh Roh yang telah diberikan-Nya kepada kita.</w:t>
      </w:r>
    </w:p>
    <w:p>
      <w:pPr>
        <w:pStyle w:val="Heading2"/>
      </w:pPr>
      <w:r>
        <w:rPr>
          <w:lang w:val="id_ID" w:bidi="id_ID"/>
        </w:rPr>
        <w:t>1 Yohanes 4:1</w:t>
      </w:r>
      <w:r>
        <w:rPr>
          <w:lang w:val="id_ID" w:bidi="id_ID"/>
        </w:rPr>
      </w:r>
    </w:p>
    <w:p>
      <w:pPr/>
      <w:r>
        <w:rPr>
          <w:lang w:val="id_ID" w:bidi="id_ID"/>
        </w:rPr>
      </w:r>
      <w:r>
        <w:rPr>
          <w:vertAlign w:val="superscript"/>
          <w:lang w:val="id_ID" w:bidi="id_ID"/>
        </w:rPr>
        <w:t>1</w:t>
      </w:r>
      <w:r>
        <w:rPr>
          <w:lang w:val="id_ID" w:bidi="id_ID"/>
        </w:rPr>
        <w:t xml:space="preserve"> Saudara-saudara yang kukasihi, jangan mudah percaya kepada setiap orang yang mengaku menyampaikan pesan yang diterima dari Roh Kudus. Ujilah terlebih dahulu apakah perkataan mereka benar-benar berasal dari Allah, sebab di dunia ini sudah muncul banyak nabi palsu.</w:t>
      </w:r>
    </w:p>
    <w:p>
      <w:pPr/>
      <w:r>
        <w:rPr>
          <w:lang w:val="id_ID" w:bidi="id_ID"/>
        </w:rPr>
      </w:r>
      <w:r>
        <w:rPr>
          <w:vertAlign w:val="superscript"/>
          <w:lang w:val="id_ID" w:bidi="id_ID"/>
        </w:rPr>
        <w:t>2</w:t>
      </w:r>
      <w:r>
        <w:rPr>
          <w:lang w:val="id_ID" w:bidi="id_ID"/>
        </w:rPr>
        <w:t xml:space="preserve"> Kalian akan mengetahui bahwa perkataan mereka berasal dari Roh Allah, jika mereka mengakui Yesus Kristus telah datang ke dunia sebagai manusia.</w:t>
      </w:r>
    </w:p>
    <w:p>
      <w:pPr/>
      <w:r>
        <w:rPr>
          <w:lang w:val="id_ID" w:bidi="id_ID"/>
        </w:rPr>
      </w:r>
      <w:r>
        <w:rPr>
          <w:vertAlign w:val="superscript"/>
          <w:lang w:val="id_ID" w:bidi="id_ID"/>
        </w:rPr>
        <w:t>3</w:t>
      </w:r>
      <w:r>
        <w:rPr>
          <w:lang w:val="id_ID" w:bidi="id_ID"/>
        </w:rPr>
        <w:t xml:space="preserve"> Jika tidak, perkataan mereka bukan berasal dari Roh Allah, tetapi dari roh antikristus. Kalian telah mendengar dia akan datang, bahkan sekarang dia sudah ada di dalam dunia.</w:t>
      </w:r>
    </w:p>
    <w:p>
      <w:pPr/>
      <w:r>
        <w:rPr>
          <w:lang w:val="id_ID" w:bidi="id_ID"/>
        </w:rPr>
      </w:r>
      <w:r>
        <w:rPr>
          <w:vertAlign w:val="superscript"/>
          <w:lang w:val="id_ID" w:bidi="id_ID"/>
        </w:rPr>
        <w:t>4</w:t>
      </w:r>
      <w:r>
        <w:rPr>
          <w:lang w:val="id_ID" w:bidi="id_ID"/>
        </w:rPr>
        <w:t xml:space="preserve"> Anak-anakku, kalian adalah umat Allah. Kalian telah mengalahkan para nabi palsu itu, karena Allah yang ada di dalam kalian lebih besar dan kuat daripada dia yang ada di dunia ini.</w:t>
      </w:r>
    </w:p>
    <w:p>
      <w:pPr/>
      <w:r>
        <w:rPr>
          <w:lang w:val="id_ID" w:bidi="id_ID"/>
        </w:rPr>
      </w:r>
      <w:r>
        <w:rPr>
          <w:vertAlign w:val="superscript"/>
          <w:lang w:val="id_ID" w:bidi="id_ID"/>
        </w:rPr>
        <w:t>5</w:t>
      </w:r>
      <w:r>
        <w:rPr>
          <w:lang w:val="id_ID" w:bidi="id_ID"/>
        </w:rPr>
        <w:t xml:space="preserve"> Mereka berasal dari dunia ini. Karena itu, pemikiran yang mereka sebarkan berasal dari dunia, dan orang-orang dunia mendengarkan mereka.</w:t>
      </w:r>
    </w:p>
    <w:p>
      <w:pPr/>
      <w:r>
        <w:rPr>
          <w:lang w:val="id_ID" w:bidi="id_ID"/>
        </w:rPr>
      </w:r>
      <w:r>
        <w:rPr>
          <w:vertAlign w:val="superscript"/>
          <w:lang w:val="id_ID" w:bidi="id_ID"/>
        </w:rPr>
        <w:t>6</w:t>
      </w:r>
      <w:r>
        <w:rPr>
          <w:lang w:val="id_ID" w:bidi="id_ID"/>
        </w:rPr>
        <w:t xml:space="preserve"> Namun, kita berasal dari Allah dan orang yang mengenal Allah mendengar kita, sedangkan yang tidak mengenal Allah, tidak mendengarkan kita. Itulah cara kita dapat mengenali apakah seseorang memiliki Roh yang menuntun pada kebenaran atau roh yang menyesatkan.</w:t>
      </w:r>
    </w:p>
    <w:p>
      <w:pPr/>
      <w:r>
        <w:rPr>
          <w:lang w:val="id_ID" w:bidi="id_ID"/>
        </w:rPr>
      </w:r>
      <w:r>
        <w:rPr>
          <w:vertAlign w:val="superscript"/>
          <w:lang w:val="id_ID" w:bidi="id_ID"/>
        </w:rPr>
        <w:t>7</w:t>
      </w:r>
      <w:r>
        <w:rPr>
          <w:lang w:val="id_ID" w:bidi="id_ID"/>
        </w:rPr>
        <w:t xml:space="preserve"> Saudara-saudara yang kukasihi, marilah kita saling mengasihi, karena kasih berasal dari Allah. Mereka yang mengasihi adalah anak-anak Allah dan mengenal Allah.</w:t>
      </w:r>
    </w:p>
    <w:p>
      <w:pPr/>
      <w:r>
        <w:rPr>
          <w:lang w:val="id_ID" w:bidi="id_ID"/>
        </w:rPr>
      </w:r>
      <w:r>
        <w:rPr>
          <w:vertAlign w:val="superscript"/>
          <w:lang w:val="id_ID" w:bidi="id_ID"/>
        </w:rPr>
        <w:t>8</w:t>
      </w:r>
      <w:r>
        <w:rPr>
          <w:lang w:val="id_ID" w:bidi="id_ID"/>
        </w:rPr>
        <w:t xml:space="preserve"> Sebaliknya, mereka yang tidak mengasihi, tidak mengenal Allah, karena Allah adalah kasih.</w:t>
      </w:r>
    </w:p>
    <w:p>
      <w:pPr/>
      <w:r>
        <w:rPr>
          <w:lang w:val="id_ID" w:bidi="id_ID"/>
        </w:rPr>
      </w:r>
      <w:r>
        <w:rPr>
          <w:vertAlign w:val="superscript"/>
          <w:lang w:val="id_ID" w:bidi="id_ID"/>
        </w:rPr>
        <w:t>9</w:t>
      </w:r>
      <w:r>
        <w:rPr>
          <w:lang w:val="id_ID" w:bidi="id_ID"/>
        </w:rPr>
        <w:t xml:space="preserve"> Allah telah menunjukkan kasih-Nya kepada kita dengan mengirim anak-Nya yang tunggal ke dalam dunia, supaya melalui Dia kita dapat menerima hidup yang kekal.</w:t>
      </w:r>
    </w:p>
    <w:p>
      <w:pPr/>
      <w:r>
        <w:rPr>
          <w:lang w:val="id_ID" w:bidi="id_ID"/>
        </w:rPr>
      </w:r>
      <w:r>
        <w:rPr>
          <w:vertAlign w:val="superscript"/>
          <w:lang w:val="id_ID" w:bidi="id_ID"/>
        </w:rPr>
        <w:t>10</w:t>
      </w:r>
      <w:r>
        <w:rPr>
          <w:lang w:val="id_ID" w:bidi="id_ID"/>
        </w:rPr>
        <w:t xml:space="preserve"> Bukan kita mengasihi Allah, melainkan Dia yang mengasihi kita dan mengirimkan Anak-Nya sebagai korban penebusan untuk dosa-dosa kita. Itulah kasih yang sejati.</w:t>
      </w:r>
    </w:p>
    <w:p>
      <w:pPr/>
      <w:r>
        <w:rPr>
          <w:lang w:val="id_ID" w:bidi="id_ID"/>
        </w:rPr>
      </w:r>
      <w:r>
        <w:rPr>
          <w:vertAlign w:val="superscript"/>
          <w:lang w:val="id_ID" w:bidi="id_ID"/>
        </w:rPr>
        <w:t>11</w:t>
      </w:r>
      <w:r>
        <w:rPr>
          <w:lang w:val="id_ID" w:bidi="id_ID"/>
        </w:rPr>
        <w:t xml:space="preserve"> Saudara-saudara yang kukasihi, karena Allah begitu mengasihi kita, haruslah kita juga saling mengasihi.</w:t>
      </w:r>
    </w:p>
    <w:p>
      <w:pPr/>
      <w:r>
        <w:rPr>
          <w:lang w:val="id_ID" w:bidi="id_ID"/>
        </w:rPr>
      </w:r>
      <w:r>
        <w:rPr>
          <w:vertAlign w:val="superscript"/>
          <w:lang w:val="id_ID" w:bidi="id_ID"/>
        </w:rPr>
        <w:t>12</w:t>
      </w:r>
      <w:r>
        <w:rPr>
          <w:lang w:val="id_ID" w:bidi="id_ID"/>
        </w:rPr>
        <w:t xml:space="preserve"> Tidak ada seorang pun yang pernah melihat Allah. Namun, jika kita saling mengasihi, Allah ada di dalam kita, dan kasih-Nya di dalam kita mencapai tujuannya untuk mengubah hidup kita.</w:t>
      </w:r>
    </w:p>
    <w:p>
      <w:pPr/>
      <w:r>
        <w:rPr>
          <w:lang w:val="id_ID" w:bidi="id_ID"/>
        </w:rPr>
      </w:r>
      <w:r>
        <w:rPr>
          <w:vertAlign w:val="superscript"/>
          <w:lang w:val="id_ID" w:bidi="id_ID"/>
        </w:rPr>
        <w:t>13</w:t>
      </w:r>
      <w:r>
        <w:rPr>
          <w:lang w:val="id_ID" w:bidi="id_ID"/>
        </w:rPr>
        <w:t xml:space="preserve"> Kita tahu bahwa kita ada di dalam Dia dan Dia di dalam kita karena Dia juga telah memberikan Roh-Nya kepada kita.</w:t>
      </w:r>
    </w:p>
    <w:p>
      <w:pPr/>
      <w:r>
        <w:rPr>
          <w:lang w:val="id_ID" w:bidi="id_ID"/>
        </w:rPr>
      </w:r>
      <w:r>
        <w:rPr>
          <w:vertAlign w:val="superscript"/>
          <w:lang w:val="id_ID" w:bidi="id_ID"/>
        </w:rPr>
        <w:t>14</w:t>
      </w:r>
      <w:r>
        <w:rPr>
          <w:lang w:val="id_ID" w:bidi="id_ID"/>
        </w:rPr>
        <w:t xml:space="preserve"> Selain itu, kami sendiri telah melihat dan dapat bersaksi bahwa Bapa mengutus Anak-Nya untuk menyelamatkan dunia ini.</w:t>
      </w:r>
    </w:p>
    <w:p>
      <w:pPr/>
      <w:r>
        <w:rPr>
          <w:lang w:val="id_ID" w:bidi="id_ID"/>
        </w:rPr>
      </w:r>
      <w:r>
        <w:rPr>
          <w:vertAlign w:val="superscript"/>
          <w:lang w:val="id_ID" w:bidi="id_ID"/>
        </w:rPr>
        <w:t>15</w:t>
      </w:r>
      <w:r>
        <w:rPr>
          <w:lang w:val="id_ID" w:bidi="id_ID"/>
        </w:rPr>
        <w:t xml:space="preserve"> Kalau ada yang mengaku bahwa Yesus adalah Anak Allah, maka Allah ada di dalam dia dan dia ada di dalam Allah.</w:t>
      </w:r>
    </w:p>
    <w:p>
      <w:pPr/>
      <w:r>
        <w:rPr>
          <w:lang w:val="id_ID" w:bidi="id_ID"/>
        </w:rPr>
      </w:r>
      <w:r>
        <w:rPr>
          <w:vertAlign w:val="superscript"/>
          <w:lang w:val="id_ID" w:bidi="id_ID"/>
        </w:rPr>
        <w:t>16</w:t>
      </w:r>
      <w:r>
        <w:rPr>
          <w:lang w:val="id_ID" w:bidi="id_ID"/>
        </w:rPr>
        <w:t xml:space="preserve"> Kita tahu dan memercayai kasih Allah kepada kita. Allah adalah kasih, dan siapa pun yang dibimbing oleh kasih ada di dalam Allah dan Allah di dalam mereka.</w:t>
      </w:r>
    </w:p>
    <w:p>
      <w:pPr/>
      <w:r>
        <w:rPr>
          <w:lang w:val="id_ID" w:bidi="id_ID"/>
        </w:rPr>
      </w:r>
      <w:r>
        <w:rPr>
          <w:vertAlign w:val="superscript"/>
          <w:lang w:val="id_ID" w:bidi="id_ID"/>
        </w:rPr>
        <w:t>17</w:t>
      </w:r>
      <w:r>
        <w:rPr>
          <w:lang w:val="id_ID" w:bidi="id_ID"/>
        </w:rPr>
        <w:t xml:space="preserve"> Demikianlah kasih Allah mencapai tujuannya untuk mengubah kita, sehingga kita dapat dengan yakin berdiri di hadapan Allah pada waktu Dia menghakimi dunia ini. Sebab sekalipun kita berada di dunia ini, kita sudah bersatu dengan Bapa, sama seperti Kristus.</w:t>
      </w:r>
    </w:p>
    <w:p>
      <w:pPr/>
      <w:r>
        <w:rPr>
          <w:lang w:val="id_ID" w:bidi="id_ID"/>
        </w:rPr>
      </w:r>
      <w:r>
        <w:rPr>
          <w:vertAlign w:val="superscript"/>
          <w:lang w:val="id_ID" w:bidi="id_ID"/>
        </w:rPr>
        <w:t>18</w:t>
      </w:r>
      <w:r>
        <w:rPr>
          <w:lang w:val="id_ID" w:bidi="id_ID"/>
        </w:rPr>
        <w:t xml:space="preserve"> Jika kasih berkuasa, tidak ada ketakutan, sebab kasih Allah yang sempurna melenyapkan ketakutan. Jika kita merasa takut menghadapi penghakiman, itu berarti kasih Allah belum mengubah kita.</w:t>
      </w:r>
    </w:p>
    <w:p>
      <w:pPr/>
      <w:r>
        <w:rPr>
          <w:lang w:val="id_ID" w:bidi="id_ID"/>
        </w:rPr>
      </w:r>
      <w:r>
        <w:rPr>
          <w:vertAlign w:val="superscript"/>
          <w:lang w:val="id_ID" w:bidi="id_ID"/>
        </w:rPr>
        <w:t>19</w:t>
      </w:r>
      <w:r>
        <w:rPr>
          <w:lang w:val="id_ID" w:bidi="id_ID"/>
        </w:rPr>
        <w:t xml:space="preserve"> Kita mengasihi karena Allah lebih dahulu mengasihi kita.</w:t>
      </w:r>
    </w:p>
    <w:p>
      <w:pPr/>
      <w:r>
        <w:rPr>
          <w:lang w:val="id_ID" w:bidi="id_ID"/>
        </w:rPr>
      </w:r>
      <w:r>
        <w:rPr>
          <w:vertAlign w:val="superscript"/>
          <w:lang w:val="id_ID" w:bidi="id_ID"/>
        </w:rPr>
        <w:t>20</w:t>
      </w:r>
      <w:r>
        <w:rPr>
          <w:lang w:val="id_ID" w:bidi="id_ID"/>
        </w:rPr>
        <w:t xml:space="preserve"> Orang yang mengatakan bahwa dia mengasihi Allah, tetapi membenci saudaranya, dia adalah pembohong. Orang yang tidak mengasihi saudara yang dilihatnya, tidak mungkin mengasihi Allah yang tidak dilihatnya.</w:t>
      </w:r>
    </w:p>
    <w:p>
      <w:pPr/>
      <w:r>
        <w:rPr>
          <w:lang w:val="id_ID" w:bidi="id_ID"/>
        </w:rPr>
      </w:r>
      <w:r>
        <w:rPr>
          <w:vertAlign w:val="superscript"/>
          <w:lang w:val="id_ID" w:bidi="id_ID"/>
        </w:rPr>
        <w:t>21</w:t>
      </w:r>
      <w:r>
        <w:rPr>
          <w:lang w:val="id_ID" w:bidi="id_ID"/>
        </w:rPr>
        <w:t xml:space="preserve"> Allah telah memberikan perintah ini kepada kita. Setiap orang yang mengasihi Allah, haruslah mengasihi saudaranya juga.</w:t>
      </w:r>
    </w:p>
    <w:p>
      <w:pPr>
        <w:pStyle w:val="Heading2"/>
      </w:pPr>
      <w:r>
        <w:rPr>
          <w:lang w:val="id_ID" w:bidi="id_ID"/>
        </w:rPr>
        <w:t>1 Yohanes 5:1</w:t>
      </w:r>
      <w:r>
        <w:rPr>
          <w:lang w:val="id_ID" w:bidi="id_ID"/>
        </w:rPr>
      </w:r>
    </w:p>
    <w:p>
      <w:pPr/>
      <w:r>
        <w:rPr>
          <w:lang w:val="id_ID" w:bidi="id_ID"/>
        </w:rPr>
      </w:r>
      <w:r>
        <w:rPr>
          <w:vertAlign w:val="superscript"/>
          <w:lang w:val="id_ID" w:bidi="id_ID"/>
        </w:rPr>
        <w:t>1</w:t>
      </w:r>
      <w:r>
        <w:rPr>
          <w:lang w:val="id_ID" w:bidi="id_ID"/>
        </w:rPr>
        <w:t xml:space="preserve"> Setiap orang yang percaya bahwa Yesus adalah Mesias, orang itu adalah anak Allah. Siapa saja yang mengasihi bapaknya, juga akan mengasihi anak-anak bapaknya yang lain.</w:t>
      </w:r>
    </w:p>
    <w:p>
      <w:pPr/>
      <w:r>
        <w:rPr>
          <w:lang w:val="id_ID" w:bidi="id_ID"/>
        </w:rPr>
      </w:r>
      <w:r>
        <w:rPr>
          <w:vertAlign w:val="superscript"/>
          <w:lang w:val="id_ID" w:bidi="id_ID"/>
        </w:rPr>
        <w:t>2</w:t>
      </w:r>
      <w:r>
        <w:rPr>
          <w:lang w:val="id_ID" w:bidi="id_ID"/>
        </w:rPr>
        <w:t xml:space="preserve"> Beginilah cara kita mengetahui bahwa kita mengasihi anak-anak Allah, yaitu ketika kita mengasihi Allah dan menaati perintah-Nya.</w:t>
      </w:r>
    </w:p>
    <w:p>
      <w:pPr/>
      <w:r>
        <w:rPr>
          <w:lang w:val="id_ID" w:bidi="id_ID"/>
        </w:rPr>
      </w:r>
      <w:r>
        <w:rPr>
          <w:vertAlign w:val="superscript"/>
          <w:lang w:val="id_ID" w:bidi="id_ID"/>
        </w:rPr>
        <w:t>3</w:t>
      </w:r>
      <w:r>
        <w:rPr>
          <w:lang w:val="id_ID" w:bidi="id_ID"/>
        </w:rPr>
        <w:t xml:space="preserve"> Karena mengasihi Allah berarti menaati perintah-Nya dan perintah-Nya itu tidaklah sulit untuk dilaksanakan.</w:t>
      </w:r>
    </w:p>
    <w:p>
      <w:pPr/>
      <w:r>
        <w:rPr>
          <w:lang w:val="id_ID" w:bidi="id_ID"/>
        </w:rPr>
      </w:r>
      <w:r>
        <w:rPr>
          <w:vertAlign w:val="superscript"/>
          <w:lang w:val="id_ID" w:bidi="id_ID"/>
        </w:rPr>
        <w:t>4</w:t>
      </w:r>
      <w:r>
        <w:rPr>
          <w:lang w:val="id_ID" w:bidi="id_ID"/>
        </w:rPr>
        <w:t xml:space="preserve"> Setiap anak Allah menang terhadap dunia yang jahat ini. Iman kitalah yang telah memberi kita kemenangan.</w:t>
      </w:r>
    </w:p>
    <w:p>
      <w:pPr/>
      <w:r>
        <w:rPr>
          <w:lang w:val="id_ID" w:bidi="id_ID"/>
        </w:rPr>
      </w:r>
      <w:r>
        <w:rPr>
          <w:vertAlign w:val="superscript"/>
          <w:lang w:val="id_ID" w:bidi="id_ID"/>
        </w:rPr>
        <w:t>5</w:t>
      </w:r>
      <w:r>
        <w:rPr>
          <w:lang w:val="id_ID" w:bidi="id_ID"/>
        </w:rPr>
        <w:t xml:space="preserve"> Jadi, siapa yang meraih kemenangan atas dunia? Hanya orang yang percaya bahwa Yesus adalah Anak Allah.</w:t>
      </w:r>
    </w:p>
    <w:p>
      <w:pPr/>
      <w:r>
        <w:rPr>
          <w:lang w:val="id_ID" w:bidi="id_ID"/>
        </w:rPr>
      </w:r>
      <w:r>
        <w:rPr>
          <w:vertAlign w:val="superscript"/>
          <w:lang w:val="id_ID" w:bidi="id_ID"/>
        </w:rPr>
        <w:t>6</w:t>
      </w:r>
      <w:r>
        <w:rPr>
          <w:lang w:val="id_ID" w:bidi="id_ID"/>
        </w:rPr>
        <w:t xml:space="preserve"> Yesus Kristuslah yang datang melalui air dan darah, bukan hanya melalui air baptisan-Nya, melainkan juga darah yang ditumpahkan-Nya di kayu salib. Semua itu diteguhkan oleh Roh Allah dan Roh itu adalah kebenaran.</w:t>
      </w:r>
    </w:p>
    <w:p>
      <w:pPr/>
      <w:r>
        <w:rPr>
          <w:lang w:val="id_ID" w:bidi="id_ID"/>
        </w:rPr>
      </w:r>
      <w:r>
        <w:rPr>
          <w:vertAlign w:val="superscript"/>
          <w:lang w:val="id_ID" w:bidi="id_ID"/>
        </w:rPr>
        <w:t>7</w:t>
      </w:r>
      <w:r>
        <w:rPr>
          <w:lang w:val="id_ID" w:bidi="id_ID"/>
        </w:rPr>
        <w:t xml:space="preserve"> Dengan demikian, ada tiga saksi yang menegaskan Yesus adalah Anak Allah, yaitu</w:t>
      </w:r>
    </w:p>
    <w:p>
      <w:pPr/>
      <w:r>
        <w:rPr>
          <w:lang w:val="id_ID" w:bidi="id_ID"/>
        </w:rPr>
      </w:r>
      <w:r>
        <w:rPr>
          <w:vertAlign w:val="superscript"/>
          <w:lang w:val="id_ID" w:bidi="id_ID"/>
        </w:rPr>
        <w:t>8</w:t>
      </w:r>
      <w:r>
        <w:rPr>
          <w:lang w:val="id_ID" w:bidi="id_ID"/>
        </w:rPr>
        <w:t xml:space="preserve"> Roh, air, dan darah. Ketiganya memberikan kesaksian yang sama.</w:t>
      </w:r>
    </w:p>
    <w:p>
      <w:pPr/>
      <w:r>
        <w:rPr>
          <w:lang w:val="id_ID" w:bidi="id_ID"/>
        </w:rPr>
      </w:r>
      <w:r>
        <w:rPr>
          <w:vertAlign w:val="superscript"/>
          <w:lang w:val="id_ID" w:bidi="id_ID"/>
        </w:rPr>
        <w:t>9</w:t>
      </w:r>
      <w:r>
        <w:rPr>
          <w:lang w:val="id_ID" w:bidi="id_ID"/>
        </w:rPr>
        <w:t xml:space="preserve"> Kalau kita memercayai kesaksian manusia, seharusnya kita lebih percaya pada kesaksian Allah, karena Dia bersaksi tentang Anak-Nya sendiri.</w:t>
      </w:r>
    </w:p>
    <w:p>
      <w:pPr/>
      <w:r>
        <w:rPr>
          <w:lang w:val="id_ID" w:bidi="id_ID"/>
        </w:rPr>
      </w:r>
      <w:r>
        <w:rPr>
          <w:vertAlign w:val="superscript"/>
          <w:lang w:val="id_ID" w:bidi="id_ID"/>
        </w:rPr>
        <w:t>10</w:t>
      </w:r>
      <w:r>
        <w:rPr>
          <w:lang w:val="id_ID" w:bidi="id_ID"/>
        </w:rPr>
        <w:t xml:space="preserve"> Siapa pun yang percaya kepada Anak Allah menerima kesaksian ini. Siapa pun yang tidak percaya kepada Allah, dia membuat-Nya tampak seperti pembohong, sebab dia tidak memercayai kesaksian Allah tentang Anak-Nya sendiri.</w:t>
      </w:r>
    </w:p>
    <w:p>
      <w:pPr/>
      <w:r>
        <w:rPr>
          <w:lang w:val="id_ID" w:bidi="id_ID"/>
        </w:rPr>
      </w:r>
      <w:r>
        <w:rPr>
          <w:vertAlign w:val="superscript"/>
          <w:lang w:val="id_ID" w:bidi="id_ID"/>
        </w:rPr>
        <w:t>11</w:t>
      </w:r>
      <w:r>
        <w:rPr>
          <w:lang w:val="id_ID" w:bidi="id_ID"/>
        </w:rPr>
        <w:t xml:space="preserve"> Inilah kesaksian Allah tentang Anak-Nya: Allah telah memberi kita hidup yang kekal dan hidup itu diberikan melalui Anak-Nya.</w:t>
      </w:r>
    </w:p>
    <w:p>
      <w:pPr/>
      <w:r>
        <w:rPr>
          <w:lang w:val="id_ID" w:bidi="id_ID"/>
        </w:rPr>
      </w:r>
      <w:r>
        <w:rPr>
          <w:vertAlign w:val="superscript"/>
          <w:lang w:val="id_ID" w:bidi="id_ID"/>
        </w:rPr>
        <w:t>12</w:t>
      </w:r>
      <w:r>
        <w:rPr>
          <w:lang w:val="id_ID" w:bidi="id_ID"/>
        </w:rPr>
        <w:t xml:space="preserve"> Orang yang bersatu dengan Anak Allah, memiliki hidup, tetapi yang tidak bersatu dengan-Nya, tidak memiliki hidup.</w:t>
      </w:r>
    </w:p>
    <w:p>
      <w:pPr/>
      <w:r>
        <w:rPr>
          <w:lang w:val="id_ID" w:bidi="id_ID"/>
        </w:rPr>
      </w:r>
      <w:r>
        <w:rPr>
          <w:vertAlign w:val="superscript"/>
          <w:lang w:val="id_ID" w:bidi="id_ID"/>
        </w:rPr>
        <w:t>13</w:t>
      </w:r>
      <w:r>
        <w:rPr>
          <w:lang w:val="id_ID" w:bidi="id_ID"/>
        </w:rPr>
        <w:t xml:space="preserve"> Aku tahu kalian percaya bahwa Yesus Kristus adalah Anak Allah. Hal-hal ini kutuliskan untuk menguatkan keyakinan kalian bahwa kalian memiliki hidup yang kekal.</w:t>
      </w:r>
    </w:p>
    <w:p>
      <w:pPr/>
      <w:r>
        <w:rPr>
          <w:lang w:val="id_ID" w:bidi="id_ID"/>
        </w:rPr>
      </w:r>
      <w:r>
        <w:rPr>
          <w:vertAlign w:val="superscript"/>
          <w:lang w:val="id_ID" w:bidi="id_ID"/>
        </w:rPr>
        <w:t>14</w:t>
      </w:r>
      <w:r>
        <w:rPr>
          <w:lang w:val="id_ID" w:bidi="id_ID"/>
        </w:rPr>
        <w:t xml:space="preserve"> Kita dapat dengan berani meminta apa pun kepada Allah, dan jika permintaan kita sesuai dengan kehendak-Nya, Dia akan menjawab doa kita.</w:t>
      </w:r>
    </w:p>
    <w:p>
      <w:pPr/>
      <w:r>
        <w:rPr>
          <w:lang w:val="id_ID" w:bidi="id_ID"/>
        </w:rPr>
      </w:r>
      <w:r>
        <w:rPr>
          <w:vertAlign w:val="superscript"/>
          <w:lang w:val="id_ID" w:bidi="id_ID"/>
        </w:rPr>
        <w:t>15</w:t>
      </w:r>
      <w:r>
        <w:rPr>
          <w:lang w:val="id_ID" w:bidi="id_ID"/>
        </w:rPr>
        <w:t xml:space="preserve"> Kita tahu Allah mendengarkan semua doa kita. Jadi, kita juga tahu bahwa kita sudah memiliki apa yang kita minta kepada-Nya.</w:t>
      </w:r>
    </w:p>
    <w:p>
      <w:pPr/>
      <w:r>
        <w:rPr>
          <w:lang w:val="id_ID" w:bidi="id_ID"/>
        </w:rPr>
      </w:r>
      <w:r>
        <w:rPr>
          <w:vertAlign w:val="superscript"/>
          <w:lang w:val="id_ID" w:bidi="id_ID"/>
        </w:rPr>
        <w:t>16</w:t>
      </w:r>
      <w:r>
        <w:rPr>
          <w:lang w:val="id_ID" w:bidi="id_ID"/>
        </w:rPr>
        <w:t xml:space="preserve"> Jika kalian melihat saudara seiman berbuat dosa yang tidak menyebabkan kematian kekal, hendaklah kalian berdoa dan Allah akan memberi hidup kepadanya. Ini tentang dosa yang tidak mengakibatkan kematian. Namun, ada dosa yang menyebabkan kematian, bukan dosa ini yang kumaksud ketika berkata bahwa kalian harus berdoa.</w:t>
      </w:r>
    </w:p>
    <w:p>
      <w:pPr/>
      <w:r>
        <w:rPr>
          <w:lang w:val="id_ID" w:bidi="id_ID"/>
        </w:rPr>
      </w:r>
      <w:r>
        <w:rPr>
          <w:vertAlign w:val="superscript"/>
          <w:lang w:val="id_ID" w:bidi="id_ID"/>
        </w:rPr>
        <w:t>17</w:t>
      </w:r>
      <w:r>
        <w:rPr>
          <w:lang w:val="id_ID" w:bidi="id_ID"/>
        </w:rPr>
        <w:t xml:space="preserve"> Tentu saja, setiap kesalahan adalah dosa, tetapi tidak setiap dosa menyebabkan kematian.</w:t>
      </w:r>
    </w:p>
    <w:p>
      <w:pPr/>
      <w:r>
        <w:rPr>
          <w:lang w:val="id_ID" w:bidi="id_ID"/>
        </w:rPr>
      </w:r>
      <w:r>
        <w:rPr>
          <w:vertAlign w:val="superscript"/>
          <w:lang w:val="id_ID" w:bidi="id_ID"/>
        </w:rPr>
        <w:t>18</w:t>
      </w:r>
      <w:r>
        <w:rPr>
          <w:lang w:val="id_ID" w:bidi="id_ID"/>
        </w:rPr>
        <w:t xml:space="preserve"> Kita tahu bahwa siapa pun yang sudah menjadi anak-anak Allah, tidak berbuat dosa, karena Yesus, Anak Allah, menjaga mereka dan si Jahat tidak dapat mencelakakan mereka.</w:t>
      </w:r>
    </w:p>
    <w:p>
      <w:pPr/>
      <w:r>
        <w:rPr>
          <w:lang w:val="id_ID" w:bidi="id_ID"/>
        </w:rPr>
      </w:r>
      <w:r>
        <w:rPr>
          <w:vertAlign w:val="superscript"/>
          <w:lang w:val="id_ID" w:bidi="id_ID"/>
        </w:rPr>
        <w:t>19</w:t>
      </w:r>
      <w:r>
        <w:rPr>
          <w:lang w:val="id_ID" w:bidi="id_ID"/>
        </w:rPr>
        <w:t xml:space="preserve"> Kita tahu bahwa kita adalah anak-anak Allah dan seluruh dunia berada di bawah kekuasaan si Jahat.</w:t>
      </w:r>
    </w:p>
    <w:p>
      <w:pPr/>
      <w:r>
        <w:rPr>
          <w:lang w:val="id_ID" w:bidi="id_ID"/>
        </w:rPr>
      </w:r>
      <w:r>
        <w:rPr>
          <w:vertAlign w:val="superscript"/>
          <w:lang w:val="id_ID" w:bidi="id_ID"/>
        </w:rPr>
        <w:t>20</w:t>
      </w:r>
      <w:r>
        <w:rPr>
          <w:lang w:val="id_ID" w:bidi="id_ID"/>
        </w:rPr>
        <w:t xml:space="preserve"> Kita juga tahu bahwa Anak Allah telah datang dan memberi kita pengertian supaya kita dapat mengenal Allah yang benar. Sekarang kita bersatu dengan Allah yang benar, karena kita bersatu dengan Yesus Kristus, Anak-Nya. Dialah Allah yang benar dan Dialah hidup yang kekal.</w:t>
      </w:r>
    </w:p>
    <w:p>
      <w:pPr/>
      <w:r>
        <w:rPr>
          <w:lang w:val="id_ID" w:bidi="id_ID"/>
        </w:rPr>
      </w:r>
      <w:r>
        <w:rPr>
          <w:vertAlign w:val="superscript"/>
          <w:lang w:val="id_ID" w:bidi="id_ID"/>
        </w:rPr>
        <w:t>21</w:t>
      </w:r>
      <w:r>
        <w:rPr>
          <w:lang w:val="id_ID" w:bidi="id_ID"/>
        </w:rPr>
        <w:t xml:space="preserve"> Anak-anakku, jauhilah semua allah yang palsu.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