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Open Kitab Kehidupan Perjanjian Baru (New Testament)</w:t>
      </w:r>
      <w:r>
        <w:rPr>
          <w:lang w:val="id_ID" w:bidi="id_ID"/>
        </w:rPr>
      </w:r>
    </w:p>
    <w:p>
      <w:pPr/>
      <w:r>
        <w:rPr>
          <w:lang w:val="id_ID" w:bidi="id_ID"/>
        </w:rPr>
      </w:r>
      <w:r>
        <w:rPr>
          <w:b/>
          <w:lang w:val="id_ID" w:bidi="id_ID"/>
        </w:rPr>
        <w:t>Biblica® Open Kitab Kehidupan Perjanjian Baru (New Testament)</w:t>
      </w:r>
      <w:r>
        <w:rPr>
          <w:lang w:val="id_ID" w:bidi="id_ID"/>
        </w:rPr>
        <w:t xml:space="preserve"> © 2025 </w:t>
      </w:r>
      <w:hyperlink r:id="rId13">
        <w:r>
          <w:rPr>
            <w:lang w:val="id_ID" w:bidi="id_ID"/>
          </w:rPr>
          <w:rPr>
            <w:color w:val="0000EE"/>
            <w:u w:val="single"/>
          </w:rPr>
          <w:t>Biblica, Inc.</w:t>
        </w:r>
      </w:hyperlink>
      <w:r>
        <w:rPr>
          <w:lang w:val="id_ID" w:bidi="id_ID"/>
        </w:rPr>
        <w:t xml:space="preserve">, licensed under a </w:t>
      </w:r>
      <w:hyperlink r:id="rId14">
        <w:r>
          <w:rPr>
            <w:lang w:val="id_ID" w:bidi="id_ID"/>
          </w:rPr>
          <w:rPr>
            <w:color w:val="0000EE"/>
            <w:u w:val="single"/>
          </w:rPr>
          <w:t>CC BY-SA 4.0 license</w:t>
        </w:r>
      </w:hyperlink>
      <w:r>
        <w:rPr>
          <w:lang w:val="id_ID" w:bidi="id_ID"/>
        </w:rPr>
        <w:t>.</w:t>
      </w:r>
      <w:r>
        <w:rPr>
          <w:lang w:val="id_ID" w:bidi="id_ID"/>
        </w:rPr>
      </w:r>
      <w:r>
        <w:rPr>
          <w:lang w:val="id_ID" w:bidi="id_ID"/>
        </w:rPr>
      </w:r>
    </w:p>
    <w:p>
      <w:pPr>
        <w:pStyle w:val="Heading1"/>
      </w:pPr>
      <w:r>
        <w:rPr>
          <w:lang w:val="id_ID" w:bidi="id_ID"/>
        </w:rPr>
        <w:t>Biblica® Open Kitab Kehidupan Perjanjian Baru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2 Timotius 1:1</w:t>
      </w:r>
      <w:r>
        <w:rPr>
          <w:lang w:val="id_ID" w:bidi="id_ID"/>
        </w:rPr>
      </w:r>
    </w:p>
    <w:p>
      <w:pPr/>
      <w:r>
        <w:rPr>
          <w:lang w:val="id_ID" w:bidi="id_ID"/>
        </w:rPr>
      </w:r>
      <w:r>
        <w:rPr>
          <w:vertAlign w:val="superscript"/>
          <w:lang w:val="id_ID" w:bidi="id_ID"/>
        </w:rPr>
        <w:t>1</w:t>
      </w:r>
      <w:r>
        <w:rPr>
          <w:lang w:val="id_ID" w:bidi="id_ID"/>
        </w:rPr>
        <w:t xml:space="preserve"> Dari Paulus, yang menjadi rasul Yesus Kristus atas kehendak Allah, dan diutus untuk memberitakan tentang hidup yang dijanjikan-Nya kepada mereka yang percaya kepada Yesus Kristus.</w:t>
      </w:r>
    </w:p>
    <w:p>
      <w:pPr/>
      <w:r>
        <w:rPr>
          <w:lang w:val="id_ID" w:bidi="id_ID"/>
        </w:rPr>
      </w:r>
      <w:r>
        <w:rPr>
          <w:vertAlign w:val="superscript"/>
          <w:lang w:val="id_ID" w:bidi="id_ID"/>
        </w:rPr>
        <w:t>2</w:t>
      </w:r>
      <w:r>
        <w:rPr>
          <w:lang w:val="id_ID" w:bidi="id_ID"/>
        </w:rPr>
        <w:t xml:space="preserve"> Aku menulis kepada Timotius, yang kukasihi seperti anakku sendiri. Semoga kebaikan hati, belas kasih, dan damai sejahtera dari Allah Bapa dan Yesus Kristus, Tuhan kita, menyertaimu.</w:t>
      </w:r>
    </w:p>
    <w:p>
      <w:pPr/>
      <w:r>
        <w:rPr>
          <w:lang w:val="id_ID" w:bidi="id_ID"/>
        </w:rPr>
      </w:r>
      <w:r>
        <w:rPr>
          <w:vertAlign w:val="superscript"/>
          <w:lang w:val="id_ID" w:bidi="id_ID"/>
        </w:rPr>
        <w:t>3</w:t>
      </w:r>
      <w:r>
        <w:rPr>
          <w:lang w:val="id_ID" w:bidi="id_ID"/>
        </w:rPr>
        <w:t xml:space="preserve"> Setiap kali aku berdoa untukmu, aku bersyukur kepada Allah yang kulayani dengan hati nurani yang bersih, seperti yang dilakukan nenek moyangku. Siang dan malam aku mengingatmu di dalam doaku.</w:t>
      </w:r>
    </w:p>
    <w:p>
      <w:pPr/>
      <w:r>
        <w:rPr>
          <w:lang w:val="id_ID" w:bidi="id_ID"/>
        </w:rPr>
      </w:r>
      <w:r>
        <w:rPr>
          <w:vertAlign w:val="superscript"/>
          <w:lang w:val="id_ID" w:bidi="id_ID"/>
        </w:rPr>
        <w:t>4</w:t>
      </w:r>
      <w:r>
        <w:rPr>
          <w:lang w:val="id_ID" w:bidi="id_ID"/>
        </w:rPr>
        <w:t xml:space="preserve"> Aku mengingat air matamu pada waktu kita berpisah dan aku ingin sekali bertemu denganmu. Betapa menyenangkannya hal itu!</w:t>
      </w:r>
    </w:p>
    <w:p>
      <w:pPr/>
      <w:r>
        <w:rPr>
          <w:lang w:val="id_ID" w:bidi="id_ID"/>
        </w:rPr>
      </w:r>
      <w:r>
        <w:rPr>
          <w:vertAlign w:val="superscript"/>
          <w:lang w:val="id_ID" w:bidi="id_ID"/>
        </w:rPr>
        <w:t>5</w:t>
      </w:r>
      <w:r>
        <w:rPr>
          <w:lang w:val="id_ID" w:bidi="id_ID"/>
        </w:rPr>
        <w:t xml:space="preserve"> Aku teringat imanmu yang tulus, yang sudah lebih dahulu dimiliki nenekmu Lois dan ibumu Eunike. Aku yakin iman itu juga ada di dalam dirimu.</w:t>
      </w:r>
    </w:p>
    <w:p>
      <w:pPr/>
      <w:r>
        <w:rPr>
          <w:lang w:val="id_ID" w:bidi="id_ID"/>
        </w:rPr>
      </w:r>
      <w:r>
        <w:rPr>
          <w:vertAlign w:val="superscript"/>
          <w:lang w:val="id_ID" w:bidi="id_ID"/>
        </w:rPr>
        <w:t>6</w:t>
      </w:r>
      <w:r>
        <w:rPr>
          <w:lang w:val="id_ID" w:bidi="id_ID"/>
        </w:rPr>
        <w:t xml:space="preserve"> Itulah sebabnya, aku ingin kamu mengingat kemampuan yang diberikan Allah kepadamu ketika aku meletakkan tanganku di atasmu. Biarkan kemampuan itu berkembang sepenuhnya.</w:t>
      </w:r>
    </w:p>
    <w:p>
      <w:pPr/>
      <w:r>
        <w:rPr>
          <w:lang w:val="id_ID" w:bidi="id_ID"/>
        </w:rPr>
      </w:r>
      <w:r>
        <w:rPr>
          <w:vertAlign w:val="superscript"/>
          <w:lang w:val="id_ID" w:bidi="id_ID"/>
        </w:rPr>
        <w:t>7</w:t>
      </w:r>
      <w:r>
        <w:rPr>
          <w:lang w:val="id_ID" w:bidi="id_ID"/>
        </w:rPr>
        <w:t xml:space="preserve"> Karena Allah tidak memberikan kepada kita Roh yang membuat kita takut, melainkan Roh yang memberi kita kekuatan, kasih, dan penguasaan diri.</w:t>
      </w:r>
    </w:p>
    <w:p>
      <w:pPr/>
      <w:r>
        <w:rPr>
          <w:lang w:val="id_ID" w:bidi="id_ID"/>
        </w:rPr>
      </w:r>
      <w:r>
        <w:rPr>
          <w:vertAlign w:val="superscript"/>
          <w:lang w:val="id_ID" w:bidi="id_ID"/>
        </w:rPr>
        <w:t>8</w:t>
      </w:r>
      <w:r>
        <w:rPr>
          <w:lang w:val="id_ID" w:bidi="id_ID"/>
        </w:rPr>
        <w:t xml:space="preserve"> Jadi jangan malu memberitakan tentang Tuhan kita dan jangan malu padaku yang dipenjarakan karena melayani-Nya. Sebaliknya bersiaplah untuk menderita bersamaku demi Kabar Baik. Allah akan memberimu kekuatan untuk melakukannya.</w:t>
      </w:r>
    </w:p>
    <w:p>
      <w:pPr/>
      <w:r>
        <w:rPr>
          <w:lang w:val="id_ID" w:bidi="id_ID"/>
        </w:rPr>
      </w:r>
      <w:r>
        <w:rPr>
          <w:vertAlign w:val="superscript"/>
          <w:lang w:val="id_ID" w:bidi="id_ID"/>
        </w:rPr>
        <w:t>9</w:t>
      </w:r>
      <w:r>
        <w:rPr>
          <w:lang w:val="id_ID" w:bidi="id_ID"/>
        </w:rPr>
        <w:t xml:space="preserve"> Dia menyelamatkan kita dan memanggil kita untuk sepenuhnya menjadi milik-Nya. Dia melakukan itu bukan karena pekerjaan yang kita lakukan, melainkan karena keputusan dan kebaikan hati-Nya sendiri. Sebelum permulaan zaman, Allah merencanakan untuk memberikan kita kasih-Nya melalui Anak-Nya Yesus Kristus.</w:t>
      </w:r>
    </w:p>
    <w:p>
      <w:pPr/>
      <w:r>
        <w:rPr>
          <w:lang w:val="id_ID" w:bidi="id_ID"/>
        </w:rPr>
      </w:r>
      <w:r>
        <w:rPr>
          <w:vertAlign w:val="superscript"/>
          <w:lang w:val="id_ID" w:bidi="id_ID"/>
        </w:rPr>
        <w:t>10</w:t>
      </w:r>
      <w:r>
        <w:rPr>
          <w:lang w:val="id_ID" w:bidi="id_ID"/>
        </w:rPr>
        <w:t xml:space="preserve"> Hal itu sudah terjadi karena Yesus Kristus, Penyelamat kita, telah datang. Dia telah menaklukkan maut dan menunjukkan jalan menuju hidup yang kekal. Itulah yang disampaikan melalui Kabar Baik.</w:t>
      </w:r>
    </w:p>
    <w:p>
      <w:pPr/>
      <w:r>
        <w:rPr>
          <w:lang w:val="id_ID" w:bidi="id_ID"/>
        </w:rPr>
      </w:r>
      <w:r>
        <w:rPr>
          <w:vertAlign w:val="superscript"/>
          <w:lang w:val="id_ID" w:bidi="id_ID"/>
        </w:rPr>
        <w:t>11</w:t>
      </w:r>
      <w:r>
        <w:rPr>
          <w:lang w:val="id_ID" w:bidi="id_ID"/>
        </w:rPr>
        <w:t xml:space="preserve"> Untuk memberitakan Kabar Baik itulah Allah menetapkanku menjadi rasul dan guru.</w:t>
      </w:r>
    </w:p>
    <w:p>
      <w:pPr/>
      <w:r>
        <w:rPr>
          <w:lang w:val="id_ID" w:bidi="id_ID"/>
        </w:rPr>
      </w:r>
      <w:r>
        <w:rPr>
          <w:vertAlign w:val="superscript"/>
          <w:lang w:val="id_ID" w:bidi="id_ID"/>
        </w:rPr>
        <w:t>12</w:t>
      </w:r>
      <w:r>
        <w:rPr>
          <w:lang w:val="id_ID" w:bidi="id_ID"/>
        </w:rPr>
        <w:t xml:space="preserve"> Itu sebabnya, aku dipenjara dan mengalami semua penderitaan ini. Namun, aku tidak malu karena aku mengenal Dia yang kupercayai. Aku yakin Dia mampu menjagaku dan hal yang kupercayakan kepada-Nya sampai pada Hari Penghakiman.</w:t>
      </w:r>
    </w:p>
    <w:p>
      <w:pPr/>
      <w:r>
        <w:rPr>
          <w:lang w:val="id_ID" w:bidi="id_ID"/>
        </w:rPr>
      </w:r>
      <w:r>
        <w:rPr>
          <w:vertAlign w:val="superscript"/>
          <w:lang w:val="id_ID" w:bidi="id_ID"/>
        </w:rPr>
        <w:t>13</w:t>
      </w:r>
      <w:r>
        <w:rPr>
          <w:lang w:val="id_ID" w:bidi="id_ID"/>
        </w:rPr>
        <w:t xml:space="preserve"> Ikutilah ajaran sehat yang kamu dengar dariku sebagai pola pengajaranmu sendiri, sambil menjalani hidup dalam iman dan kasih yang datang dari Yesus Kristus.</w:t>
      </w:r>
    </w:p>
    <w:p>
      <w:pPr/>
      <w:r>
        <w:rPr>
          <w:lang w:val="id_ID" w:bidi="id_ID"/>
        </w:rPr>
      </w:r>
      <w:r>
        <w:rPr>
          <w:vertAlign w:val="superscript"/>
          <w:lang w:val="id_ID" w:bidi="id_ID"/>
        </w:rPr>
        <w:t>14</w:t>
      </w:r>
      <w:r>
        <w:rPr>
          <w:lang w:val="id_ID" w:bidi="id_ID"/>
        </w:rPr>
        <w:t xml:space="preserve"> Jagalah hal berharga yang sudah dipercayakan kepadamu. Roh Kudus yang ada di dalam diri kita, akan memberimu kekuatan untuk melakukannya.</w:t>
      </w:r>
    </w:p>
    <w:p>
      <w:pPr/>
      <w:r>
        <w:rPr>
          <w:lang w:val="id_ID" w:bidi="id_ID"/>
        </w:rPr>
      </w:r>
      <w:r>
        <w:rPr>
          <w:vertAlign w:val="superscript"/>
          <w:lang w:val="id_ID" w:bidi="id_ID"/>
        </w:rPr>
        <w:t>15</w:t>
      </w:r>
      <w:r>
        <w:rPr>
          <w:lang w:val="id_ID" w:bidi="id_ID"/>
        </w:rPr>
        <w:t xml:space="preserve"> Kamu tahu bahwa semua orang di Provinsi Asia telah meninggalkan aku, termasuk Figelus dan Hermogenes.</w:t>
      </w:r>
    </w:p>
    <w:p>
      <w:pPr/>
      <w:r>
        <w:rPr>
          <w:lang w:val="id_ID" w:bidi="id_ID"/>
        </w:rPr>
      </w:r>
      <w:r>
        <w:rPr>
          <w:vertAlign w:val="superscript"/>
          <w:lang w:val="id_ID" w:bidi="id_ID"/>
        </w:rPr>
        <w:t>16</w:t>
      </w:r>
      <w:r>
        <w:rPr>
          <w:lang w:val="id_ID" w:bidi="id_ID"/>
        </w:rPr>
        <w:t xml:space="preserve"> Semoga Tuhan menunjukkan belas kasihan-Nya kepada keluarga Onesiforus. Dia sering mengunjungi dan menghibur hatiku. Dia tidak merasa malu meskipun aku ditahan,</w:t>
      </w:r>
    </w:p>
    <w:p>
      <w:pPr/>
      <w:r>
        <w:rPr>
          <w:lang w:val="id_ID" w:bidi="id_ID"/>
        </w:rPr>
      </w:r>
      <w:r>
        <w:rPr>
          <w:vertAlign w:val="superscript"/>
          <w:lang w:val="id_ID" w:bidi="id_ID"/>
        </w:rPr>
        <w:t>17</w:t>
      </w:r>
      <w:r>
        <w:rPr>
          <w:lang w:val="id_ID" w:bidi="id_ID"/>
        </w:rPr>
        <w:t xml:space="preserve"> sebaliknya sesampainya di Roma, dia dengan keras mencariku sampai menemukanku.</w:t>
      </w:r>
    </w:p>
    <w:p>
      <w:pPr/>
      <w:r>
        <w:rPr>
          <w:lang w:val="id_ID" w:bidi="id_ID"/>
        </w:rPr>
      </w:r>
      <w:r>
        <w:rPr>
          <w:vertAlign w:val="superscript"/>
          <w:lang w:val="id_ID" w:bidi="id_ID"/>
        </w:rPr>
        <w:t>18</w:t>
      </w:r>
      <w:r>
        <w:rPr>
          <w:lang w:val="id_ID" w:bidi="id_ID"/>
        </w:rPr>
        <w:t xml:space="preserve"> Kamu sendiri tahu dengan sangat baik betapa dia sering menolongku di Efesus. Semoga Tuhan menunjukkan belas kasihan kepadanya pada Hari Penghakiman.</w:t>
      </w:r>
    </w:p>
    <w:p>
      <w:pPr>
        <w:pStyle w:val="Heading2"/>
      </w:pPr>
      <w:r>
        <w:rPr>
          <w:lang w:val="id_ID" w:bidi="id_ID"/>
        </w:rPr>
        <w:t>2 Timotius 2:1</w:t>
      </w:r>
      <w:r>
        <w:rPr>
          <w:lang w:val="id_ID" w:bidi="id_ID"/>
        </w:rPr>
      </w:r>
    </w:p>
    <w:p>
      <w:pPr/>
      <w:r>
        <w:rPr>
          <w:lang w:val="id_ID" w:bidi="id_ID"/>
        </w:rPr>
      </w:r>
      <w:r>
        <w:rPr>
          <w:vertAlign w:val="superscript"/>
          <w:lang w:val="id_ID" w:bidi="id_ID"/>
        </w:rPr>
        <w:t>1</w:t>
      </w:r>
      <w:r>
        <w:rPr>
          <w:lang w:val="id_ID" w:bidi="id_ID"/>
        </w:rPr>
        <w:t xml:space="preserve"> Anakku, Timotius, jadilah kuat oleh kebaikan hati Allah yang diberikan kepada kita dalam Yesus Kristus.</w:t>
      </w:r>
    </w:p>
    <w:p>
      <w:pPr/>
      <w:r>
        <w:rPr>
          <w:lang w:val="id_ID" w:bidi="id_ID"/>
        </w:rPr>
      </w:r>
      <w:r>
        <w:rPr>
          <w:vertAlign w:val="superscript"/>
          <w:lang w:val="id_ID" w:bidi="id_ID"/>
        </w:rPr>
        <w:t>2</w:t>
      </w:r>
      <w:r>
        <w:rPr>
          <w:lang w:val="id_ID" w:bidi="id_ID"/>
        </w:rPr>
        <w:t xml:space="preserve"> Sampaikanlah apa yang telah kamu dengar daripadaku, yang ditegaskan oleh banyak saksi, kepada orang-orang yang dapat dipercaya dan mampu mengajar orang lain juga.</w:t>
      </w:r>
    </w:p>
    <w:p>
      <w:pPr/>
      <w:r>
        <w:rPr>
          <w:lang w:val="id_ID" w:bidi="id_ID"/>
        </w:rPr>
      </w:r>
      <w:r>
        <w:rPr>
          <w:vertAlign w:val="superscript"/>
          <w:lang w:val="id_ID" w:bidi="id_ID"/>
        </w:rPr>
        <w:t>3</w:t>
      </w:r>
      <w:r>
        <w:rPr>
          <w:lang w:val="id_ID" w:bidi="id_ID"/>
        </w:rPr>
        <w:t xml:space="preserve"> Bersiaplah untuk menderita bersamaku, sebagai seorang prajurit Yesus Kristus yang baik.</w:t>
      </w:r>
    </w:p>
    <w:p>
      <w:pPr/>
      <w:r>
        <w:rPr>
          <w:lang w:val="id_ID" w:bidi="id_ID"/>
        </w:rPr>
      </w:r>
      <w:r>
        <w:rPr>
          <w:vertAlign w:val="superscript"/>
          <w:lang w:val="id_ID" w:bidi="id_ID"/>
        </w:rPr>
        <w:t>4</w:t>
      </w:r>
      <w:r>
        <w:rPr>
          <w:lang w:val="id_ID" w:bidi="id_ID"/>
        </w:rPr>
        <w:t xml:space="preserve"> Setiap prajurit yang sedang bertugas tidak menyibukkan diri dengan urusan sehari-hari, supaya tidak mengecewakan komandannya.</w:t>
      </w:r>
    </w:p>
    <w:p>
      <w:pPr/>
      <w:r>
        <w:rPr>
          <w:lang w:val="id_ID" w:bidi="id_ID"/>
        </w:rPr>
      </w:r>
      <w:r>
        <w:rPr>
          <w:vertAlign w:val="superscript"/>
          <w:lang w:val="id_ID" w:bidi="id_ID"/>
        </w:rPr>
        <w:t>5</w:t>
      </w:r>
      <w:r>
        <w:rPr>
          <w:lang w:val="id_ID" w:bidi="id_ID"/>
        </w:rPr>
        <w:t xml:space="preserve"> Seorang olahragawan hanya akan dinyatakan sebagai pemenang jika dia bertanding menurut aturan yang berlaku.</w:t>
      </w:r>
    </w:p>
    <w:p>
      <w:pPr/>
      <w:r>
        <w:rPr>
          <w:lang w:val="id_ID" w:bidi="id_ID"/>
        </w:rPr>
      </w:r>
      <w:r>
        <w:rPr>
          <w:vertAlign w:val="superscript"/>
          <w:lang w:val="id_ID" w:bidi="id_ID"/>
        </w:rPr>
        <w:t>6</w:t>
      </w:r>
      <w:r>
        <w:rPr>
          <w:lang w:val="id_ID" w:bidi="id_ID"/>
        </w:rPr>
        <w:t xml:space="preserve"> Seorang petani yang bekerja keras berhak menjadi yang pertama menikmati hasil panennya.</w:t>
      </w:r>
    </w:p>
    <w:p>
      <w:pPr/>
      <w:r>
        <w:rPr>
          <w:lang w:val="id_ID" w:bidi="id_ID"/>
        </w:rPr>
      </w:r>
      <w:r>
        <w:rPr>
          <w:vertAlign w:val="superscript"/>
          <w:lang w:val="id_ID" w:bidi="id_ID"/>
        </w:rPr>
        <w:t>7</w:t>
      </w:r>
      <w:r>
        <w:rPr>
          <w:lang w:val="id_ID" w:bidi="id_ID"/>
        </w:rPr>
        <w:t xml:space="preserve"> Pikirkanlah maksud perkataanku ini, Tuhan akan membuatmu mengerti semua hal itu.</w:t>
      </w:r>
    </w:p>
    <w:p>
      <w:pPr/>
      <w:r>
        <w:rPr>
          <w:lang w:val="id_ID" w:bidi="id_ID"/>
        </w:rPr>
      </w:r>
      <w:r>
        <w:rPr>
          <w:vertAlign w:val="superscript"/>
          <w:lang w:val="id_ID" w:bidi="id_ID"/>
        </w:rPr>
        <w:t>8</w:t>
      </w:r>
      <w:r>
        <w:rPr>
          <w:lang w:val="id_ID" w:bidi="id_ID"/>
        </w:rPr>
        <w:t xml:space="preserve"> Ingatlah selalu, bahwa Yesus Kristus adalah keturunan Daud dan telah dihidupkan kembali dari kematian. Kabar Baik yang kuberitakan adalah tentang Dia.</w:t>
      </w:r>
    </w:p>
    <w:p>
      <w:pPr/>
      <w:r>
        <w:rPr>
          <w:lang w:val="id_ID" w:bidi="id_ID"/>
        </w:rPr>
      </w:r>
      <w:r>
        <w:rPr>
          <w:vertAlign w:val="superscript"/>
          <w:lang w:val="id_ID" w:bidi="id_ID"/>
        </w:rPr>
        <w:t>9</w:t>
      </w:r>
      <w:r>
        <w:rPr>
          <w:lang w:val="id_ID" w:bidi="id_ID"/>
        </w:rPr>
        <w:t xml:space="preserve"> Justru karena memberitakan Kabar Baik itulah aku menderita dan bahkan dibelenggu seperti penjahat. Namun, firman Allah tidak dapat dibelenggu.</w:t>
      </w:r>
    </w:p>
    <w:p>
      <w:pPr/>
      <w:r>
        <w:rPr>
          <w:lang w:val="id_ID" w:bidi="id_ID"/>
        </w:rPr>
      </w:r>
      <w:r>
        <w:rPr>
          <w:vertAlign w:val="superscript"/>
          <w:lang w:val="id_ID" w:bidi="id_ID"/>
        </w:rPr>
        <w:t>10</w:t>
      </w:r>
      <w:r>
        <w:rPr>
          <w:lang w:val="id_ID" w:bidi="id_ID"/>
        </w:rPr>
        <w:t xml:space="preserve"> Itulah sebabnya aku menanggung semua penderitaan ini demi orang-orang yang dipilih Allah. Aku melakukannya supaya mereka pun diselamatkan melalui Yesus Kristus dan hidup dalam kemuliaan-Nya selama-lamanya.</w:t>
      </w:r>
    </w:p>
    <w:p>
      <w:pPr/>
      <w:r>
        <w:rPr>
          <w:lang w:val="id_ID" w:bidi="id_ID"/>
        </w:rPr>
      </w:r>
      <w:r>
        <w:rPr>
          <w:vertAlign w:val="superscript"/>
          <w:lang w:val="id_ID" w:bidi="id_ID"/>
        </w:rPr>
        <w:t>11</w:t>
      </w:r>
      <w:r>
        <w:rPr>
          <w:lang w:val="id_ID" w:bidi="id_ID"/>
        </w:rPr>
        <w:t xml:space="preserve"> Perkataan ini sungguh benar: Jika kita mati bersama Dia, kita juga akan hidup bersama Dia.</w:t>
      </w:r>
    </w:p>
    <w:p>
      <w:pPr/>
      <w:r>
        <w:rPr>
          <w:lang w:val="id_ID" w:bidi="id_ID"/>
        </w:rPr>
      </w:r>
      <w:r>
        <w:rPr>
          <w:vertAlign w:val="superscript"/>
          <w:lang w:val="id_ID" w:bidi="id_ID"/>
        </w:rPr>
        <w:t>12</w:t>
      </w:r>
      <w:r>
        <w:rPr>
          <w:lang w:val="id_ID" w:bidi="id_ID"/>
        </w:rPr>
        <w:t xml:space="preserve"> Jika kita menderita bersama-Nya, kita akan memerintah bersama-Nya. Jika kita mengingkari Dia, Dia juga akan mengingkari kita.</w:t>
      </w:r>
    </w:p>
    <w:p>
      <w:pPr/>
      <w:r>
        <w:rPr>
          <w:lang w:val="id_ID" w:bidi="id_ID"/>
        </w:rPr>
      </w:r>
      <w:r>
        <w:rPr>
          <w:vertAlign w:val="superscript"/>
          <w:lang w:val="id_ID" w:bidi="id_ID"/>
        </w:rPr>
        <w:t>13</w:t>
      </w:r>
      <w:r>
        <w:rPr>
          <w:lang w:val="id_ID" w:bidi="id_ID"/>
        </w:rPr>
        <w:t xml:space="preserve"> Namun, jika kita tidak setia, Dia tetap setia, karena Dia tidak bisa mengingkari diri-Nya sendiri.</w:t>
      </w:r>
    </w:p>
    <w:p>
      <w:pPr/>
      <w:r>
        <w:rPr>
          <w:lang w:val="id_ID" w:bidi="id_ID"/>
        </w:rPr>
      </w:r>
      <w:r>
        <w:rPr>
          <w:vertAlign w:val="superscript"/>
          <w:lang w:val="id_ID" w:bidi="id_ID"/>
        </w:rPr>
        <w:t>14</w:t>
      </w:r>
      <w:r>
        <w:rPr>
          <w:lang w:val="id_ID" w:bidi="id_ID"/>
        </w:rPr>
        <w:t xml:space="preserve"> Ingatkanlah hal-hal ini berulang kali kepada semua orang. Di hadapan Allah, desaklah mereka untuk menghentikan pertengkaran mengenai perkataan-perkataan yang tidak masuk akal, yang tidak bermanfaat bagi siapa pun dan hanya membingungkan mereka yang mendengarnya.</w:t>
      </w:r>
    </w:p>
    <w:p>
      <w:pPr/>
      <w:r>
        <w:rPr>
          <w:lang w:val="id_ID" w:bidi="id_ID"/>
        </w:rPr>
      </w:r>
      <w:r>
        <w:rPr>
          <w:vertAlign w:val="superscript"/>
          <w:lang w:val="id_ID" w:bidi="id_ID"/>
        </w:rPr>
        <w:t>15</w:t>
      </w:r>
      <w:r>
        <w:rPr>
          <w:lang w:val="id_ID" w:bidi="id_ID"/>
        </w:rPr>
        <w:t xml:space="preserve"> Berusahalah sekuat tenaga untuk membuktikan dirimu dapat dipercaya Allah sebagai pekerja yang tidak perlu merasa malu, dan sebagai guru yang mengajarkan kebenaran dengan tepat.</w:t>
      </w:r>
    </w:p>
    <w:p>
      <w:pPr/>
      <w:r>
        <w:rPr>
          <w:lang w:val="id_ID" w:bidi="id_ID"/>
        </w:rPr>
      </w:r>
      <w:r>
        <w:rPr>
          <w:vertAlign w:val="superscript"/>
          <w:lang w:val="id_ID" w:bidi="id_ID"/>
        </w:rPr>
        <w:t>16</w:t>
      </w:r>
      <w:r>
        <w:rPr>
          <w:lang w:val="id_ID" w:bidi="id_ID"/>
        </w:rPr>
        <w:t xml:space="preserve"> Janganlah melibatkan diri dengan omong kosong yang tidak ada hubungannya dengan Allah. Orang-orang yang melakukannya akan semakin menjauh dari Allah.</w:t>
      </w:r>
    </w:p>
    <w:p>
      <w:pPr/>
      <w:r>
        <w:rPr>
          <w:lang w:val="id_ID" w:bidi="id_ID"/>
        </w:rPr>
      </w:r>
      <w:r>
        <w:rPr>
          <w:vertAlign w:val="superscript"/>
          <w:lang w:val="id_ID" w:bidi="id_ID"/>
        </w:rPr>
        <w:t>17</w:t>
      </w:r>
      <w:r>
        <w:rPr>
          <w:lang w:val="id_ID" w:bidi="id_ID"/>
        </w:rPr>
        <w:t xml:space="preserve"> Ajaran mereka menyebar seperti penyakit kanker. Di antara orang-orang itu ada Himeneus dan Filetus.</w:t>
      </w:r>
    </w:p>
    <w:p>
      <w:pPr/>
      <w:r>
        <w:rPr>
          <w:lang w:val="id_ID" w:bidi="id_ID"/>
        </w:rPr>
      </w:r>
      <w:r>
        <w:rPr>
          <w:vertAlign w:val="superscript"/>
          <w:lang w:val="id_ID" w:bidi="id_ID"/>
        </w:rPr>
        <w:t>18</w:t>
      </w:r>
      <w:r>
        <w:rPr>
          <w:lang w:val="id_ID" w:bidi="id_ID"/>
        </w:rPr>
        <w:t xml:space="preserve"> Mereka telah menyimpang begitu jauh dari kebenaran sehingga menyatakan bahwa semua orang mati telah dihidupkan kembali. Dengan begitu, mereka membuat beberapa orang berpaling dari iman.</w:t>
      </w:r>
    </w:p>
    <w:p>
      <w:pPr/>
      <w:r>
        <w:rPr>
          <w:lang w:val="id_ID" w:bidi="id_ID"/>
        </w:rPr>
      </w:r>
      <w:r>
        <w:rPr>
          <w:vertAlign w:val="superscript"/>
          <w:lang w:val="id_ID" w:bidi="id_ID"/>
        </w:rPr>
        <w:t>19</w:t>
      </w:r>
      <w:r>
        <w:rPr>
          <w:lang w:val="id_ID" w:bidi="id_ID"/>
        </w:rPr>
        <w:t xml:space="preserve"> Namun, jemaat Allah seperti fondasi yang kokoh dan tidak dapat digoyahkan. Di atasnya bertuliskan, “Tuhan mengenal orang-orang yang menjadi milik-Nya,” dan, “Setiap orang yang mengaku dirinya milik Tuhan harus berhenti berbuat jahat”.</w:t>
      </w:r>
    </w:p>
    <w:p>
      <w:pPr/>
      <w:r>
        <w:rPr>
          <w:lang w:val="id_ID" w:bidi="id_ID"/>
        </w:rPr>
      </w:r>
      <w:r>
        <w:rPr>
          <w:vertAlign w:val="superscript"/>
          <w:lang w:val="id_ID" w:bidi="id_ID"/>
        </w:rPr>
        <w:t>20</w:t>
      </w:r>
      <w:r>
        <w:rPr>
          <w:lang w:val="id_ID" w:bidi="id_ID"/>
        </w:rPr>
        <w:t xml:space="preserve"> Di dalam rumah orang kaya tidak hanya ada perabot yang terbuat dari emas dan perak, tetapi juga yang terbuat dari kayu dan tanah liat. Yang mahal digunakan untuk perayaan dan acara-acara khusus, sedangkan yang lain untuk menaruh sampah.</w:t>
      </w:r>
    </w:p>
    <w:p>
      <w:pPr/>
      <w:r>
        <w:rPr>
          <w:lang w:val="id_ID" w:bidi="id_ID"/>
        </w:rPr>
      </w:r>
      <w:r>
        <w:rPr>
          <w:vertAlign w:val="superscript"/>
          <w:lang w:val="id_ID" w:bidi="id_ID"/>
        </w:rPr>
        <w:t>21</w:t>
      </w:r>
      <w:r>
        <w:rPr>
          <w:lang w:val="id_ID" w:bidi="id_ID"/>
        </w:rPr>
        <w:t xml:space="preserve"> Siapa pun yang menjauhkan diri dari orang yang diumpamakan sebagai perabot untuk menaruh sampah, dia seperti perabot yang mahal. Dia akan dikhususkan untuk digunakan oleh tuannya, berguna bagi tuannya, dan tersedia untuk setiap hal yang baik.</w:t>
      </w:r>
    </w:p>
    <w:p>
      <w:pPr/>
      <w:r>
        <w:rPr>
          <w:lang w:val="id_ID" w:bidi="id_ID"/>
        </w:rPr>
      </w:r>
      <w:r>
        <w:rPr>
          <w:vertAlign w:val="superscript"/>
          <w:lang w:val="id_ID" w:bidi="id_ID"/>
        </w:rPr>
        <w:t>22</w:t>
      </w:r>
      <w:r>
        <w:rPr>
          <w:lang w:val="id_ID" w:bidi="id_ID"/>
        </w:rPr>
        <w:t xml:space="preserve"> Janganlah dirimu hanyut oleh nafsu orang muda. Berusahalah hidup dengan benar, penuh iman, kasih, dan damai. Kejar tujuan ini bersama orang-orang yang beribadah kepada Tuhan dengan hati yang murni.</w:t>
      </w:r>
    </w:p>
    <w:p>
      <w:pPr/>
      <w:r>
        <w:rPr>
          <w:lang w:val="id_ID" w:bidi="id_ID"/>
        </w:rPr>
      </w:r>
      <w:r>
        <w:rPr>
          <w:vertAlign w:val="superscript"/>
          <w:lang w:val="id_ID" w:bidi="id_ID"/>
        </w:rPr>
        <w:t>23</w:t>
      </w:r>
      <w:r>
        <w:rPr>
          <w:lang w:val="id_ID" w:bidi="id_ID"/>
        </w:rPr>
        <w:t xml:space="preserve"> Jauhi adu pendapat bodoh yang didasari pada ketidaktahuan orang-orang yang terlibat di dalamnya. Kamu tahu bahwa semua itu hanya akan menimbulkan pertengkaran.</w:t>
      </w:r>
    </w:p>
    <w:p>
      <w:pPr/>
      <w:r>
        <w:rPr>
          <w:lang w:val="id_ID" w:bidi="id_ID"/>
        </w:rPr>
      </w:r>
      <w:r>
        <w:rPr>
          <w:vertAlign w:val="superscript"/>
          <w:lang w:val="id_ID" w:bidi="id_ID"/>
        </w:rPr>
        <w:t>24</w:t>
      </w:r>
      <w:r>
        <w:rPr>
          <w:lang w:val="id_ID" w:bidi="id_ID"/>
        </w:rPr>
        <w:t xml:space="preserve"> Seorang pelayan Tuhan tidak boleh bertengkar, tetapi harus ramah terhadap semua orang. Dia harus mampu menyampaikan ajaran Kabar Baik dan siap menghadapi ketidakadilan tanpa menyimpan dendam.</w:t>
      </w:r>
    </w:p>
    <w:p>
      <w:pPr/>
      <w:r>
        <w:rPr>
          <w:lang w:val="id_ID" w:bidi="id_ID"/>
        </w:rPr>
      </w:r>
      <w:r>
        <w:rPr>
          <w:vertAlign w:val="superscript"/>
          <w:lang w:val="id_ID" w:bidi="id_ID"/>
        </w:rPr>
        <w:t>25</w:t>
      </w:r>
      <w:r>
        <w:rPr>
          <w:lang w:val="id_ID" w:bidi="id_ID"/>
        </w:rPr>
        <w:t xml:space="preserve"> Dengan lemah lembut, dia harus menunjukkan jalan yang benar kepada orang yang menentang Kabar Baik. Mungkin Allah akan memberi mereka kesempatan untuk bertobat, sehingga mereka dapat mengenali kebenaran.</w:t>
      </w:r>
    </w:p>
    <w:p>
      <w:pPr/>
      <w:r>
        <w:rPr>
          <w:lang w:val="id_ID" w:bidi="id_ID"/>
        </w:rPr>
      </w:r>
      <w:r>
        <w:rPr>
          <w:vertAlign w:val="superscript"/>
          <w:lang w:val="id_ID" w:bidi="id_ID"/>
        </w:rPr>
        <w:t>26</w:t>
      </w:r>
      <w:r>
        <w:rPr>
          <w:lang w:val="id_ID" w:bidi="id_ID"/>
        </w:rPr>
        <w:t xml:space="preserve"> Maka mereka akan sadar dan terlepas dari perangkap Iblis, yang telah menawan mereka untuk membuat mereka melakukan keinginannya.</w:t>
      </w:r>
    </w:p>
    <w:p>
      <w:pPr>
        <w:pStyle w:val="Heading2"/>
      </w:pPr>
      <w:r>
        <w:rPr>
          <w:lang w:val="id_ID" w:bidi="id_ID"/>
        </w:rPr>
        <w:t>2 Timotius 3:1</w:t>
      </w:r>
      <w:r>
        <w:rPr>
          <w:lang w:val="id_ID" w:bidi="id_ID"/>
        </w:rPr>
      </w:r>
    </w:p>
    <w:p>
      <w:pPr/>
      <w:r>
        <w:rPr>
          <w:lang w:val="id_ID" w:bidi="id_ID"/>
        </w:rPr>
      </w:r>
      <w:r>
        <w:rPr>
          <w:vertAlign w:val="superscript"/>
          <w:lang w:val="id_ID" w:bidi="id_ID"/>
        </w:rPr>
        <w:t>1</w:t>
      </w:r>
      <w:r>
        <w:rPr>
          <w:lang w:val="id_ID" w:bidi="id_ID"/>
        </w:rPr>
        <w:t xml:space="preserve"> Timotius, ada satu hal yang perlu kamu ketahui. Pada zaman akhir ini akan terjadi banyak kesusahan.</w:t>
      </w:r>
    </w:p>
    <w:p>
      <w:pPr/>
      <w:r>
        <w:rPr>
          <w:lang w:val="id_ID" w:bidi="id_ID"/>
        </w:rPr>
      </w:r>
      <w:r>
        <w:rPr>
          <w:vertAlign w:val="superscript"/>
          <w:lang w:val="id_ID" w:bidi="id_ID"/>
        </w:rPr>
        <w:t>2</w:t>
      </w:r>
      <w:r>
        <w:rPr>
          <w:lang w:val="id_ID" w:bidi="id_ID"/>
        </w:rPr>
        <w:t xml:space="preserve"> Manusia hanya akan mencintai dirinya sendiri dan uang. Mereka suka membual dan menyombongkan diri, menghujat Allah dan tidak menaati orang tua. Mereka tidak tahu berterima kasih dan tidak menghormati siapa pun.</w:t>
      </w:r>
    </w:p>
    <w:p>
      <w:pPr/>
      <w:r>
        <w:rPr>
          <w:lang w:val="id_ID" w:bidi="id_ID"/>
        </w:rPr>
      </w:r>
      <w:r>
        <w:rPr>
          <w:vertAlign w:val="superscript"/>
          <w:lang w:val="id_ID" w:bidi="id_ID"/>
        </w:rPr>
        <w:t>3</w:t>
      </w:r>
      <w:r>
        <w:rPr>
          <w:lang w:val="id_ID" w:bidi="id_ID"/>
        </w:rPr>
        <w:t xml:space="preserve"> Mereka tidak mengasihi orang lain, tidak memaafkan, dan suka memfitnah. Mereka hidup liar, kejam, dan membenci semua hal baik.</w:t>
      </w:r>
    </w:p>
    <w:p>
      <w:pPr/>
      <w:r>
        <w:rPr>
          <w:lang w:val="id_ID" w:bidi="id_ID"/>
        </w:rPr>
      </w:r>
      <w:r>
        <w:rPr>
          <w:vertAlign w:val="superscript"/>
          <w:lang w:val="id_ID" w:bidi="id_ID"/>
        </w:rPr>
        <w:t>4</w:t>
      </w:r>
      <w:r>
        <w:rPr>
          <w:lang w:val="id_ID" w:bidi="id_ID"/>
        </w:rPr>
        <w:t xml:space="preserve"> Mereka suka berkhianat, bertindak sembrono, dan angkuh. Mereka lebih mencintai kesenangan dunia daripada Allah.</w:t>
      </w:r>
    </w:p>
    <w:p>
      <w:pPr/>
      <w:r>
        <w:rPr>
          <w:lang w:val="id_ID" w:bidi="id_ID"/>
        </w:rPr>
      </w:r>
      <w:r>
        <w:rPr>
          <w:vertAlign w:val="superscript"/>
          <w:lang w:val="id_ID" w:bidi="id_ID"/>
        </w:rPr>
        <w:t>5</w:t>
      </w:r>
      <w:r>
        <w:rPr>
          <w:lang w:val="id_ID" w:bidi="id_ID"/>
        </w:rPr>
        <w:t xml:space="preserve"> Mereka tampak saleh di luar, tetapi mereka menolak kuasa iman yang mampu mengubah hidup mereka. Jauhilah orang-orang yang seperti itu!</w:t>
      </w:r>
    </w:p>
    <w:p>
      <w:pPr/>
      <w:r>
        <w:rPr>
          <w:lang w:val="id_ID" w:bidi="id_ID"/>
        </w:rPr>
      </w:r>
      <w:r>
        <w:rPr>
          <w:vertAlign w:val="superscript"/>
          <w:lang w:val="id_ID" w:bidi="id_ID"/>
        </w:rPr>
        <w:t>6</w:t>
      </w:r>
      <w:r>
        <w:rPr>
          <w:lang w:val="id_ID" w:bidi="id_ID"/>
        </w:rPr>
        <w:t xml:space="preserve"> Mereka menyelinap ke dalam rumah-rumah dan memikat perempuan yang mudah tertipu. Para perempuan ini hidupnya sarat dengan dosa dan dikuasai oleh segala macam hawa nafsu.</w:t>
      </w:r>
    </w:p>
    <w:p>
      <w:pPr/>
      <w:r>
        <w:rPr>
          <w:lang w:val="id_ID" w:bidi="id_ID"/>
        </w:rPr>
      </w:r>
      <w:r>
        <w:rPr>
          <w:vertAlign w:val="superscript"/>
          <w:lang w:val="id_ID" w:bidi="id_ID"/>
        </w:rPr>
        <w:t>7</w:t>
      </w:r>
      <w:r>
        <w:rPr>
          <w:lang w:val="id_ID" w:bidi="id_ID"/>
        </w:rPr>
        <w:t xml:space="preserve"> Mereka selalu belajar, tetapi tidak pernah mampu mengenal kebenaran.</w:t>
      </w:r>
    </w:p>
    <w:p>
      <w:pPr/>
      <w:r>
        <w:rPr>
          <w:lang w:val="id_ID" w:bidi="id_ID"/>
        </w:rPr>
      </w:r>
      <w:r>
        <w:rPr>
          <w:vertAlign w:val="superscript"/>
          <w:lang w:val="id_ID" w:bidi="id_ID"/>
        </w:rPr>
        <w:t>8</w:t>
      </w:r>
      <w:r>
        <w:rPr>
          <w:lang w:val="id_ID" w:bidi="id_ID"/>
        </w:rPr>
        <w:t xml:space="preserve"> Sama seperti tukang sihir Mesir, Yanes dan Yambres yang melawan Musa, demikianlah juga guru-guru palsu ini melawan kebenaran. Pikiran mereka sudah rusak dan iman mereka tidak bertahan dalam ujian apa pun.</w:t>
      </w:r>
    </w:p>
    <w:p>
      <w:pPr/>
      <w:r>
        <w:rPr>
          <w:lang w:val="id_ID" w:bidi="id_ID"/>
        </w:rPr>
      </w:r>
      <w:r>
        <w:rPr>
          <w:vertAlign w:val="superscript"/>
          <w:lang w:val="id_ID" w:bidi="id_ID"/>
        </w:rPr>
        <w:t>9</w:t>
      </w:r>
      <w:r>
        <w:rPr>
          <w:lang w:val="id_ID" w:bidi="id_ID"/>
        </w:rPr>
        <w:t xml:space="preserve"> Namun, keberhasilan mereka tidak berumur panjang, karena pada saatnya kebodohan mereka akan terlihat oleh semua orang. Sama seperti yang terjadi pada kedua tukang sihir itu.</w:t>
      </w:r>
    </w:p>
    <w:p>
      <w:pPr/>
      <w:r>
        <w:rPr>
          <w:lang w:val="id_ID" w:bidi="id_ID"/>
        </w:rPr>
      </w:r>
      <w:r>
        <w:rPr>
          <w:vertAlign w:val="superscript"/>
          <w:lang w:val="id_ID" w:bidi="id_ID"/>
        </w:rPr>
        <w:t>10</w:t>
      </w:r>
      <w:r>
        <w:rPr>
          <w:lang w:val="id_ID" w:bidi="id_ID"/>
        </w:rPr>
        <w:t xml:space="preserve"> Timotius, kamu telah mengikuti ajaranku dan cara hidupku. Kamu mengetahui tujuan hidupku dan meneladani imanku, kesabaranku, kasihku, dan keteguhanku.</w:t>
      </w:r>
    </w:p>
    <w:p>
      <w:pPr/>
      <w:r>
        <w:rPr>
          <w:lang w:val="id_ID" w:bidi="id_ID"/>
        </w:rPr>
      </w:r>
      <w:r>
        <w:rPr>
          <w:vertAlign w:val="superscript"/>
          <w:lang w:val="id_ID" w:bidi="id_ID"/>
        </w:rPr>
        <w:t>11</w:t>
      </w:r>
      <w:r>
        <w:rPr>
          <w:lang w:val="id_ID" w:bidi="id_ID"/>
        </w:rPr>
        <w:t xml:space="preserve"> Kamu juga tahu penganiayaan dan penderitaan yang kualami di Antiokhia, Ikonium, dan Listra. Betapa kejamnya mereka memperlakukanku di sana! Namun, Tuhan menyelamatkanku dari semua itu.</w:t>
      </w:r>
    </w:p>
    <w:p>
      <w:pPr/>
      <w:r>
        <w:rPr>
          <w:lang w:val="id_ID" w:bidi="id_ID"/>
        </w:rPr>
      </w:r>
      <w:r>
        <w:rPr>
          <w:vertAlign w:val="superscript"/>
          <w:lang w:val="id_ID" w:bidi="id_ID"/>
        </w:rPr>
        <w:t>12</w:t>
      </w:r>
      <w:r>
        <w:rPr>
          <w:lang w:val="id_ID" w:bidi="id_ID"/>
        </w:rPr>
        <w:t xml:space="preserve"> Memang semua orang yang menjadi milik Yesus Kristus dan bertekad untuk menjalani hidup yang menyenangkan Allah akan mengalami penganiayaan.</w:t>
      </w:r>
    </w:p>
    <w:p>
      <w:pPr/>
      <w:r>
        <w:rPr>
          <w:lang w:val="id_ID" w:bidi="id_ID"/>
        </w:rPr>
      </w:r>
      <w:r>
        <w:rPr>
          <w:vertAlign w:val="superscript"/>
          <w:lang w:val="id_ID" w:bidi="id_ID"/>
        </w:rPr>
        <w:t>13</w:t>
      </w:r>
      <w:r>
        <w:rPr>
          <w:lang w:val="id_ID" w:bidi="id_ID"/>
        </w:rPr>
        <w:t xml:space="preserve"> Namun, orang jahat dan para penipu akan semakin terjerat dalam dosa. Mereka menyesatkan, dan mereka sendiri pun disesatkan.</w:t>
      </w:r>
    </w:p>
    <w:p>
      <w:pPr/>
      <w:r>
        <w:rPr>
          <w:lang w:val="id_ID" w:bidi="id_ID"/>
        </w:rPr>
      </w:r>
      <w:r>
        <w:rPr>
          <w:vertAlign w:val="superscript"/>
          <w:lang w:val="id_ID" w:bidi="id_ID"/>
        </w:rPr>
        <w:t>14</w:t>
      </w:r>
      <w:r>
        <w:rPr>
          <w:lang w:val="id_ID" w:bidi="id_ID"/>
        </w:rPr>
        <w:t xml:space="preserve"> Namun, kamu tetaplah berpegang teguh pada ajaran yang telah kamu pelajari dan yakini kebenarannya. Sebab, kamu mengenal para guru yang mengajarmu.</w:t>
      </w:r>
    </w:p>
    <w:p>
      <w:pPr/>
      <w:r>
        <w:rPr>
          <w:lang w:val="id_ID" w:bidi="id_ID"/>
        </w:rPr>
      </w:r>
      <w:r>
        <w:rPr>
          <w:vertAlign w:val="superscript"/>
          <w:lang w:val="id_ID" w:bidi="id_ID"/>
        </w:rPr>
        <w:t>15</w:t>
      </w:r>
      <w:r>
        <w:rPr>
          <w:lang w:val="id_ID" w:bidi="id_ID"/>
        </w:rPr>
        <w:t xml:space="preserve"> Sejak kecil kamu sudah terbiasa membaca Kitab Suci yang menunjukkan jalan menuju keselamatan, yaitu iman kepada Yesus Kristus.</w:t>
      </w:r>
    </w:p>
    <w:p>
      <w:pPr/>
      <w:r>
        <w:rPr>
          <w:lang w:val="id_ID" w:bidi="id_ID"/>
        </w:rPr>
      </w:r>
      <w:r>
        <w:rPr>
          <w:vertAlign w:val="superscript"/>
          <w:lang w:val="id_ID" w:bidi="id_ID"/>
        </w:rPr>
        <w:t>16</w:t>
      </w:r>
      <w:r>
        <w:rPr>
          <w:lang w:val="id_ID" w:bidi="id_ID"/>
        </w:rPr>
        <w:t xml:space="preserve"> Seluruh isi Kitab Suci diilhamkan oleh Allah dan berguna untuk mengajarkan kebenaran, menyadarkan akan dosa kita, menuntun kita ke jalan yang benar, dan hidup dengan cara yang menyenangkan hati Allah.</w:t>
      </w:r>
    </w:p>
    <w:p>
      <w:pPr/>
      <w:r>
        <w:rPr>
          <w:lang w:val="id_ID" w:bidi="id_ID"/>
        </w:rPr>
      </w:r>
      <w:r>
        <w:rPr>
          <w:vertAlign w:val="superscript"/>
          <w:lang w:val="id_ID" w:bidi="id_ID"/>
        </w:rPr>
        <w:t>17</w:t>
      </w:r>
      <w:r>
        <w:rPr>
          <w:lang w:val="id_ID" w:bidi="id_ID"/>
        </w:rPr>
        <w:t xml:space="preserve"> Dengan demikian, sebagai milik Allah, kita dipersiapkan dan diperlengkapi untuk melakukan setiap pekerjaan baik.</w:t>
      </w:r>
    </w:p>
    <w:p>
      <w:pPr>
        <w:pStyle w:val="Heading2"/>
      </w:pPr>
      <w:r>
        <w:rPr>
          <w:lang w:val="id_ID" w:bidi="id_ID"/>
        </w:rPr>
        <w:t>2 Timotius 4:1</w:t>
      </w:r>
      <w:r>
        <w:rPr>
          <w:lang w:val="id_ID" w:bidi="id_ID"/>
        </w:rPr>
      </w:r>
    </w:p>
    <w:p>
      <w:pPr/>
      <w:r>
        <w:rPr>
          <w:lang w:val="id_ID" w:bidi="id_ID"/>
        </w:rPr>
      </w:r>
      <w:r>
        <w:rPr>
          <w:vertAlign w:val="superscript"/>
          <w:lang w:val="id_ID" w:bidi="id_ID"/>
        </w:rPr>
        <w:t>1</w:t>
      </w:r>
      <w:r>
        <w:rPr>
          <w:lang w:val="id_ID" w:bidi="id_ID"/>
        </w:rPr>
        <w:t xml:space="preserve"> Di hadapan Allah dan Yesus Kristus yang akan mengadili orang yang hidup dan yang mati ketika Dia datang kembali untuk mendirikan Kerajaan-Nya, dengan tegas aku mendesakmu untuk mengikuti petunjuk ini.</w:t>
      </w:r>
    </w:p>
    <w:p>
      <w:pPr/>
      <w:r>
        <w:rPr>
          <w:lang w:val="id_ID" w:bidi="id_ID"/>
        </w:rPr>
      </w:r>
      <w:r>
        <w:rPr>
          <w:vertAlign w:val="superscript"/>
          <w:lang w:val="id_ID" w:bidi="id_ID"/>
        </w:rPr>
        <w:t>2</w:t>
      </w:r>
      <w:r>
        <w:rPr>
          <w:lang w:val="id_ID" w:bidi="id_ID"/>
        </w:rPr>
        <w:t xml:space="preserve"> Beritakanlah firman Allah. Siap sedialah untuk melakukannya, baik orang mau mendengarnya atau tidak. Nyatakanlah dosa, tegur dan nasihatilah. Lakukanlah semua itu dengan penuh kesabaran dan sesuai dengan ajaran kita.</w:t>
      </w:r>
    </w:p>
    <w:p>
      <w:pPr/>
      <w:r>
        <w:rPr>
          <w:lang w:val="id_ID" w:bidi="id_ID"/>
        </w:rPr>
      </w:r>
      <w:r>
        <w:rPr>
          <w:vertAlign w:val="superscript"/>
          <w:lang w:val="id_ID" w:bidi="id_ID"/>
        </w:rPr>
        <w:t>3</w:t>
      </w:r>
      <w:r>
        <w:rPr>
          <w:lang w:val="id_ID" w:bidi="id_ID"/>
        </w:rPr>
        <w:t xml:space="preserve"> Ada masanya nanti orang tidak mau lagi mendengarkan ajaran yang sehat. Mereka akan mencari guru sesuai dengan selera mereka sendiri, yang hanya akan menyampaikan apa yang ingin mereka dengar.</w:t>
      </w:r>
    </w:p>
    <w:p>
      <w:pPr/>
      <w:r>
        <w:rPr>
          <w:lang w:val="id_ID" w:bidi="id_ID"/>
        </w:rPr>
      </w:r>
      <w:r>
        <w:rPr>
          <w:vertAlign w:val="superscript"/>
          <w:lang w:val="id_ID" w:bidi="id_ID"/>
        </w:rPr>
        <w:t>4</w:t>
      </w:r>
      <w:r>
        <w:rPr>
          <w:lang w:val="id_ID" w:bidi="id_ID"/>
        </w:rPr>
        <w:t xml:space="preserve"> Mereka menutup telinga dari kebenaran dan memilih mendengar dongeng.</w:t>
      </w:r>
    </w:p>
    <w:p>
      <w:pPr/>
      <w:r>
        <w:rPr>
          <w:lang w:val="id_ID" w:bidi="id_ID"/>
        </w:rPr>
      </w:r>
      <w:r>
        <w:rPr>
          <w:vertAlign w:val="superscript"/>
          <w:lang w:val="id_ID" w:bidi="id_ID"/>
        </w:rPr>
        <w:t>5</w:t>
      </w:r>
      <w:r>
        <w:rPr>
          <w:lang w:val="id_ID" w:bidi="id_ID"/>
        </w:rPr>
        <w:t xml:space="preserve"> Namun, kamu harus tetap berpikir jernih dalam segala keadaan. Bersiaplah untuk menderita. Lakukanlah pekerjaanmu sebagai pemberita Kabar Baik. Selesaikanlah tugas yang diberikan Allah kepadamu.</w:t>
      </w:r>
    </w:p>
    <w:p>
      <w:pPr/>
      <w:r>
        <w:rPr>
          <w:lang w:val="id_ID" w:bidi="id_ID"/>
        </w:rPr>
      </w:r>
      <w:r>
        <w:rPr>
          <w:vertAlign w:val="superscript"/>
          <w:lang w:val="id_ID" w:bidi="id_ID"/>
        </w:rPr>
        <w:t>6</w:t>
      </w:r>
      <w:r>
        <w:rPr>
          <w:lang w:val="id_ID" w:bidi="id_ID"/>
        </w:rPr>
        <w:t xml:space="preserve"> Aku memberitahukan semua ini kepadamu karena ajalku sudah dekat, dan tidak lama lagi darahku akan dicurahkan sebagai kurban persembahan kepada Allah.</w:t>
      </w:r>
    </w:p>
    <w:p>
      <w:pPr/>
      <w:r>
        <w:rPr>
          <w:lang w:val="id_ID" w:bidi="id_ID"/>
        </w:rPr>
      </w:r>
      <w:r>
        <w:rPr>
          <w:vertAlign w:val="superscript"/>
          <w:lang w:val="id_ID" w:bidi="id_ID"/>
        </w:rPr>
        <w:t>7</w:t>
      </w:r>
      <w:r>
        <w:rPr>
          <w:lang w:val="id_ID" w:bidi="id_ID"/>
        </w:rPr>
        <w:t xml:space="preserve"> Aku telah berjuang dalam pertandingan iman yang baik, telah mencapai garis akhir, dan telah berpegang pada iman.</w:t>
      </w:r>
    </w:p>
    <w:p>
      <w:pPr/>
      <w:r>
        <w:rPr>
          <w:lang w:val="id_ID" w:bidi="id_ID"/>
        </w:rPr>
      </w:r>
      <w:r>
        <w:rPr>
          <w:vertAlign w:val="superscript"/>
          <w:lang w:val="id_ID" w:bidi="id_ID"/>
        </w:rPr>
        <w:t>8</w:t>
      </w:r>
      <w:r>
        <w:rPr>
          <w:lang w:val="id_ID" w:bidi="id_ID"/>
        </w:rPr>
        <w:t xml:space="preserve"> Sekarang hadiah kemenangan sudah tersedia bagiku, yaitu mahkota yang disediakan bagi mereka yang dinyatakan benar oleh Allah. Tuhan, Hakim yang adil, akan menyerahkannya kepadaku pada Hari Penghakiman. Mahkota itu diberikan bukan hanya kepadaku, melainkan juga kepada semua orang yang merindukan kedatangan-Nya.</w:t>
      </w:r>
    </w:p>
    <w:p>
      <w:pPr/>
      <w:r>
        <w:rPr>
          <w:lang w:val="id_ID" w:bidi="id_ID"/>
        </w:rPr>
      </w:r>
      <w:r>
        <w:rPr>
          <w:vertAlign w:val="superscript"/>
          <w:lang w:val="id_ID" w:bidi="id_ID"/>
        </w:rPr>
        <w:t>9</w:t>
      </w:r>
      <w:r>
        <w:rPr>
          <w:lang w:val="id_ID" w:bidi="id_ID"/>
        </w:rPr>
        <w:t xml:space="preserve"> Berusahalah segera datang mengunjungiku.</w:t>
      </w:r>
    </w:p>
    <w:p>
      <w:pPr/>
      <w:r>
        <w:rPr>
          <w:lang w:val="id_ID" w:bidi="id_ID"/>
        </w:rPr>
      </w:r>
      <w:r>
        <w:rPr>
          <w:vertAlign w:val="superscript"/>
          <w:lang w:val="id_ID" w:bidi="id_ID"/>
        </w:rPr>
        <w:t>10</w:t>
      </w:r>
      <w:r>
        <w:rPr>
          <w:lang w:val="id_ID" w:bidi="id_ID"/>
        </w:rPr>
        <w:t xml:space="preserve"> Demas sudah meninggalkanku karena lebih mencintai dunia ini dan telah pergi ke Tesalonika. Kreskes sudah berangkat ke Galatia, sedangkan Titus ke Dalmatia.</w:t>
      </w:r>
    </w:p>
    <w:p>
      <w:pPr/>
      <w:r>
        <w:rPr>
          <w:lang w:val="id_ID" w:bidi="id_ID"/>
        </w:rPr>
      </w:r>
      <w:r>
        <w:rPr>
          <w:vertAlign w:val="superscript"/>
          <w:lang w:val="id_ID" w:bidi="id_ID"/>
        </w:rPr>
        <w:t>11</w:t>
      </w:r>
      <w:r>
        <w:rPr>
          <w:lang w:val="id_ID" w:bidi="id_ID"/>
        </w:rPr>
        <w:t xml:space="preserve"> Hanya Lukas yang masih bersamaku. Jemput dan ajaklah Markus bersamamu karena dia dapat membantu pelayananku di sini.</w:t>
      </w:r>
    </w:p>
    <w:p>
      <w:pPr/>
      <w:r>
        <w:rPr>
          <w:lang w:val="id_ID" w:bidi="id_ID"/>
        </w:rPr>
      </w:r>
      <w:r>
        <w:rPr>
          <w:vertAlign w:val="superscript"/>
          <w:lang w:val="id_ID" w:bidi="id_ID"/>
        </w:rPr>
        <w:t>12</w:t>
      </w:r>
      <w:r>
        <w:rPr>
          <w:lang w:val="id_ID" w:bidi="id_ID"/>
        </w:rPr>
        <w:t xml:space="preserve"> Aku juga sudah mengutus Tikhikus ke Efesus.</w:t>
      </w:r>
    </w:p>
    <w:p>
      <w:pPr/>
      <w:r>
        <w:rPr>
          <w:lang w:val="id_ID" w:bidi="id_ID"/>
        </w:rPr>
      </w:r>
      <w:r>
        <w:rPr>
          <w:vertAlign w:val="superscript"/>
          <w:lang w:val="id_ID" w:bidi="id_ID"/>
        </w:rPr>
        <w:t>13</w:t>
      </w:r>
      <w:r>
        <w:rPr>
          <w:lang w:val="id_ID" w:bidi="id_ID"/>
        </w:rPr>
        <w:t xml:space="preserve"> Jika kamu datang, bawakan juga jubah yang kutinggalkan di rumah Karpus di Troas dan juga buku-bukuku, khususnya yang dari kulit itu.</w:t>
      </w:r>
    </w:p>
    <w:p>
      <w:pPr/>
      <w:r>
        <w:rPr>
          <w:lang w:val="id_ID" w:bidi="id_ID"/>
        </w:rPr>
      </w:r>
      <w:r>
        <w:rPr>
          <w:vertAlign w:val="superscript"/>
          <w:lang w:val="id_ID" w:bidi="id_ID"/>
        </w:rPr>
        <w:t>14</w:t>
      </w:r>
      <w:r>
        <w:rPr>
          <w:lang w:val="id_ID" w:bidi="id_ID"/>
        </w:rPr>
        <w:t xml:space="preserve"> Aleksander, si tukang tembaga itu, sudah banyak berbuat jahat kepadaku. Tuhan akan membalas dia sesuai perbuatannya.</w:t>
      </w:r>
    </w:p>
    <w:p>
      <w:pPr/>
      <w:r>
        <w:rPr>
          <w:lang w:val="id_ID" w:bidi="id_ID"/>
        </w:rPr>
      </w:r>
      <w:r>
        <w:rPr>
          <w:vertAlign w:val="superscript"/>
          <w:lang w:val="id_ID" w:bidi="id_ID"/>
        </w:rPr>
        <w:t>15</w:t>
      </w:r>
      <w:r>
        <w:rPr>
          <w:lang w:val="id_ID" w:bidi="id_ID"/>
        </w:rPr>
        <w:t xml:space="preserve"> Kamu juga harus berhati-hati terhadapnya karena dia sangat menentang ajaran kita.</w:t>
      </w:r>
    </w:p>
    <w:p>
      <w:pPr/>
      <w:r>
        <w:rPr>
          <w:lang w:val="id_ID" w:bidi="id_ID"/>
        </w:rPr>
      </w:r>
      <w:r>
        <w:rPr>
          <w:vertAlign w:val="superscript"/>
          <w:lang w:val="id_ID" w:bidi="id_ID"/>
        </w:rPr>
        <w:t>16</w:t>
      </w:r>
      <w:r>
        <w:rPr>
          <w:lang w:val="id_ID" w:bidi="id_ID"/>
        </w:rPr>
        <w:t xml:space="preserve"> Pada saat pertama kali aku membela diriku di pengadilan, tidak seorang pun datang mendampingiku. Mereka semua meninggalkan aku. Semoga Allah mengampuni mereka.</w:t>
      </w:r>
    </w:p>
    <w:p>
      <w:pPr/>
      <w:r>
        <w:rPr>
          <w:lang w:val="id_ID" w:bidi="id_ID"/>
        </w:rPr>
      </w:r>
      <w:r>
        <w:rPr>
          <w:vertAlign w:val="superscript"/>
          <w:lang w:val="id_ID" w:bidi="id_ID"/>
        </w:rPr>
        <w:t>17</w:t>
      </w:r>
      <w:r>
        <w:rPr>
          <w:lang w:val="id_ID" w:bidi="id_ID"/>
        </w:rPr>
        <w:t xml:space="preserve"> Namun Tuhan bersamaku dan menguatkanku, sehingga aku sepenuhnya dapat memberitakan pesan keselamatan-Nya dan didengar orang-orang dari segala bangsa. Dia menyelamatkanku dari kematian.</w:t>
      </w:r>
    </w:p>
    <w:p>
      <w:pPr/>
      <w:r>
        <w:rPr>
          <w:lang w:val="id_ID" w:bidi="id_ID"/>
        </w:rPr>
      </w:r>
      <w:r>
        <w:rPr>
          <w:vertAlign w:val="superscript"/>
          <w:lang w:val="id_ID" w:bidi="id_ID"/>
        </w:rPr>
        <w:t>18</w:t>
      </w:r>
      <w:r>
        <w:rPr>
          <w:lang w:val="id_ID" w:bidi="id_ID"/>
        </w:rPr>
        <w:t xml:space="preserve"> Ya, Tuhan akan melindungiku dari semua serangan jahat dan akan membawaku dengan selamat ke dalam Kerajaan-Nya di surga. Bagi Dialah kemuliaan sampai selama-lamanya! Amin.</w:t>
      </w:r>
    </w:p>
    <w:p>
      <w:pPr/>
      <w:r>
        <w:rPr>
          <w:lang w:val="id_ID" w:bidi="id_ID"/>
        </w:rPr>
      </w:r>
      <w:r>
        <w:rPr>
          <w:vertAlign w:val="superscript"/>
          <w:lang w:val="id_ID" w:bidi="id_ID"/>
        </w:rPr>
        <w:t>19</w:t>
      </w:r>
      <w:r>
        <w:rPr>
          <w:lang w:val="id_ID" w:bidi="id_ID"/>
        </w:rPr>
        <w:t xml:space="preserve"> Sampaikan salamku untuk Priskila dan Akwila, serta semua orang di rumah Onesiforus.</w:t>
      </w:r>
    </w:p>
    <w:p>
      <w:pPr/>
      <w:r>
        <w:rPr>
          <w:lang w:val="id_ID" w:bidi="id_ID"/>
        </w:rPr>
      </w:r>
      <w:r>
        <w:rPr>
          <w:vertAlign w:val="superscript"/>
          <w:lang w:val="id_ID" w:bidi="id_ID"/>
        </w:rPr>
        <w:t>20</w:t>
      </w:r>
      <w:r>
        <w:rPr>
          <w:lang w:val="id_ID" w:bidi="id_ID"/>
        </w:rPr>
        <w:t xml:space="preserve"> Erastus tetap tinggal di Korintus, dan aku harus meninggalkan Trofimus yang sedang sakit di Miletus.</w:t>
      </w:r>
    </w:p>
    <w:p>
      <w:pPr/>
      <w:r>
        <w:rPr>
          <w:lang w:val="id_ID" w:bidi="id_ID"/>
        </w:rPr>
      </w:r>
      <w:r>
        <w:rPr>
          <w:vertAlign w:val="superscript"/>
          <w:lang w:val="id_ID" w:bidi="id_ID"/>
        </w:rPr>
        <w:t>21</w:t>
      </w:r>
      <w:r>
        <w:rPr>
          <w:lang w:val="id_ID" w:bidi="id_ID"/>
        </w:rPr>
        <w:t xml:space="preserve"> Berusahalah datang kemari sebelum musim dingin. Ebulus, Pudes, Linus, Klaudia, dan semua saudara-saudara lainnya mengirim salam kepadamu.</w:t>
      </w:r>
    </w:p>
    <w:p>
      <w:pPr/>
      <w:r>
        <w:rPr>
          <w:lang w:val="id_ID" w:bidi="id_ID"/>
        </w:rPr>
      </w:r>
      <w:r>
        <w:rPr>
          <w:vertAlign w:val="superscript"/>
          <w:lang w:val="id_ID" w:bidi="id_ID"/>
        </w:rPr>
        <w:t>22</w:t>
      </w:r>
      <w:r>
        <w:rPr>
          <w:lang w:val="id_ID" w:bidi="id_ID"/>
        </w:rPr>
        <w:t xml:space="preserve"> Semoga Tuhan kita menyertaimu, Timotius. Semoga kebaikan hati-Nya menyertai kalian semua.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