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 1.1–8.23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 deu algumas mensagens a </w:t>
      </w:r>
      <w:r>
        <w:rPr>
          <w:lang w:val="pt_PT" w:bidi="pt_PT"/>
        </w:rPr>
        <w:t>Zacarias</w:t>
      </w:r>
      <w:r>
        <w:rPr>
          <w:lang w:val="pt_PT" w:bidi="pt_PT"/>
        </w:rPr>
        <w:t xml:space="preserve"> falando com ele. Ele deu a Zacarias outras mensagens através de </w:t>
      </w:r>
      <w:r>
        <w:rPr>
          <w:lang w:val="pt_PT" w:bidi="pt_PT"/>
        </w:rPr>
        <w:t>visões</w:t>
      </w:r>
      <w:r>
        <w:rPr>
          <w:lang w:val="pt_PT" w:bidi="pt_PT"/>
        </w:rPr>
        <w:t xml:space="preserve">. Zacarias compartilhou essas mensagens enquanto o povo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estava reconstruindo o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. A história sobre isso está registrada em Esdras capítulos 5 e 6. As mensagens tinham dois pontos principais. O primeiro ponto principal era sobre a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. O povo do tempo de Zacarias precisava ser fiel à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. Seus antepassados não tinham feito isso. Eles não tinham </w:t>
      </w:r>
      <w:r>
        <w:rPr>
          <w:lang w:val="pt_PT" w:bidi="pt_PT"/>
        </w:rPr>
        <w:t>adorado somente a Deus</w:t>
      </w:r>
      <w:r>
        <w:rPr>
          <w:lang w:val="pt_PT" w:bidi="pt_PT"/>
        </w:rPr>
        <w:t xml:space="preserve">. Eles não tinham tratado os outros da maneira que Deus os ensinou na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. Eles não tinham ouvido os </w:t>
      </w:r>
      <w:r>
        <w:rPr>
          <w:lang w:val="pt_PT" w:bidi="pt_PT"/>
        </w:rPr>
        <w:t>profetas</w:t>
      </w:r>
      <w:r>
        <w:rPr>
          <w:lang w:val="pt_PT" w:bidi="pt_PT"/>
        </w:rPr>
        <w:t xml:space="preserve"> que os alertaram para parar de fazer atos malignos. Eles não tinham se afastado do seu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 arrependido</w:t>
      </w:r>
      <w:r>
        <w:rPr>
          <w:lang w:val="pt_PT" w:bidi="pt_PT"/>
        </w:rPr>
        <w:t xml:space="preserve">. É por isso que Deus trouxe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contra o </w:t>
      </w:r>
      <w:r>
        <w:rPr>
          <w:lang w:val="pt_PT" w:bidi="pt_PT"/>
        </w:rPr>
        <w:t>reino do norte</w:t>
      </w:r>
      <w:r>
        <w:rPr>
          <w:lang w:val="pt_PT" w:bidi="pt_PT"/>
        </w:rPr>
        <w:t xml:space="preserve"> e 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. O governo </w:t>
      </w:r>
      <w:r>
        <w:rPr>
          <w:lang w:val="pt_PT" w:bidi="pt_PT"/>
        </w:rPr>
        <w:t>assírio</w:t>
      </w:r>
      <w:r>
        <w:rPr>
          <w:lang w:val="pt_PT" w:bidi="pt_PT"/>
        </w:rPr>
        <w:t xml:space="preserve"> havia tomado controle do reino do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. O governo </w:t>
      </w:r>
      <w:r>
        <w:rPr>
          <w:lang w:val="pt_PT" w:bidi="pt_PT"/>
        </w:rPr>
        <w:t>babilônico</w:t>
      </w:r>
      <w:r>
        <w:rPr>
          <w:lang w:val="pt_PT" w:bidi="pt_PT"/>
        </w:rPr>
        <w:t xml:space="preserve"> havia tomado controle do reino do sul de Judá. O Templo havia sido destruído. Muitos do </w:t>
      </w:r>
      <w:r>
        <w:rPr>
          <w:lang w:val="pt_PT" w:bidi="pt_PT"/>
        </w:rPr>
        <w:t>povo de Deus</w:t>
      </w:r>
      <w:r>
        <w:rPr>
          <w:lang w:val="pt_PT" w:bidi="pt_PT"/>
        </w:rPr>
        <w:t xml:space="preserve"> foram forçados a deixar sua terra. Eles foram espalhados entre outras nações e viveram no </w:t>
      </w:r>
      <w:r>
        <w:rPr>
          <w:lang w:val="pt_PT" w:bidi="pt_PT"/>
        </w:rPr>
        <w:t>exílio</w:t>
      </w:r>
      <w:r>
        <w:rPr>
          <w:lang w:val="pt_PT" w:bidi="pt_PT"/>
        </w:rPr>
        <w:t xml:space="preserve">. Muitos do povo de Deus entenderam que o julgamento de Deus contra eles era justo e correto. O povo mostrou como estava triste com o julgamento de Deus. Eles mostraram isso lamentando e ficando sem comida em certos momentos. Zacarias explicou a maneira que Deus queria que eles mostrassem sua tristeza. Não era por meio de </w:t>
      </w:r>
      <w:r>
        <w:rPr>
          <w:lang w:val="pt_PT" w:bidi="pt_PT"/>
        </w:rPr>
        <w:t>jejum</w:t>
      </w:r>
      <w:r>
        <w:rPr>
          <w:lang w:val="pt_PT" w:bidi="pt_PT"/>
        </w:rPr>
        <w:t>. Era tratando as pessoas com justiça. Isso era igual a mensagem sobre jejum registrada em Isaías capítulo 58. Deus havia explicado como tratar as pessoas com justiça na Lei de Moisés. Após o exílio, o povo de Deus ainda era obrigado a seguir essas leis.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 9.1–14.21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Esses capítulos incluem </w:t>
      </w:r>
      <w:r>
        <w:rPr>
          <w:lang w:val="pt_PT" w:bidi="pt_PT"/>
        </w:rPr>
        <w:t>mensagens de julgamento</w:t>
      </w:r>
      <w:r>
        <w:rPr>
          <w:lang w:val="pt_PT" w:bidi="pt_PT"/>
        </w:rPr>
        <w:t xml:space="preserve"> e mensagens de esperança. De muitas maneiras, elas são como mensagens registradas em outros livros de profecia. O julgamento foi contra as nações que estavam ao redor da terra de Judá. Deus prometeu destruir as nações que atacaram seu povo. Isso incluía as nações que trataram mal a linhagem da família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. Também incluía todos os grupos de pessoas que eram orgulhosos e que não respeitavam Deus. Deus prometeu destruí-los no </w:t>
      </w:r>
      <w:r>
        <w:rPr>
          <w:lang w:val="pt_PT" w:bidi="pt_PT"/>
        </w:rPr>
        <w:t>dia do Senhor</w:t>
      </w:r>
      <w:r>
        <w:rPr>
          <w:lang w:val="pt_PT" w:bidi="pt_PT"/>
        </w:rPr>
        <w:t xml:space="preserve">. Isso foi descrito usando </w:t>
      </w:r>
      <w:r>
        <w:rPr>
          <w:lang w:val="pt_PT" w:bidi="pt_PT"/>
        </w:rPr>
        <w:t>escrita apocalíptica</w:t>
      </w:r>
      <w:r>
        <w:rPr>
          <w:lang w:val="pt_PT" w:bidi="pt_PT"/>
        </w:rPr>
        <w:t xml:space="preserve">. O julgamento também foi contra muitos dos líderes do povo de Deus. Esses líderes não seguiram o exemplo de Deus para os </w:t>
      </w:r>
      <w:r>
        <w:rPr>
          <w:lang w:val="pt_PT" w:bidi="pt_PT"/>
        </w:rPr>
        <w:t>governantes</w:t>
      </w:r>
      <w:r>
        <w:rPr>
          <w:lang w:val="pt_PT" w:bidi="pt_PT"/>
        </w:rPr>
        <w:t xml:space="preserve">. Deus os comparou a um </w:t>
      </w:r>
      <w:r>
        <w:rPr>
          <w:lang w:val="pt_PT" w:bidi="pt_PT"/>
        </w:rPr>
        <w:t>pastor</w:t>
      </w:r>
      <w:r>
        <w:rPr>
          <w:lang w:val="pt_PT" w:bidi="pt_PT"/>
        </w:rPr>
        <w:t xml:space="preserve"> insensato. O julgamento de Deus contra eles seria terrível. As mensagens de esperança eram sobre o tempo em que Deus governará completamente como Rei. Algumas pessoas ficarão vivas após o tempo de julgamento. Elas são aquelas que reconhecem que Deus é o único Deus verdadeiro. Elas adorarão somente a Deus e obedecerão a Ele. Isso inclui pessoas da linhagem da família de Jacó. Também inclui pessoas de todas as nações. Todos serão considerados o povo de Deus. Deus será o pastor que cuida de seu povo. Deus acabará com todas as guerras e haverá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em toda a terra. Água que dá vida fluirá de Jerusalém. Isso também foi chamado de água da vida ou </w:t>
      </w:r>
      <w:r>
        <w:rPr>
          <w:lang w:val="pt_PT" w:bidi="pt_PT"/>
        </w:rPr>
        <w:t>água viva</w:t>
      </w:r>
      <w:r>
        <w:rPr>
          <w:lang w:val="pt_PT" w:bidi="pt_PT"/>
        </w:rPr>
        <w:t xml:space="preserve">. </w:t>
      </w:r>
      <w:r>
        <w:rPr>
          <w:lang w:val="pt_PT" w:bidi="pt_PT"/>
        </w:rPr>
        <w:t>Ezequiel</w:t>
      </w:r>
      <w:r>
        <w:rPr>
          <w:lang w:val="pt_PT" w:bidi="pt_PT"/>
        </w:rPr>
        <w:t xml:space="preserve"> também falou sobre água fluindo de Jerusalém (Ezequiel 47.1–12). A cidade de Jerusalém nessas mensagens era como a </w:t>
      </w:r>
      <w:r>
        <w:rPr>
          <w:lang w:val="pt_PT" w:bidi="pt_PT"/>
        </w:rPr>
        <w:t>Nova Jerusalém</w:t>
      </w:r>
      <w:r>
        <w:rPr>
          <w:lang w:val="pt_PT" w:bidi="pt_PT"/>
        </w:rPr>
        <w:t xml:space="preserve"> descrita no capítulo 21 de Apocalipse. Muitos anos depois, essas mensagens de esperança ajudaram os seguidores de Jesus. As mensagens os ajudaram a entender a vida e o trabalho de Jesus. Os escritores do Novo Testamento entenderam muitas dessas mensagens como </w:t>
      </w:r>
      <w:r>
        <w:rPr>
          <w:lang w:val="pt_PT" w:bidi="pt_PT"/>
        </w:rPr>
        <w:t>profecias sobre Jesus</w:t>
      </w:r>
      <w:r>
        <w:rPr>
          <w:lang w:val="pt_PT" w:bidi="pt_PT"/>
        </w:rPr>
        <w:t>. Esse foi o caso do rei montando em um jumento. Foi o caso do pastor fiel que o povo de Deus matou. Foi o caso daquele que eles transpassaram e choraram. Foi o caso da fonte que lavou seus pecados.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