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Biblica Study Notes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Biblica Study Notes</w:t>
      </w:r>
      <w:r>
        <w:rPr>
          <w:lang w:val="ru_RU" w:bidi="ru_RU"/>
        </w:rPr>
        <w:t xml:space="preserve"> © 2023 Biblica Inc. Released under CC BY-SA 4.0 license. </w:t>
      </w:r>
      <w:r>
        <w:rPr>
          <w:lang w:val="ru_RU" w:bidi="ru_RU"/>
        </w:rPr>
        <w:t>Biblica Study Notes</w:t>
      </w:r>
      <w:r>
        <w:rPr>
          <w:lang w:val="ru_RU" w:bidi="ru_RU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OBA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Авдий 1:1–21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Пророк </w:t>
      </w:r>
      <w:r>
        <w:rPr>
          <w:lang w:val="ru_RU" w:bidi="ru_RU"/>
        </w:rPr>
        <w:t xml:space="preserve">Авдий произнёс несколько </w:t>
      </w:r>
      <w:r>
        <w:rPr>
          <w:lang w:val="ru_RU" w:bidi="ru_RU"/>
        </w:rPr>
        <w:t xml:space="preserve">пророчеств о суде </w:t>
      </w:r>
      <w:r>
        <w:rPr>
          <w:lang w:val="ru_RU" w:bidi="ru_RU"/>
        </w:rPr>
        <w:t xml:space="preserve">над </w:t>
      </w:r>
      <w:r>
        <w:rPr>
          <w:lang w:val="ru_RU" w:bidi="ru_RU"/>
        </w:rPr>
        <w:t>Едомом</w:t>
      </w:r>
      <w:r>
        <w:rPr>
          <w:lang w:val="ru_RU" w:bidi="ru_RU"/>
        </w:rPr>
        <w:t xml:space="preserve">, которые очень похожи на </w:t>
      </w:r>
      <w:r>
        <w:rPr>
          <w:lang w:val="ru_RU" w:bidi="ru_RU"/>
        </w:rPr>
        <w:t>пророчество о суде</w:t>
      </w:r>
      <w:r>
        <w:rPr>
          <w:lang w:val="ru_RU" w:bidi="ru_RU"/>
        </w:rPr>
        <w:t xml:space="preserve"> над Едомом, которое записано в Книге пророка Иеремия в главе 49. Авдий объяснил, почему </w:t>
      </w:r>
      <w:r>
        <w:rPr>
          <w:lang w:val="ru_RU" w:bidi="ru_RU"/>
        </w:rPr>
        <w:t>Бог</w:t>
      </w:r>
      <w:r>
        <w:rPr>
          <w:lang w:val="ru_RU" w:bidi="ru_RU"/>
        </w:rPr>
        <w:t xml:space="preserve"> наведёт суд на Едом. Жители Едома (также называемые едомляне или идумеями) были гордыми людьми. Они верили, что их сила и </w:t>
      </w:r>
      <w:r>
        <w:rPr>
          <w:lang w:val="ru_RU" w:bidi="ru_RU"/>
        </w:rPr>
        <w:t>мудрость</w:t>
      </w:r>
      <w:r>
        <w:rPr>
          <w:lang w:val="ru_RU" w:bidi="ru_RU"/>
        </w:rPr>
        <w:t xml:space="preserve"> обеспечивают им безопасность. Это показывало, что они не уважали Божью власть как власть </w:t>
      </w:r>
      <w:r>
        <w:rPr>
          <w:lang w:val="ru_RU" w:bidi="ru_RU"/>
        </w:rPr>
        <w:t>Господа</w:t>
      </w:r>
      <w:r>
        <w:rPr>
          <w:lang w:val="ru_RU" w:bidi="ru_RU"/>
        </w:rPr>
        <w:t xml:space="preserve"> и Царя. Их гордость также показывала, что они не уважали Божью власть над народом </w:t>
      </w:r>
      <w:r>
        <w:rPr>
          <w:lang w:val="ru_RU" w:bidi="ru_RU"/>
        </w:rPr>
        <w:t>Иуды</w:t>
      </w:r>
      <w:r>
        <w:rPr>
          <w:lang w:val="ru_RU" w:bidi="ru_RU"/>
        </w:rPr>
        <w:t>.</w:t>
      </w:r>
    </w:p>
    <w:p>
      <w:pPr/>
      <w:r>
        <w:rPr>
          <w:lang w:val="ru_RU" w:bidi="ru_RU"/>
        </w:rPr>
      </w:r>
      <w:r>
        <w:rPr>
          <w:lang w:val="ru_RU" w:bidi="ru_RU"/>
        </w:rPr>
        <w:t>Бог избрал</w:t>
      </w:r>
      <w:r>
        <w:rPr>
          <w:lang w:val="ru_RU" w:bidi="ru_RU"/>
        </w:rPr>
        <w:t xml:space="preserve"> заключить </w:t>
      </w:r>
      <w:r>
        <w:rPr>
          <w:lang w:val="ru_RU" w:bidi="ru_RU"/>
        </w:rPr>
        <w:t>завет</w:t>
      </w:r>
      <w:r>
        <w:rPr>
          <w:lang w:val="ru_RU" w:bidi="ru_RU"/>
        </w:rPr>
        <w:t xml:space="preserve"> с народом из </w:t>
      </w:r>
      <w:r>
        <w:rPr>
          <w:lang w:val="ru_RU" w:bidi="ru_RU"/>
        </w:rPr>
        <w:t>род</w:t>
      </w:r>
      <w:r>
        <w:rPr>
          <w:lang w:val="ru_RU" w:bidi="ru_RU"/>
        </w:rPr>
        <w:t xml:space="preserve"> </w:t>
      </w:r>
      <w:r>
        <w:rPr>
          <w:lang w:val="ru_RU" w:bidi="ru_RU"/>
        </w:rPr>
        <w:t>Иакова</w:t>
      </w:r>
      <w:r>
        <w:rPr>
          <w:lang w:val="ru_RU" w:bidi="ru_RU"/>
        </w:rPr>
        <w:t xml:space="preserve">. Идумеи произошли от </w:t>
      </w:r>
      <w:r>
        <w:rPr>
          <w:lang w:val="ru_RU" w:bidi="ru_RU"/>
        </w:rPr>
        <w:t>Исава</w:t>
      </w:r>
      <w:r>
        <w:rPr>
          <w:lang w:val="ru_RU" w:bidi="ru_RU"/>
        </w:rPr>
        <w:t xml:space="preserve">, брата Иакова, и были родственными потомками с народом Иакова. Но на протяжении сотен лет они не жили друг с другом в </w:t>
      </w:r>
      <w:r>
        <w:rPr>
          <w:lang w:val="ru_RU" w:bidi="ru_RU"/>
        </w:rPr>
        <w:t>мире</w:t>
      </w:r>
      <w:r>
        <w:rPr>
          <w:lang w:val="ru_RU" w:bidi="ru_RU"/>
        </w:rPr>
        <w:t xml:space="preserve">. Идумеи открыто проявили непочтение к Богу и Его выбору и всегда торжествовали, когда на </w:t>
      </w:r>
      <w:r>
        <w:rPr>
          <w:lang w:val="ru_RU" w:bidi="ru_RU"/>
        </w:rPr>
        <w:t xml:space="preserve">Иерусалим </w:t>
      </w:r>
      <w:r>
        <w:rPr>
          <w:lang w:val="ru_RU" w:bidi="ru_RU"/>
        </w:rPr>
        <w:t>нападали другие народы.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Бог позволил Иерусалиму быть разрушенным </w:t>
      </w:r>
      <w:r>
        <w:rPr>
          <w:lang w:val="ru_RU" w:bidi="ru_RU"/>
        </w:rPr>
        <w:t>вавилонским</w:t>
      </w:r>
      <w:r>
        <w:rPr>
          <w:lang w:val="ru_RU" w:bidi="ru_RU"/>
        </w:rPr>
        <w:t xml:space="preserve"> войском в 586 году</w:t>
      </w:r>
      <w:r>
        <w:rPr>
          <w:lang w:val="ru_RU" w:bidi="ru_RU"/>
        </w:rPr>
        <w:t xml:space="preserve"> до нашей эры</w:t>
      </w:r>
      <w:r>
        <w:rPr>
          <w:lang w:val="ru_RU" w:bidi="ru_RU"/>
        </w:rPr>
        <w:t xml:space="preserve">. Так Бог совершил суд над </w:t>
      </w:r>
      <w:r>
        <w:rPr>
          <w:lang w:val="ru_RU" w:bidi="ru_RU"/>
        </w:rPr>
        <w:t>Южным Царством</w:t>
      </w:r>
      <w:r>
        <w:rPr>
          <w:lang w:val="ru_RU" w:bidi="ru_RU"/>
        </w:rPr>
        <w:t>. Идумеи не уважали решение Бога действовать против Своего народа (</w:t>
      </w:r>
      <w:r>
        <w:rPr>
          <w:lang w:val="ru_RU" w:bidi="ru_RU"/>
        </w:rPr>
        <w:t>Божий народ</w:t>
      </w:r>
      <w:r>
        <w:rPr>
          <w:lang w:val="ru_RU" w:bidi="ru_RU"/>
        </w:rPr>
        <w:t xml:space="preserve">). Вместо этого они предприняли свои собственные действия и усугубили страдания Южного Царства. Авдий говорит, как много злых дел идумеи совершили против жителей Южного Царства. В других текстах </w:t>
      </w:r>
      <w:r>
        <w:rPr>
          <w:lang w:val="ru_RU" w:bidi="ru_RU"/>
        </w:rPr>
        <w:t>Библии</w:t>
      </w:r>
      <w:r>
        <w:rPr>
          <w:lang w:val="ru_RU" w:bidi="ru_RU"/>
        </w:rPr>
        <w:t xml:space="preserve"> рассказывается, как жители Иерусалима относились к этому, например в Псалме 136 и в книге Плач Иеремии в главах 2 и 4.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Авдий объявил, что Бог уничтожит идумеев за их гордость и злые дела. Это событие описывается как </w:t>
      </w:r>
      <w:r>
        <w:rPr>
          <w:lang w:val="ru_RU" w:bidi="ru_RU"/>
        </w:rPr>
        <w:t>день Господень</w:t>
      </w:r>
      <w:r>
        <w:rPr>
          <w:lang w:val="ru_RU" w:bidi="ru_RU"/>
        </w:rPr>
        <w:t xml:space="preserve">. Это было время, когда Бог будет судить не только Едом, но и все народы. Авдий описал </w:t>
      </w:r>
      <w:r>
        <w:rPr>
          <w:lang w:val="ru_RU" w:bidi="ru_RU"/>
        </w:rPr>
        <w:t xml:space="preserve">гнев Бога </w:t>
      </w:r>
      <w:r>
        <w:rPr>
          <w:lang w:val="ru_RU" w:bidi="ru_RU"/>
        </w:rPr>
        <w:t xml:space="preserve">как чашу, из которой будут пить народы. Результат суда над народами станет благословение для Божьего народа, потому что он будет наслаждаться </w:t>
      </w:r>
      <w:r>
        <w:rPr>
          <w:lang w:val="ru_RU" w:bidi="ru_RU"/>
        </w:rPr>
        <w:t>благословениями завета</w:t>
      </w:r>
      <w:r>
        <w:rPr>
          <w:lang w:val="ru_RU" w:bidi="ru_RU"/>
        </w:rPr>
        <w:t xml:space="preserve">. Эти благословения включают в себя безопасное проживание на земле, которую Бог обещал потомкам </w:t>
      </w:r>
      <w:r>
        <w:rPr>
          <w:lang w:val="ru_RU" w:bidi="ru_RU"/>
        </w:rPr>
        <w:t>Авраама</w:t>
      </w:r>
      <w:r>
        <w:rPr>
          <w:lang w:val="ru_RU" w:bidi="ru_RU"/>
        </w:rPr>
        <w:t>, а также благословение Божьего присутствия. Это и имеется в виду, когда в пророчестве говориться, что гора Сион снова станет святыней. Бог описал это время благословений как царство, принадлежащее Ему.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Иудеи </w:t>
      </w:r>
      <w:r>
        <w:rPr>
          <w:lang w:val="ru_RU" w:bidi="ru_RU"/>
        </w:rPr>
        <w:t xml:space="preserve">поняли это пророчество надежды как </w:t>
      </w:r>
      <w:r>
        <w:rPr>
          <w:lang w:val="ru_RU" w:bidi="ru_RU"/>
        </w:rPr>
        <w:t>пророчество</w:t>
      </w:r>
      <w:r>
        <w:rPr>
          <w:lang w:val="ru_RU" w:bidi="ru_RU"/>
        </w:rPr>
        <w:t xml:space="preserve"> о будущем. Оно исполнится, когда Бог пошлёт </w:t>
      </w:r>
      <w:r>
        <w:rPr>
          <w:lang w:val="ru_RU" w:bidi="ru_RU"/>
        </w:rPr>
        <w:t>Мессию</w:t>
      </w:r>
      <w:r>
        <w:rPr>
          <w:lang w:val="ru_RU" w:bidi="ru_RU"/>
        </w:rPr>
        <w:t xml:space="preserve">. Авторы </w:t>
      </w:r>
      <w:r>
        <w:rPr>
          <w:lang w:val="ru_RU" w:bidi="ru_RU"/>
        </w:rPr>
        <w:t>Нового Завета</w:t>
      </w:r>
      <w:r>
        <w:rPr>
          <w:lang w:val="ru_RU" w:bidi="ru_RU"/>
        </w:rPr>
        <w:t xml:space="preserve"> пришли к пониманию, что </w:t>
      </w:r>
      <w:r>
        <w:rPr>
          <w:lang w:val="ru_RU" w:bidi="ru_RU"/>
        </w:rPr>
        <w:t>Иисус</w:t>
      </w:r>
      <w:r>
        <w:rPr>
          <w:lang w:val="ru_RU" w:bidi="ru_RU"/>
        </w:rPr>
        <w:t xml:space="preserve"> является Мессией. Иисус объявил о том, что Он принёс </w:t>
      </w:r>
      <w:r>
        <w:rPr>
          <w:lang w:val="ru_RU" w:bidi="ru_RU"/>
        </w:rPr>
        <w:t>Божье Царство</w:t>
      </w:r>
      <w:r>
        <w:rPr>
          <w:lang w:val="ru_RU" w:bidi="ru_RU"/>
        </w:rPr>
        <w:t xml:space="preserve"> на землю.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