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 1.1–12, 2 Tessalonicenses 2.1–12, 2 Tessalonicenses 2.13–3.5, 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Tessalônica</w:t>
      </w:r>
      <w:r>
        <w:rPr>
          <w:lang w:val="pt_PT" w:bidi="pt_PT"/>
        </w:rPr>
        <w:t xml:space="preserve"> estavam sendo </w:t>
      </w:r>
      <w:r>
        <w:rPr>
          <w:lang w:val="pt_PT" w:bidi="pt_PT"/>
        </w:rPr>
        <w:t>maltratados</w:t>
      </w:r>
      <w:r>
        <w:rPr>
          <w:lang w:val="pt_PT" w:bidi="pt_PT"/>
        </w:rPr>
        <w:t xml:space="preserve"> por servirem ao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Paulo agradeceu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por eles não desistirem. Ele agradeceu a Deus por continuarem crescendo em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mesmo enquanto sofriam. Paulo os usou como exemplo para encorajar outras </w:t>
      </w:r>
      <w:r>
        <w:rPr>
          <w:lang w:val="pt_PT" w:bidi="pt_PT"/>
        </w:rPr>
        <w:t>igrejas</w:t>
      </w:r>
      <w:r>
        <w:rPr>
          <w:lang w:val="pt_PT" w:bidi="pt_PT"/>
        </w:rPr>
        <w:t xml:space="preserve">. Era claro que os tessalonicenses traziam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a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sendo testemunhas fiéis. No entanto, suas vidas estavam cheias de problemas por causa das pessoas que se opunham à sua fé. Paulo os confortou e lhes deu esperança. Na </w:t>
      </w:r>
      <w:r>
        <w:rPr>
          <w:lang w:val="pt_PT" w:bidi="pt_PT"/>
        </w:rPr>
        <w:t>volta de Jesus</w:t>
      </w:r>
      <w:r>
        <w:rPr>
          <w:lang w:val="pt_PT" w:bidi="pt_PT"/>
        </w:rPr>
        <w:t xml:space="preserve"> à terra haverá um </w:t>
      </w:r>
      <w:r>
        <w:rPr>
          <w:lang w:val="pt_PT" w:bidi="pt_PT"/>
        </w:rPr>
        <w:t>dia de julgamento</w:t>
      </w:r>
      <w:r>
        <w:rPr>
          <w:lang w:val="pt_PT" w:bidi="pt_PT"/>
        </w:rPr>
        <w:t xml:space="preserve">. Deus interromperá as ações malignas nas pessoas. As pessoas que maltrataram os tessalonicenses recusaram-se a aceitar que Jesus é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Dessa forma, recusaram-se a fazer parte do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. Paulo contou aos crentes tessalonicenses sobre sua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 por eles. Ele orou para que Deus continuasse a trabalhar neles e a abençoar seus desejos bons. Os tessalonicenses fizeram todo esforço para fazer o bem com base em sua fé em Jesus. O poder e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fizeram coisas boas acontecerem por causa de seus esforços.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não queria que os tessalonicenses se preocupassem que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 já tivesse chegado. Ele deixou claro que Jesus ainda não havia retornado à terra. Ele descreveu algumas coisas que aconteceriam antes de Jesus voltar. O poder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poderá operar plenamente. Nada conterá o mal ou protegerá 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 de Deus disso. Um </w:t>
      </w:r>
      <w:r>
        <w:rPr>
          <w:lang w:val="pt_PT" w:bidi="pt_PT"/>
        </w:rPr>
        <w:t>homem da iniquidade</w:t>
      </w:r>
      <w:r>
        <w:rPr>
          <w:lang w:val="pt_PT" w:bidi="pt_PT"/>
        </w:rPr>
        <w:t xml:space="preserve"> se oporá a Deus e enganará muitas pessoas. Muitas pessoas escolherão ser enganadas pelo homem da iniquidade e por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>. Deus permitirá que essas pessoas sejam enganadas, pois odeiam a verdade sobre Jesus. Então Jesus, o verdadeiro Deus, retornará à terra. Ele destruirá o homem da iniquidade e tudo o que se opõe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rPr>
          <w:lang w:val="pt_PT" w:bidi="pt_PT"/>
        </w:rPr>
        <w:t>santa</w:t>
      </w:r>
      <w:r>
        <w:rPr>
          <w:lang w:val="pt_PT" w:bidi="pt_PT"/>
        </w:rPr>
        <w:t>. Ele implorou aos tessalonicenses que orassem por ele e por aqueles que trabalhavam com ele. Mesmo que muitas pessoas se opusessem a Paulo, ele queria continuar espalhando a mensagem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fez diferentes tipos de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Como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ele compartilhou a </w:t>
      </w:r>
      <w:r>
        <w:rPr>
          <w:lang w:val="pt_PT" w:bidi="pt_PT"/>
        </w:rPr>
        <w:t>boa notícia</w:t>
      </w:r>
      <w:r>
        <w:rPr>
          <w:lang w:val="pt_PT" w:bidi="pt_PT"/>
        </w:rP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rPr>
          <w:lang w:val="pt_PT" w:bidi="pt_PT"/>
        </w:rPr>
        <w:t>As cartas de Paulo</w:t>
      </w:r>
      <w:r>
        <w:rPr>
          <w:lang w:val="pt_PT" w:bidi="pt_PT"/>
        </w:rPr>
        <w:t xml:space="preserve"> sempre terminavam com sua própria caligrafia. Ele fazia isso para ajudar os crentes a confiarem em seu ensino.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