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 1:1–21, Даниил 2:1–49, Даниил 3:1–30, Даниил 4:1–5:31, Даниил 6:1–28, Даниил 7:1–12:13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Даниил</w:t>
      </w:r>
      <w:r>
        <w:rPr>
          <w:lang w:val="ru_RU" w:bidi="ru_RU"/>
        </w:rPr>
        <w:t xml:space="preserve">, Седрах, Мисах и Авденаго были уведены в </w:t>
      </w:r>
      <w:r>
        <w:rPr>
          <w:lang w:val="ru_RU" w:bidi="ru_RU"/>
        </w:rPr>
        <w:t>Вавилон</w:t>
      </w:r>
      <w:r>
        <w:rPr>
          <w:lang w:val="ru_RU" w:bidi="ru_RU"/>
        </w:rPr>
        <w:t xml:space="preserve"> в </w:t>
      </w:r>
      <w:r>
        <w:rPr>
          <w:lang w:val="ru_RU" w:bidi="ru_RU"/>
        </w:rPr>
        <w:t>605 году до н.э.</w:t>
      </w:r>
      <w:r>
        <w:rPr>
          <w:lang w:val="ru_RU" w:bidi="ru_RU"/>
        </w:rP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rPr>
          <w:lang w:val="ru_RU" w:bidi="ru_RU"/>
        </w:rPr>
        <w:t>труд</w:t>
      </w:r>
      <w:r>
        <w:rPr>
          <w:lang w:val="ru_RU" w:bidi="ru_RU"/>
        </w:rPr>
        <w:t xml:space="preserve">) и не сопротивлялись. </w:t>
      </w:r>
      <w:r>
        <w:rPr>
          <w:lang w:val="ru_RU" w:bidi="ru_RU"/>
        </w:rPr>
        <w:t>Бог</w:t>
      </w:r>
      <w:r>
        <w:rPr>
          <w:lang w:val="ru_RU" w:bidi="ru_RU"/>
        </w:rPr>
        <w:t xml:space="preserve"> благословил их, дав им знание, понимание и </w:t>
      </w:r>
      <w:r>
        <w:rPr>
          <w:lang w:val="ru_RU" w:bidi="ru_RU"/>
        </w:rPr>
        <w:t>мудрость</w:t>
      </w:r>
      <w:r>
        <w:rPr>
          <w:lang w:val="ru_RU" w:bidi="ru_RU"/>
        </w:rPr>
        <w:t xml:space="preserve">, и в результате они стали очень успешными. </w:t>
        <w:br/>
      </w:r>
      <w:r>
        <w:rPr>
          <w:lang w:val="ru_RU" w:bidi="ru_RU"/>
        </w:rPr>
        <w:t>В своей жизни четверо друзей верно следовали Божьим путям. В завете, заключённом на горе Синай (</w:t>
      </w:r>
      <w:r>
        <w:rPr>
          <w:lang w:val="ru_RU" w:bidi="ru_RU"/>
        </w:rPr>
        <w:t>Синайский завет</w:t>
      </w:r>
      <w:r>
        <w:rPr>
          <w:lang w:val="ru_RU" w:bidi="ru_RU"/>
        </w:rPr>
        <w:t xml:space="preserve">), Бог объяснил, как Он хочет сохранить </w:t>
      </w:r>
      <w:r>
        <w:rPr>
          <w:lang w:val="ru_RU" w:bidi="ru_RU"/>
        </w:rPr>
        <w:t>род</w:t>
      </w:r>
      <w:r>
        <w:rPr>
          <w:lang w:val="ru_RU" w:bidi="ru_RU"/>
        </w:rPr>
        <w:t xml:space="preserve"> </w:t>
      </w:r>
      <w:r>
        <w:rPr>
          <w:lang w:val="ru_RU" w:bidi="ru_RU"/>
        </w:rPr>
        <w:t>Иакова</w:t>
      </w:r>
      <w:r>
        <w:rPr>
          <w:lang w:val="ru_RU" w:bidi="ru_RU"/>
        </w:rPr>
        <w:t xml:space="preserve">. Божий народ должен оставаться верным этому </w:t>
      </w:r>
      <w:r>
        <w:rPr>
          <w:lang w:val="ru_RU" w:bidi="ru_RU"/>
        </w:rPr>
        <w:t>завету</w:t>
      </w:r>
      <w:r>
        <w:rPr>
          <w:lang w:val="ru_RU" w:bidi="ru_RU"/>
        </w:rPr>
        <w:t xml:space="preserve">: он должен был жить как </w:t>
      </w:r>
      <w:r>
        <w:rPr>
          <w:lang w:val="ru_RU" w:bidi="ru_RU"/>
        </w:rPr>
        <w:t>царственное священство</w:t>
      </w:r>
      <w:r>
        <w:rPr>
          <w:lang w:val="ru_RU" w:bidi="ru_RU"/>
        </w:rPr>
        <w:t xml:space="preserve"> и святой народ. В </w:t>
      </w:r>
      <w:r>
        <w:rPr>
          <w:lang w:val="ru_RU" w:bidi="ru_RU"/>
        </w:rPr>
        <w:t>Синайском</w:t>
      </w:r>
      <w:r>
        <w:rPr>
          <w:lang w:val="ru_RU" w:bidi="ru_RU"/>
        </w:rPr>
        <w:t xml:space="preserve"> </w:t>
      </w:r>
      <w:r>
        <w:rPr>
          <w:lang w:val="ru_RU" w:bidi="ru_RU"/>
        </w:rPr>
        <w:t xml:space="preserve">завете было много того, что нельзя было соблюдать в Вавилоне, например, законы о </w:t>
      </w:r>
      <w:r>
        <w:rPr>
          <w:lang w:val="ru_RU" w:bidi="ru_RU"/>
        </w:rPr>
        <w:t>жертвоприношениях</w:t>
      </w:r>
      <w:r>
        <w:rPr>
          <w:lang w:val="ru_RU" w:bidi="ru_RU"/>
        </w:rPr>
        <w:t xml:space="preserve">. Однако, находясь в Вавилоне, можно было соблюдать законы о </w:t>
      </w:r>
      <w:r>
        <w:rPr>
          <w:lang w:val="ru_RU" w:bidi="ru_RU"/>
        </w:rPr>
        <w:t>чистой и нечистой</w:t>
      </w:r>
      <w:r>
        <w:rPr>
          <w:lang w:val="ru_RU" w:bidi="ru_RU"/>
        </w:rP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rPr>
          <w:lang w:val="ru_RU" w:bidi="ru_RU"/>
        </w:rPr>
        <w:t>Южного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Поклоняясь только Богу</w:t>
      </w:r>
      <w:r>
        <w:rPr>
          <w:lang w:val="ru_RU" w:bidi="ru_RU"/>
        </w:rPr>
        <w:t xml:space="preserve">, Даниил сохранял верность завету, заключённому на горе Синай. Когда Даниил нуждался в помощи, он </w:t>
      </w:r>
      <w:r>
        <w:rPr>
          <w:lang w:val="ru_RU" w:bidi="ru_RU"/>
        </w:rPr>
        <w:t xml:space="preserve">молился </w:t>
      </w:r>
      <w:r>
        <w:rPr>
          <w:lang w:val="ru_RU" w:bidi="ru_RU"/>
        </w:rPr>
        <w:t xml:space="preserve">Богу, и чтобы получить знание, он не использовал </w:t>
      </w:r>
      <w:r>
        <w:rPr>
          <w:lang w:val="ru_RU" w:bidi="ru_RU"/>
        </w:rPr>
        <w:t>колдовство</w:t>
      </w:r>
      <w:r>
        <w:rPr>
          <w:lang w:val="ru_RU" w:bidi="ru_RU"/>
        </w:rPr>
        <w:t xml:space="preserve">. Он просил Бога открыть ему </w:t>
      </w:r>
      <w:r>
        <w:rPr>
          <w:lang w:val="ru_RU" w:bidi="ru_RU"/>
        </w:rPr>
        <w:t xml:space="preserve">сон, </w:t>
      </w:r>
      <w:r>
        <w:rPr>
          <w:lang w:val="ru_RU" w:bidi="ru_RU"/>
        </w:rPr>
        <w:t xml:space="preserve">который увидел </w:t>
      </w:r>
      <w:r>
        <w:rPr>
          <w:lang w:val="ru_RU" w:bidi="ru_RU"/>
        </w:rPr>
        <w:t>Навуходоносор,</w:t>
      </w:r>
      <w:r>
        <w:rPr>
          <w:lang w:val="ru_RU" w:bidi="ru_RU"/>
        </w:rP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rPr>
          <w:lang w:val="ru_RU" w:bidi="ru_RU"/>
        </w:rPr>
        <w:t>Божьем Царстве</w:t>
      </w:r>
      <w:r>
        <w:rPr>
          <w:lang w:val="ru_RU" w:bidi="ru_RU"/>
        </w:rPr>
        <w:t xml:space="preserve"> </w:t>
      </w:r>
      <w:r>
        <w:rPr>
          <w:lang w:val="ru_RU" w:bidi="ru_RU"/>
        </w:rPr>
        <w:t>как Царь.</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Вавилон господствовал над многими народами. Царь Навуходоносор приказал, чтобы каждый человек поклонился новому золотому </w:t>
      </w:r>
      <w:r>
        <w:rPr>
          <w:lang w:val="ru_RU" w:bidi="ru_RU"/>
        </w:rPr>
        <w:t>идолу</w:t>
      </w:r>
      <w:r>
        <w:rPr>
          <w:lang w:val="ru_RU" w:bidi="ru_RU"/>
        </w:rPr>
        <w:t xml:space="preserve">. Это было проверкой, чтобы посмотреть, все ли люди признают власть Навуходоносора над ними. </w:t>
        <w:br/>
      </w:r>
      <w:r>
        <w:rPr>
          <w:lang w:val="ru_RU" w:bidi="ru_RU"/>
        </w:rP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rPr>
          <w:lang w:val="ru_RU" w:bidi="ru_RU"/>
        </w:rPr>
        <w:t>Бог решил</w:t>
      </w:r>
      <w:r>
        <w:rPr>
          <w:lang w:val="ru_RU" w:bidi="ru_RU"/>
        </w:rPr>
        <w:t xml:space="preserve"> не спасать их, они всё равно оставались бы верными Богу.</w:t>
        <w:br/>
      </w:r>
      <w:r>
        <w:rPr>
          <w:lang w:val="ru_RU" w:bidi="ru_RU"/>
        </w:rPr>
        <w:t xml:space="preserve">Навуходоносор приказал казнить Седраха, Мисаха и Авденаго. Он был поражён тем, что они не выполнили его приказ. Бог послал </w:t>
      </w:r>
      <w:r>
        <w:rPr>
          <w:lang w:val="ru_RU" w:bidi="ru_RU"/>
        </w:rPr>
        <w:t>ангела</w:t>
      </w:r>
      <w:r>
        <w:rPr>
          <w:lang w:val="ru_RU" w:bidi="ru_RU"/>
        </w:rPr>
        <w:t xml:space="preserve">, чтобы защитить Седраха, Мисаха и Авденаго, и тогда Навуходоносор понял, что Бог </w:t>
      </w:r>
      <w:r>
        <w:rPr>
          <w:lang w:val="ru_RU" w:bidi="ru_RU"/>
        </w:rPr>
        <w:t>иудеев</w:t>
      </w:r>
      <w:r>
        <w:rPr>
          <w:lang w:val="ru_RU" w:bidi="ru_RU"/>
        </w:rP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Pr>
          <w:lang w:val="ru_RU" w:bidi="ru_RU"/>
        </w:rPr>
      </w:r>
      <w:r>
        <w:rPr>
          <w:lang w:val="ru_RU" w:bidi="ru_RU"/>
        </w:rPr>
      </w:r>
    </w:p>
    <w:p>
      <w:pPr/>
      <w:r>
        <w:rPr>
          <w:lang w:val="ru_RU" w:bidi="ru_RU"/>
        </w:rPr>
      </w:r>
    </w:p>
    <w:p>
      <w:pPr>
        <w:pStyle w:val="Heading2"/>
      </w:pPr>
      <w:r>
        <w:rPr>
          <w:lang w:val="ru_RU" w:bidi="ru_RU"/>
        </w:rPr>
        <w:t>Даниил 4:1–5:31</w:t>
      </w:r>
      <w:r>
        <w:rPr>
          <w:lang w:val="ru_RU" w:bidi="ru_RU"/>
        </w:rPr>
      </w:r>
    </w:p>
    <w:p>
      <w:pPr/>
      <w:r>
        <w:rPr>
          <w:lang w:val="ru_RU" w:bidi="ru_RU"/>
        </w:rPr>
      </w:r>
      <w:r>
        <w:rPr>
          <w:lang w:val="ru_RU" w:bidi="ru_RU"/>
        </w:rP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rPr>
          <w:lang w:val="ru_RU" w:bidi="ru_RU"/>
        </w:rPr>
        <w:t xml:space="preserve">Совет Даниила был похож на слова, с которыми </w:t>
      </w:r>
      <w:r>
        <w:rPr>
          <w:lang w:val="ru_RU" w:bidi="ru_RU"/>
        </w:rPr>
        <w:t>пророки</w:t>
      </w:r>
      <w:r>
        <w:rPr>
          <w:lang w:val="ru_RU" w:bidi="ru_RU"/>
        </w:rPr>
        <w:t xml:space="preserve"> обращались к вождям Божьего народа. </w:t>
      </w:r>
      <w:r>
        <w:rPr>
          <w:lang w:val="ru_RU" w:bidi="ru_RU"/>
        </w:rPr>
        <w:t>Амос</w:t>
      </w:r>
      <w:r>
        <w:rPr>
          <w:lang w:val="ru_RU" w:bidi="ru_RU"/>
        </w:rPr>
        <w:t xml:space="preserve"> и </w:t>
      </w:r>
      <w:r>
        <w:rPr>
          <w:lang w:val="ru_RU" w:bidi="ru_RU"/>
        </w:rPr>
        <w:t>Исаия</w:t>
      </w:r>
      <w:r>
        <w:rPr>
          <w:lang w:val="ru_RU" w:bidi="ru_RU"/>
        </w:rP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rPr>
          <w:lang w:val="ru_RU" w:bidi="ru_RU"/>
        </w:rP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rPr>
          <w:lang w:val="ru_RU" w:bidi="ru_RU"/>
        </w:rPr>
        <w:t>суд</w:t>
      </w:r>
      <w:r>
        <w:rPr>
          <w:lang w:val="ru_RU" w:bidi="ru_RU"/>
        </w:rPr>
        <w:t xml:space="preserve">: вместо того чтобы жить так, как должны жить земные </w:t>
      </w:r>
      <w:r>
        <w:rPr>
          <w:lang w:val="ru_RU" w:bidi="ru_RU"/>
        </w:rPr>
        <w:t>правители</w:t>
      </w:r>
      <w:r>
        <w:rPr>
          <w:lang w:val="ru_RU" w:bidi="ru_RU"/>
        </w:rPr>
        <w:t xml:space="preserve">, Навуходоносор стал жить как дикий зверь. Когда время суда закончилось, Бог проявил </w:t>
      </w:r>
      <w:r>
        <w:rPr>
          <w:lang w:val="ru_RU" w:bidi="ru_RU"/>
        </w:rPr>
        <w:t>милость</w:t>
      </w:r>
      <w:r>
        <w:rPr>
          <w:lang w:val="ru_RU" w:bidi="ru_RU"/>
        </w:rPr>
        <w:t xml:space="preserve"> к Навуходоносору. Это смирило Навуходоносора. Он воздал Богу </w:t>
      </w:r>
      <w:r>
        <w:rPr>
          <w:lang w:val="ru_RU" w:bidi="ru_RU"/>
        </w:rPr>
        <w:t>славу</w:t>
      </w:r>
      <w:r>
        <w:rPr>
          <w:lang w:val="ru_RU" w:bidi="ru_RU"/>
        </w:rPr>
        <w:t xml:space="preserve">, то есть почтил Бога вместо того, чтобы превозносить себя. Навуходоносор понял, что Бог имеет абсолютную власть и в </w:t>
      </w:r>
      <w:r>
        <w:rPr>
          <w:lang w:val="ru_RU" w:bidi="ru_RU"/>
        </w:rPr>
        <w:t>духовном мире</w:t>
      </w:r>
      <w:r>
        <w:rPr>
          <w:lang w:val="ru_RU" w:bidi="ru_RU"/>
        </w:rPr>
        <w:t>, и на земле.</w:t>
        <w:br/>
      </w:r>
      <w:r>
        <w:rPr>
          <w:lang w:val="ru_RU" w:bidi="ru_RU"/>
        </w:rP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rPr>
          <w:lang w:val="ru_RU" w:bidi="ru_RU"/>
        </w:rPr>
        <w:t>Храма</w:t>
      </w:r>
      <w:r>
        <w:rPr>
          <w:lang w:val="ru_RU" w:bidi="ru_RU"/>
        </w:rPr>
        <w:t xml:space="preserve"> в </w:t>
      </w:r>
      <w:r>
        <w:rPr>
          <w:lang w:val="ru_RU" w:bidi="ru_RU"/>
        </w:rPr>
        <w:t>Иерусалиме</w:t>
      </w:r>
      <w:r>
        <w:rPr>
          <w:lang w:val="ru_RU" w:bidi="ru_RU"/>
        </w:rPr>
        <w:t xml:space="preserve">. Даниил истолковал начертания, появившиеся на стене, </w:t>
      </w:r>
      <w:r>
        <w:rPr>
          <w:lang w:val="ru_RU" w:bidi="ru_RU"/>
        </w:rPr>
        <w:t>— это было</w:t>
      </w:r>
      <w:r>
        <w:rPr>
          <w:lang w:val="ru_RU" w:bidi="ru_RU"/>
        </w:rPr>
        <w:t xml:space="preserve"> </w:t>
      </w:r>
      <w:r>
        <w:rPr>
          <w:lang w:val="ru_RU" w:bidi="ru_RU"/>
        </w:rPr>
        <w:t>пророчество о суде</w:t>
      </w:r>
      <w:r>
        <w:rPr>
          <w:lang w:val="ru_RU" w:bidi="ru_RU"/>
        </w:rPr>
        <w:t xml:space="preserve"> над Валтасаром. Валтасар не просил милости и не смирился перед Богом. Тогда Бог использовал правителей </w:t>
      </w:r>
      <w:r>
        <w:rPr>
          <w:lang w:val="ru_RU" w:bidi="ru_RU"/>
        </w:rPr>
        <w:t xml:space="preserve">Персии </w:t>
      </w:r>
      <w:r>
        <w:rPr>
          <w:lang w:val="ru_RU" w:bidi="ru_RU"/>
        </w:rPr>
        <w:t xml:space="preserve">как </w:t>
      </w:r>
      <w:r>
        <w:rPr>
          <w:lang w:val="ru_RU" w:bidi="ru_RU"/>
        </w:rPr>
        <w:t>Своё орудие</w:t>
      </w:r>
      <w:r>
        <w:rPr>
          <w:lang w:val="ru_RU" w:bidi="ru_RU"/>
        </w:rPr>
        <w:t>, чтобы совершить суд, который Он объявил против Валтасара.</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 xml:space="preserve">Пророк </w:t>
      </w:r>
      <w:r>
        <w:rPr>
          <w:lang w:val="ru_RU" w:bidi="ru_RU"/>
        </w:rPr>
        <w:t>Иеремия</w:t>
      </w:r>
      <w:r>
        <w:rPr>
          <w:lang w:val="ru_RU" w:bidi="ru_RU"/>
        </w:rPr>
        <w:t xml:space="preserve"> дал совет евреям, живущим в </w:t>
      </w:r>
      <w:r>
        <w:rPr>
          <w:lang w:val="ru_RU" w:bidi="ru_RU"/>
        </w:rPr>
        <w:t>изгнании</w:t>
      </w:r>
      <w:r>
        <w:rPr>
          <w:lang w:val="ru_RU" w:bidi="ru_RU"/>
        </w:rP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rPr>
          <w:lang w:val="ru_RU" w:bidi="ru_RU"/>
        </w:rPr>
        <w:t xml:space="preserve"> — это не тот царь</w:t>
      </w:r>
      <w:r>
        <w:rPr>
          <w:lang w:val="ru_RU" w:bidi="ru_RU"/>
        </w:rPr>
        <w:t xml:space="preserve"> </w:t>
      </w:r>
      <w:r>
        <w:rPr>
          <w:lang w:val="ru_RU" w:bidi="ru_RU"/>
        </w:rPr>
        <w:t>Дарий</w:t>
      </w:r>
      <w:r>
        <w:rPr>
          <w:lang w:val="ru_RU" w:bidi="ru_RU"/>
        </w:rPr>
        <w:t xml:space="preserve">, о котором идёт речь в Книге </w:t>
      </w:r>
      <w:r>
        <w:rPr>
          <w:lang w:val="ru_RU" w:bidi="ru_RU"/>
        </w:rPr>
        <w:t>Ездры</w:t>
      </w:r>
      <w:r>
        <w:rPr>
          <w:lang w:val="ru_RU" w:bidi="ru_RU"/>
        </w:rPr>
        <w:t xml:space="preserve">). </w:t>
        <w:br/>
      </w:r>
      <w:r>
        <w:rPr>
          <w:lang w:val="ru_RU" w:bidi="ru_RU"/>
        </w:rP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rPr>
          <w:lang w:val="ru_RU" w:bidi="ru_RU"/>
        </w:rPr>
        <w:t>Соломон</w:t>
      </w:r>
      <w:r>
        <w:rPr>
          <w:lang w:val="ru_RU" w:bidi="ru_RU"/>
        </w:rP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rPr>
          <w:lang w:val="ru_RU" w:bidi="ru_RU"/>
        </w:rP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rPr>
          <w:lang w:val="ru_RU" w:bidi="ru_RU"/>
        </w:rPr>
        <w:t>небе</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 xml:space="preserve">В этих главах записаны </w:t>
      </w:r>
      <w:r>
        <w:rPr>
          <w:lang w:val="ru_RU" w:bidi="ru_RU"/>
        </w:rPr>
        <w:t>видения</w:t>
      </w:r>
      <w:r>
        <w:rPr>
          <w:lang w:val="ru_RU" w:bidi="ru_RU"/>
        </w:rPr>
        <w:t xml:space="preserve"> и пророчества, которые Бог дал Даниилу. Они относятся к </w:t>
      </w:r>
      <w:r>
        <w:rPr>
          <w:lang w:val="ru_RU" w:bidi="ru_RU"/>
        </w:rPr>
        <w:t>апокалиптической литературе</w:t>
      </w:r>
      <w:r>
        <w:rPr>
          <w:lang w:val="ru_RU" w:bidi="ru_RU"/>
        </w:rP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rPr>
          <w:lang w:val="ru_RU" w:bidi="ru_RU"/>
        </w:rPr>
        <w:t>Гавриил</w:t>
      </w:r>
      <w:r>
        <w:rPr>
          <w:lang w:val="ru_RU" w:bidi="ru_RU"/>
        </w:rPr>
        <w:t xml:space="preserve"> и другие ангелы объясняли таинственные видения ему самому. И даже после этого Даниил не до конца их понимал. </w:t>
        <w:br/>
      </w:r>
      <w:r>
        <w:rPr>
          <w:lang w:val="ru_RU" w:bidi="ru_RU"/>
        </w:rPr>
        <w:t xml:space="preserve">Животные, которых видел Даниил, символизировали различные царства. Сотни лет спустя животные из видения апостола </w:t>
      </w:r>
      <w:r>
        <w:rPr>
          <w:lang w:val="ru_RU" w:bidi="ru_RU"/>
        </w:rPr>
        <w:t xml:space="preserve">Иоанна, </w:t>
      </w:r>
      <w:r>
        <w:rPr>
          <w:lang w:val="ru_RU" w:bidi="ru_RU"/>
        </w:rPr>
        <w:t>записанные в Книге Откровение в главах 13, 16 и 19,</w:t>
      </w:r>
      <w:r>
        <w:rPr>
          <w:lang w:val="ru_RU" w:bidi="ru_RU"/>
        </w:rPr>
        <w:t xml:space="preserve"> </w:t>
      </w:r>
      <w:r>
        <w:rPr>
          <w:lang w:val="ru_RU" w:bidi="ru_RU"/>
        </w:rPr>
        <w:t xml:space="preserve">также символизировали царства. Животные, которых видел Даниил, символизировали Вавилон, Персию, </w:t>
      </w:r>
      <w:r>
        <w:rPr>
          <w:lang w:val="ru_RU" w:bidi="ru_RU"/>
        </w:rPr>
        <w:t>Грецию</w:t>
      </w:r>
      <w:r>
        <w:rPr>
          <w:lang w:val="ru_RU" w:bidi="ru_RU"/>
        </w:rPr>
        <w:t xml:space="preserve">, </w:t>
      </w:r>
      <w:r>
        <w:rPr>
          <w:lang w:val="ru_RU" w:bidi="ru_RU"/>
        </w:rPr>
        <w:t>Египет</w:t>
      </w:r>
      <w:r>
        <w:rPr>
          <w:lang w:val="ru_RU" w:bidi="ru_RU"/>
        </w:rP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rPr>
          <w:lang w:val="ru_RU" w:bidi="ru_RU"/>
        </w:rPr>
        <w:t>человека греха</w:t>
      </w:r>
      <w:r>
        <w:rPr>
          <w:lang w:val="ru_RU" w:bidi="ru_RU"/>
        </w:rPr>
        <w:t xml:space="preserve">, которого много лет спустя описал апостол Павел. </w:t>
        <w:br/>
      </w:r>
      <w:r>
        <w:rPr>
          <w:lang w:val="ru_RU" w:bidi="ru_RU"/>
        </w:rP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rPr>
          <w:lang w:val="ru_RU" w:bidi="ru_RU"/>
        </w:rPr>
        <w:t>Иудеи</w:t>
      </w:r>
      <w:r>
        <w:rPr>
          <w:lang w:val="ru_RU" w:bidi="ru_RU"/>
        </w:rPr>
        <w:t xml:space="preserve"> и </w:t>
      </w:r>
      <w:r>
        <w:rPr>
          <w:lang w:val="ru_RU" w:bidi="ru_RU"/>
        </w:rPr>
        <w:t>Израиля</w:t>
      </w:r>
      <w:r>
        <w:rPr>
          <w:lang w:val="ru_RU" w:bidi="ru_RU"/>
        </w:rP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rPr>
          <w:lang w:val="ru_RU" w:bidi="ru_RU"/>
        </w:rPr>
        <w:t>«последних временах»</w:t>
      </w:r>
      <w:r>
        <w:rPr>
          <w:lang w:val="ru_RU" w:bidi="ru_RU"/>
        </w:rPr>
        <w:t xml:space="preserve">. Но евреи решительно противостояли Антиоху IV и одержали над ним победу </w:t>
      </w:r>
      <w:r>
        <w:rPr>
          <w:lang w:val="ru_RU" w:bidi="ru_RU"/>
        </w:rPr>
        <w:t>— о</w:t>
      </w:r>
      <w:r>
        <w:rPr>
          <w:lang w:val="ru_RU" w:bidi="ru_RU"/>
        </w:rPr>
        <w:t xml:space="preserve">б этом написано в книгах, которые не вошли в канон Ветхого Завета. </w:t>
        <w:br/>
      </w:r>
      <w:r>
        <w:rPr>
          <w:lang w:val="ru_RU" w:bidi="ru_RU"/>
        </w:rP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rPr>
          <w:lang w:val="ru_RU" w:bidi="ru_RU"/>
        </w:rPr>
        <w:t>Михаила</w:t>
      </w:r>
      <w:r>
        <w:rPr>
          <w:lang w:val="ru_RU" w:bidi="ru_RU"/>
        </w:rPr>
        <w:t xml:space="preserve"> это ясно показало </w:t>
      </w:r>
      <w:r>
        <w:rPr>
          <w:lang w:val="ru_RU" w:bidi="ru_RU"/>
        </w:rPr>
        <w:t>— архангел</w:t>
      </w:r>
      <w:r>
        <w:rPr>
          <w:lang w:val="ru_RU" w:bidi="ru_RU"/>
        </w:rPr>
        <w:t xml:space="preserve"> Михаил помогал Божьему народу в </w:t>
      </w:r>
      <w:r>
        <w:rPr>
          <w:lang w:val="ru_RU" w:bidi="ru_RU"/>
        </w:rPr>
        <w:t>духовной войне</w:t>
      </w:r>
      <w:r>
        <w:rPr>
          <w:lang w:val="ru_RU" w:bidi="ru_RU"/>
        </w:rPr>
        <w:t xml:space="preserve">. </w:t>
        <w:br/>
      </w:r>
      <w:r>
        <w:rPr>
          <w:lang w:val="ru_RU" w:bidi="ru_RU"/>
        </w:rPr>
        <w:t xml:space="preserve">Даниил знал пророчество Иеремии о том, что изгнание продлится </w:t>
      </w:r>
      <w:r>
        <w:rPr>
          <w:lang w:val="ru_RU" w:bidi="ru_RU"/>
        </w:rPr>
        <w:t>70 лет</w:t>
      </w:r>
      <w:r>
        <w:rPr>
          <w:lang w:val="ru_RU" w:bidi="ru_RU"/>
        </w:rP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rPr>
          <w:lang w:val="ru_RU" w:bidi="ru_RU"/>
        </w:rPr>
        <w:t xml:space="preserve">Авторы </w:t>
      </w:r>
      <w:r>
        <w:rPr>
          <w:lang w:val="ru_RU" w:bidi="ru_RU"/>
        </w:rPr>
        <w:t>Нового Завета</w:t>
      </w:r>
      <w:r>
        <w:rPr>
          <w:lang w:val="ru_RU" w:bidi="ru_RU"/>
        </w:rPr>
        <w:t xml:space="preserve"> поняли, что некоторые из видений и пророчеств, которые Бог дал Даниилу, исполнились в жизни и служении </w:t>
      </w:r>
      <w:r>
        <w:rPr>
          <w:lang w:val="ru_RU" w:bidi="ru_RU"/>
        </w:rPr>
        <w:t>Иисуса</w:t>
      </w:r>
      <w:r>
        <w:rPr>
          <w:lang w:val="ru_RU" w:bidi="ru_RU"/>
        </w:rPr>
        <w:t xml:space="preserve">. Например, видение </w:t>
      </w:r>
      <w:r>
        <w:rPr>
          <w:lang w:val="ru_RU" w:bidi="ru_RU"/>
        </w:rPr>
        <w:t>Сына Человеческого</w:t>
      </w:r>
      <w:r>
        <w:rPr>
          <w:lang w:val="ru_RU" w:bidi="ru_RU"/>
        </w:rPr>
        <w:t xml:space="preserve"> и </w:t>
      </w:r>
      <w:r>
        <w:rPr>
          <w:lang w:val="ru_RU" w:bidi="ru_RU"/>
        </w:rPr>
        <w:t>Вечного Бога</w:t>
      </w:r>
      <w:r>
        <w:rPr>
          <w:lang w:val="ru_RU" w:bidi="ru_RU"/>
        </w:rPr>
        <w:t xml:space="preserve">, а также пророчество о жизни, которая никогда не закончится. Иисус обрёл эту жизнь, когда Бог воскресил Его из мёртвых. Его </w:t>
      </w:r>
      <w:r>
        <w:rPr>
          <w:lang w:val="ru_RU" w:bidi="ru_RU"/>
        </w:rPr>
        <w:t>воскресение</w:t>
      </w:r>
      <w:r>
        <w:rPr>
          <w:lang w:val="ru_RU" w:bidi="ru_RU"/>
        </w:rPr>
        <w:t xml:space="preserve"> означает, что каждый, кто </w:t>
      </w:r>
      <w:r>
        <w:rPr>
          <w:lang w:val="ru_RU" w:bidi="ru_RU"/>
        </w:rPr>
        <w:t>верит в</w:t>
      </w:r>
      <w:r>
        <w:rPr>
          <w:lang w:val="ru_RU" w:bidi="ru_RU"/>
        </w:rPr>
        <w:t xml:space="preserve"> Иисуса, будет иметь </w:t>
      </w:r>
      <w:r>
        <w:rPr>
          <w:lang w:val="ru_RU" w:bidi="ru_RU"/>
        </w:rPr>
        <w:t>вечную жизнь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