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Пророк </w:t>
      </w:r>
      <w:r>
        <w:rPr>
          <w:lang w:val="ru_RU" w:bidi="ru_RU"/>
        </w:rPr>
        <w:t xml:space="preserve">Авдий произнёс несколько </w:t>
      </w:r>
      <w:r>
        <w:rPr>
          <w:lang w:val="ru_RU" w:bidi="ru_RU"/>
        </w:rPr>
        <w:t xml:space="preserve">пророчеств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Едомом</w:t>
      </w:r>
      <w:r>
        <w:rPr>
          <w:lang w:val="ru_RU" w:bidi="ru_RU"/>
        </w:rPr>
        <w:t xml:space="preserve">, которые очень похожи на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Едомом, которое записано в Книге пророка Иеремия в главе 49. Авдий объяснил, почему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обеспечивают им безопасность. Это показывало, что они не уважали Божью власть как власть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Их гордость также показывала, что они не уважали Божью власть над народом </w:t>
      </w:r>
      <w:r>
        <w:rPr>
          <w:lang w:val="ru_RU" w:bidi="ru_RU"/>
        </w:rPr>
        <w:t>Иуды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заключить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с народом из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Идумеи произошли от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Идумеи открыто проявили непочтение к Богу и Его выбору и всегда торжествовали, когда на </w:t>
      </w:r>
      <w:r>
        <w:rPr>
          <w:lang w:val="ru_RU" w:bidi="ru_RU"/>
        </w:rPr>
        <w:t xml:space="preserve">Иерусалим </w:t>
      </w:r>
      <w:r>
        <w:rPr>
          <w:lang w:val="ru_RU" w:bidi="ru_RU"/>
        </w:rPr>
        <w:t>нападали другие народы.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Иерусалиму быть разрушенным </w:t>
      </w:r>
      <w:r>
        <w:rPr>
          <w:lang w:val="ru_RU" w:bidi="ru_RU"/>
        </w:rPr>
        <w:t>вавилонским</w:t>
      </w:r>
      <w:r>
        <w:rPr>
          <w:lang w:val="ru_RU" w:bidi="ru_RU"/>
        </w:rPr>
        <w:t xml:space="preserve"> войском в 586 году</w:t>
      </w:r>
      <w:r>
        <w:rPr>
          <w:lang w:val="ru_RU" w:bidi="ru_RU"/>
        </w:rPr>
        <w:t xml:space="preserve"> до нашей эры</w:t>
      </w:r>
      <w:r>
        <w:rPr>
          <w:lang w:val="ru_RU" w:bidi="ru_RU"/>
        </w:rPr>
        <w:t xml:space="preserve">. Так Бог совершил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>. Идумеи не уважали решение Бога действовать против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Авдий объявил, что Бог уничтожит идумеев за их гордость и злые дела. Это событие описывается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было время, когда Бог будет судить не только Едом, но и все народы. Авдий описал </w:t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Эти благословения включают в себя безопасное проживание на земле, которую Бог обещал потомкам </w:t>
      </w:r>
      <w:r>
        <w:rPr>
          <w:lang w:val="ru_RU" w:bidi="ru_RU"/>
        </w:rPr>
        <w:t>Авраама</w:t>
      </w:r>
      <w:r>
        <w:rPr>
          <w:lang w:val="ru_RU" w:bidi="ru_RU"/>
        </w:rP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поняли это пророчество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будущем. Оно исполнится, когда Бог пошлёт </w:t>
      </w:r>
      <w:r>
        <w:rPr>
          <w:lang w:val="ru_RU" w:bidi="ru_RU"/>
        </w:rPr>
        <w:t>Мессию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является Мессией. Иисус объявил о том, что Он принёс </w:t>
      </w:r>
      <w:r>
        <w:rPr>
          <w:lang w:val="ru_RU" w:bidi="ru_RU"/>
        </w:rPr>
        <w:t>Божье Царство</w:t>
      </w:r>
      <w:r>
        <w:rPr>
          <w:lang w:val="ru_RU" w:bidi="ru_RU"/>
        </w:rPr>
        <w:t xml:space="preserve"> на землю.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