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Софония 1:1–3:20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Софония 1:1–3:20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 Софония </w:t>
      </w:r>
      <w:r>
        <w:rPr>
          <w:lang w:val="ru_RU" w:bidi="ru_RU"/>
        </w:rPr>
        <w:t>пророчествовал о суде</w:t>
      </w:r>
      <w:r>
        <w:rPr>
          <w:lang w:val="ru_RU" w:bidi="ru_RU"/>
        </w:rPr>
        <w:t xml:space="preserve"> и надежде жителям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. Эти пророчества записаны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Описание </w:t>
      </w:r>
      <w:r>
        <w:rPr>
          <w:lang w:val="ru_RU" w:bidi="ru_RU"/>
        </w:rPr>
        <w:t>дня Господня</w:t>
      </w:r>
      <w:r>
        <w:rPr>
          <w:lang w:val="ru_RU" w:bidi="ru_RU"/>
        </w:rPr>
        <w:t xml:space="preserve">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 xml:space="preserve">. День Господень представляет период времени, когда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народами, живущими вокруг Южного Царства. К ним относятся </w:t>
      </w:r>
      <w:r>
        <w:rPr>
          <w:lang w:val="ru_RU" w:bidi="ru_RU"/>
        </w:rPr>
        <w:t>филистимляне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моавитяне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аммонитяне</w:t>
      </w:r>
      <w:r>
        <w:rPr>
          <w:lang w:val="ru_RU" w:bidi="ru_RU"/>
        </w:rPr>
        <w:t xml:space="preserve">, ефиопляне и </w:t>
      </w:r>
      <w:r>
        <w:rPr>
          <w:lang w:val="ru_RU" w:bidi="ru_RU"/>
        </w:rPr>
        <w:t>ассирийцы</w:t>
      </w:r>
      <w:r>
        <w:rPr>
          <w:lang w:val="ru_RU" w:bidi="ru_RU"/>
        </w:rPr>
        <w:t>. Бог также совершит суд над Южным Царством.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Софония объяснил, почему Южное Царство подвергнется осуждению. Руководители, правители,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 и торговцы не следовали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. Они не заботились о том, чтобы </w:t>
      </w:r>
      <w:r>
        <w:rPr>
          <w:lang w:val="ru_RU" w:bidi="ru_RU"/>
        </w:rPr>
        <w:t>Божий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народ </w:t>
      </w:r>
      <w:r>
        <w:rPr>
          <w:lang w:val="ru_RU" w:bidi="ru_RU"/>
        </w:rPr>
        <w:t xml:space="preserve">оставался верным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>. Бог производил суд над другими народами, но народ и вожди Южного Царства не обращали на это внимания. Они продолжали следовать злым обычаям других народов. Божий народ отказался следовать путям, которым их учил жить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Софония предупреждал правителей и народ Южного Царства перестать быть гордыми. Он призывал их верно поклоняться Богу и исполнять Его волю. Так они показали бы, что отвернулись от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. Во времена Софонии царь </w:t>
      </w:r>
      <w:r>
        <w:rPr>
          <w:lang w:val="ru_RU" w:bidi="ru_RU"/>
        </w:rPr>
        <w:t>Иосия</w:t>
      </w:r>
      <w:r>
        <w:rPr>
          <w:lang w:val="ru_RU" w:bidi="ru_RU"/>
        </w:rPr>
        <w:t xml:space="preserve"> привёл народ к покаянию. Он остановил поклонение народа </w:t>
      </w:r>
      <w:r>
        <w:rPr>
          <w:lang w:val="ru_RU" w:bidi="ru_RU"/>
        </w:rPr>
        <w:t>идолам</w:t>
      </w:r>
      <w:r>
        <w:rPr>
          <w:lang w:val="ru_RU" w:bidi="ru_RU"/>
        </w:rPr>
        <w:t>. Но народ лишь ненадолго изменил свои пути.</w:t>
      </w:r>
    </w:p>
    <w:p>
      <w:pPr/>
      <w:r>
        <w:rPr>
          <w:lang w:val="ru_RU" w:bidi="ru_RU"/>
        </w:rPr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 на их грехи был очень силён, поэтому Софония описывает Бога как </w:t>
      </w:r>
      <w:r>
        <w:rPr>
          <w:lang w:val="ru_RU" w:bidi="ru_RU"/>
        </w:rPr>
        <w:t>Ревнителя</w:t>
      </w:r>
      <w:r>
        <w:rPr>
          <w:lang w:val="ru_RU" w:bidi="ru_RU"/>
        </w:rPr>
        <w:t xml:space="preserve">, чей гнев горит, как огонь. Огонь используется для уничтожения и для очищения. Он очищает металлы, сжигая примеси, чтобы получить серебро. Софония объявил, что Бог очистит слова всех народов. Слова людей выявляют то, во что они верят в своём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 и кому они поклоняются. Это означало, что Божий суд очистит Южное Царство и другие народы. Гордые люди уподобляются примесям, от которых Бог избавит. Единственными оставшимися в живых будут те, кто уповает на </w:t>
      </w:r>
      <w:r>
        <w:rPr>
          <w:lang w:val="ru_RU" w:bidi="ru_RU"/>
        </w:rPr>
        <w:t>Господа</w:t>
      </w:r>
      <w:r>
        <w:rPr>
          <w:lang w:val="ru_RU" w:bidi="ru_RU"/>
        </w:rPr>
        <w:t>. Они будут подобны очищенному серебру.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Пророчество о надежде для этих людей заключалось в том, что они получат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. У них будет всё необходимое, и они будут жить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Это пророчество предназначалось для людей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>. Оно также предназначалось для людей из всех народов, которые поклоняются Богу. Поклонение Богу показывало, что они почитают Бога как единственного Господа и Царя. Пророчество о надежде побуждало людей петь и радоваться. Бог также будет петь от радости. Он будет петь о людях, которые верно следуют за Ним. Бог будет очень радоваться о них.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поняли это пророчество о надежде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и есть Этот Мессия.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