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Фессалоникийцам 1:1–12</w:t>
      </w:r>
      <w:r/>
    </w:p>
    <w:p>
      <w:r/>
      <w:r>
        <w:t>Верующие</w:t>
      </w:r>
      <w:r>
        <w:t xml:space="preserve"> в </w:t>
      </w:r>
      <w:r>
        <w:t xml:space="preserve">Фессалониках </w:t>
      </w:r>
      <w:r>
        <w:t xml:space="preserve">подвергались </w:t>
      </w:r>
      <w:r>
        <w:t>гонениям</w:t>
      </w:r>
      <w:r>
        <w:t xml:space="preserve"> за служение </w:t>
      </w:r>
      <w:r>
        <w:t>Господу Иисусу Христу</w:t>
      </w:r>
      <w:r>
        <w:t xml:space="preserve">. Павел благодарил </w:t>
      </w:r>
      <w:r>
        <w:t>Бога</w:t>
      </w:r>
      <w:r>
        <w:t xml:space="preserve"> за то, что они не сдавались.</w:t>
      </w:r>
    </w:p>
    <w:p>
      <w:r/>
      <w:r>
        <w:t xml:space="preserve">Он благодарил Бога за то, что они продолжали расти в </w:t>
      </w:r>
      <w:r>
        <w:t>вере</w:t>
      </w:r>
      <w:r>
        <w:t xml:space="preserve"> и любви, даже когда страдали. Павел приводил их в пример для ободрения других верующих в </w:t>
      </w:r>
      <w:r>
        <w:t>церквях</w:t>
      </w:r>
      <w:r>
        <w:t xml:space="preserve">. Было очевидно, что фессалоникийцы приносили </w:t>
      </w:r>
      <w:r>
        <w:t>славу</w:t>
      </w:r>
      <w:r>
        <w:t xml:space="preserve"> </w:t>
      </w:r>
      <w:r>
        <w:t>Иисусу</w:t>
      </w:r>
      <w:r>
        <w:t>, оставаясь верными свидетелями.</w:t>
      </w:r>
    </w:p>
    <w:p>
      <w:r/>
      <w:r>
        <w:t xml:space="preserve">Однако их жизнь была полна проблем из-за людей, которые противились их вере. Павел утешал их и давал надежду. </w:t>
      </w:r>
      <w:r>
        <w:t>Второе пришествие Иисуса</w:t>
      </w:r>
      <w:r>
        <w:t xml:space="preserve"> будет </w:t>
      </w:r>
      <w:r>
        <w:t>днём суда</w:t>
      </w:r>
      <w:r>
        <w:t>. Бог остановит злые поступки людей.</w:t>
      </w:r>
    </w:p>
    <w:p>
      <w:r/>
      <w:r>
        <w:t xml:space="preserve">Люди, которые плохо обращались с фессалоникийцами, отказались признать, что Иисус — </w:t>
      </w:r>
      <w:r>
        <w:t>Господь</w:t>
      </w:r>
      <w:r>
        <w:t xml:space="preserve">. Таким образом, они отказались быть частью </w:t>
      </w:r>
      <w:r>
        <w:t>Божьего Царства</w:t>
      </w:r>
      <w:r>
        <w:t xml:space="preserve">. Павел сказал фессалоникийцам, что он </w:t>
      </w:r>
      <w:r>
        <w:t>молится</w:t>
      </w:r>
      <w:r>
        <w:t xml:space="preserve"> за них.</w:t>
      </w:r>
    </w:p>
    <w:p>
      <w:r/>
      <w:r>
        <w:t xml:space="preserve">Он молился о том, чтобы Бог продолжал действовать в них и благословлял их добрые намерения. Фессалоникийцы прилагали все усилия, чтобы делать добро, основываясь на своей вере в Иисуса. Божья сила и </w:t>
      </w:r>
      <w:r>
        <w:t>благодать</w:t>
      </w:r>
      <w:r>
        <w:t xml:space="preserve"> способствовали тому, чтобы добрые дела совершались благодаря их усилиям.</w:t>
      </w:r>
      <w:r/>
      <w:r/>
      <w:r/>
    </w:p>
    <w:p>
      <w:pPr>
        <w:pStyle w:val="Heading2"/>
      </w:pPr>
      <w:r>
        <w:t>2 Фессалоникийцам 2:1–12</w:t>
      </w:r>
      <w:r/>
    </w:p>
    <w:p>
      <w:r/>
      <w:r>
        <w:t xml:space="preserve">Павел не хотел, чтобы фессалоникийцы беспокоились о том, что </w:t>
      </w:r>
      <w:r>
        <w:t>день Господень</w:t>
      </w:r>
      <w:r>
        <w:t xml:space="preserve"> уже наступил. Он ясно дал понять, что Иисус ещё не вернулся на землю.</w:t>
      </w:r>
    </w:p>
    <w:p>
      <w:r/>
      <w:r>
        <w:t xml:space="preserve">Он описал некоторые события, которые произойдут перед вторым пришествием Иисуса. </w:t>
      </w:r>
      <w:r>
        <w:t>Грех</w:t>
      </w:r>
      <w:r>
        <w:t xml:space="preserve"> будет проявляться в полной мере. Ничто не сможет сдерживать зло и защитить Божье </w:t>
      </w:r>
      <w:r>
        <w:t xml:space="preserve">мироздание </w:t>
      </w:r>
      <w:r>
        <w:t>от него.</w:t>
      </w:r>
    </w:p>
    <w:p>
      <w:r/>
      <w:r>
        <w:t xml:space="preserve">Человек греха </w:t>
      </w:r>
      <w:r>
        <w:t xml:space="preserve">выступит против Бога и обманет многих людей. Многие люди предпочтут быть обманутыми этим человеком греха и сатаной. Сатана — это другое название </w:t>
      </w:r>
      <w:r>
        <w:t>дьявола</w:t>
      </w:r>
      <w:r>
        <w:t>. Бог позволит этим людям быть обманутыми, так как они ненавидят истину об Иисусе.</w:t>
      </w:r>
    </w:p>
    <w:p>
      <w:r/>
      <w:r>
        <w:t>Затем Иисус, истинный Бог, вернётся на землю. Он уничтожит человека греха и всё, что противостоит Богу.</w:t>
      </w:r>
      <w:r/>
      <w:r/>
      <w:r/>
    </w:p>
    <w:p>
      <w:pPr>
        <w:pStyle w:val="Heading2"/>
      </w:pPr>
      <w:r>
        <w:t>2 Фессалоникийцам 2:13–3:5</w:t>
      </w:r>
      <w:r/>
    </w:p>
    <w:p>
      <w:r/>
      <w:r>
        <w:t>Фессалоникийцы не были похожи на людей, которые предпочитают быть обманутым. Они поверили в истину о том, Кем является Иисус. Они приняли любовь, надежду и благодать, которые Бог им даровал.</w:t>
      </w:r>
    </w:p>
    <w:p>
      <w:r/>
      <w:r>
        <w:t xml:space="preserve">Бог защитил их от того, кого Павел называл лукавым. Под лукавым Павел имел в виду дьявола и </w:t>
      </w:r>
      <w:r>
        <w:t>злых духов</w:t>
      </w:r>
      <w:r>
        <w:t>.</w:t>
      </w:r>
    </w:p>
    <w:p>
      <w:r/>
      <w:r>
        <w:t xml:space="preserve">Павел напомнил фессалоникийцам, что Бог — Всемогущ. Бог дал им силу и наполнил их Своей любовью. Поэтому Павел призывал их оставаться сильными в вере. Он призывал их продолжать жить </w:t>
      </w:r>
      <w:r>
        <w:t>святой</w:t>
      </w:r>
      <w:r>
        <w:t xml:space="preserve"> жизнью.</w:t>
      </w:r>
    </w:p>
    <w:p>
      <w:r/>
      <w:r>
        <w:t>Он умолял фессалоникийцев молиться за него и за тех, кто трудился с ним. Несмотря на то, что многие люди противостояли Павлу, он хотел продолжать распространять весть об Иисусе.</w:t>
      </w:r>
      <w:r/>
      <w:r/>
      <w:r/>
    </w:p>
    <w:p>
      <w:pPr>
        <w:pStyle w:val="Heading2"/>
      </w:pPr>
      <w:r>
        <w:t>2 Фессалоникийцам 3:6–18</w:t>
      </w:r>
      <w:r/>
    </w:p>
    <w:p>
      <w:r/>
      <w:r>
        <w:t xml:space="preserve">Павел </w:t>
      </w:r>
      <w:r>
        <w:t>трудился</w:t>
      </w:r>
      <w:r>
        <w:t xml:space="preserve"> по-разному. Как </w:t>
      </w:r>
      <w:r>
        <w:t>апостол</w:t>
      </w:r>
      <w:r>
        <w:t xml:space="preserve"> он делился </w:t>
      </w:r>
      <w:r>
        <w:t>Благой Вестью</w:t>
      </w:r>
      <w:r>
        <w:t xml:space="preserve"> об Иисусе с другими людьми. За это он не получал денег.</w:t>
      </w:r>
    </w:p>
    <w:p>
      <w:r/>
      <w:r>
        <w:t>Он также работал своими руками, чтобы заработать на жизнь. Те, кто путешествовал с Павлом, также благовествовали и зарабатывали себе на жизнь. Этому примеру они учили фессалоникийцев. Однако некоторые в церкви перестали работать. Люди, принадлежащие Иисусу, должны усердно трудиться, чтобы зарабатывать себе на жизнь. И они никогда не должны переставать делать добро.</w:t>
      </w:r>
    </w:p>
    <w:p>
      <w:r/>
      <w:r>
        <w:t xml:space="preserve">Павел хотел, чтобы фессалоникийцы продолжали жить так, как он их научил. </w:t>
      </w:r>
      <w:r>
        <w:t>Послания Павла</w:t>
      </w:r>
      <w:r>
        <w:t xml:space="preserve"> всегда подписаны его собственной рукой. Так он поступал, чтобы верующие могли верить его учению.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