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i/>
          <w:lang w:val="id_ID" w:bidi="id_ID"/>
        </w:rPr>
        <w:t>Efesus 1:1–14, Efesus 1:15–23, Efesus 2:1–10, Efesus 2:11–22, Efesus 3:1–13, Efesus 3:14–21, Efesus 4:1–16, Efesus 4:17–5:20, Efesus 5:21–6:9, Efesus 6:10–24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1:1–14</w:t>
      </w:r>
      <w:r>
        <w:rPr>
          <w:lang w:val="id_ID" w:bidi="id_ID"/>
        </w:rPr>
      </w:r>
    </w:p>
    <w:p>
      <w:pPr/>
      <w:r>
        <w:rPr>
          <w:lang w:val="id_ID" w:bidi="id_ID"/>
        </w:rPr>
      </w:r>
      <w:r>
        <w:rPr>
          <w:lang w:val="id_ID" w:bidi="id_ID"/>
        </w:rPr>
        <w:t>Paulus</w:t>
      </w:r>
      <w:r>
        <w:rPr>
          <w:lang w:val="id_ID" w:bidi="id_ID"/>
        </w:rPr>
        <w:t xml:space="preserve"> memberi salam kepada </w:t>
      </w:r>
      <w:r>
        <w:rPr>
          <w:lang w:val="id_ID" w:bidi="id_ID"/>
        </w:rPr>
        <w:t>orang-orang percaya</w:t>
      </w:r>
      <w:r>
        <w:rPr>
          <w:lang w:val="id_ID" w:bidi="id_ID"/>
        </w:rPr>
        <w:t xml:space="preserve"> dan berbicara tentang </w:t>
      </w:r>
      <w:r>
        <w:rPr>
          <w:lang w:val="id_ID" w:bidi="id_ID"/>
        </w:rPr>
        <w:t>berkat rohani</w:t>
      </w:r>
      <w:r>
        <w:rPr>
          <w:lang w:val="id_ID" w:bidi="id_ID"/>
        </w:rPr>
        <w:t xml:space="preserve"> yang mereka terima. Orang percaya adalah bagian dari rencana </w:t>
      </w:r>
      <w:r>
        <w:rPr>
          <w:lang w:val="id_ID" w:bidi="id_ID"/>
        </w:rPr>
        <w:t>Allah</w:t>
      </w:r>
      <w:r>
        <w:rPr>
          <w:lang w:val="id_ID" w:bidi="id_ID"/>
        </w:rPr>
        <w:t xml:space="preserve"> bagi </w:t>
      </w:r>
      <w:r>
        <w:rPr>
          <w:lang w:val="id_ID" w:bidi="id_ID"/>
        </w:rPr>
        <w:t>dunia</w:t>
      </w:r>
      <w:r>
        <w:rPr>
          <w:lang w:val="id_ID" w:bidi="id_ID"/>
        </w:rPr>
        <w:t xml:space="preserve">. Berkat-berkat rohani membantu mereka memahami rencana Allah. Paulus menggambarkan rencana Allah di ayat 10. Rencana Allah adalah menyatukan segala sesuatu di </w:t>
      </w:r>
      <w:r>
        <w:rPr>
          <w:lang w:val="id_ID" w:bidi="id_ID"/>
        </w:rPr>
        <w:t>surga</w:t>
      </w:r>
      <w:r>
        <w:rPr>
          <w:lang w:val="id_ID" w:bidi="id_ID"/>
        </w:rPr>
        <w:t xml:space="preserve"> dan di bumi dalam </w:t>
      </w:r>
      <w:r>
        <w:rPr>
          <w:lang w:val="id_ID" w:bidi="id_ID"/>
        </w:rPr>
        <w:t>Kristus</w:t>
      </w:r>
      <w:r>
        <w:rPr>
          <w:lang w:val="id_ID" w:bidi="id_ID"/>
        </w:rPr>
        <w:t xml:space="preserve">. Ini berarti bahwa </w:t>
      </w:r>
      <w:r>
        <w:rPr>
          <w:lang w:val="id_ID" w:bidi="id_ID"/>
        </w:rPr>
        <w:t>Yesus</w:t>
      </w:r>
      <w:r>
        <w:rPr>
          <w:lang w:val="id_ID" w:bidi="id_ID"/>
        </w:rPr>
        <w:t xml:space="preserve"> akan memiliki otoritas penuh atas semua orang dan segala sesuatu. Dia sudah memerintah di surga. Suatu hari nanti dia akan memerintah sepenuhnya di surga dan di bumi. Ketika hal itu terjadi, dunia ciptaan Allah tidak lagi terpisah dari Allah. Seluruh </w:t>
      </w:r>
      <w:r>
        <w:rPr>
          <w:lang w:val="id_ID" w:bidi="id_ID"/>
        </w:rPr>
        <w:t>umat Allah</w:t>
      </w:r>
      <w:r>
        <w:rPr>
          <w:lang w:val="id_ID" w:bidi="id_ID"/>
        </w:rPr>
        <w:t xml:space="preserve"> akan dibebaskan dari kuasa </w:t>
      </w:r>
      <w:r>
        <w:rPr>
          <w:lang w:val="id_ID" w:bidi="id_ID"/>
        </w:rPr>
        <w:t>dosa</w:t>
      </w:r>
      <w:r>
        <w:rPr>
          <w:lang w:val="id_ID" w:bidi="id_ID"/>
        </w:rPr>
        <w:t xml:space="preserve"> dan kematian. Inilah yang telah direncanakan Allah bahkan sebelum Dia menciptakan dunia. Orang percaya sudah menjadi milik Yesus. Mereka percaya bahwa dia adalah </w:t>
      </w:r>
      <w:r>
        <w:rPr>
          <w:lang w:val="id_ID" w:bidi="id_ID"/>
        </w:rPr>
        <w:t>Tuhan Yesus Kristus</w:t>
      </w:r>
      <w:r>
        <w:rPr>
          <w:lang w:val="id_ID" w:bidi="id_ID"/>
        </w:rPr>
        <w:t xml:space="preserve">. Mereka telah </w:t>
      </w:r>
      <w:r>
        <w:rPr>
          <w:lang w:val="id_ID" w:bidi="id_ID"/>
        </w:rPr>
        <w:t>diadopsi</w:t>
      </w:r>
      <w:r>
        <w:rPr>
          <w:lang w:val="id_ID" w:bidi="id_ID"/>
        </w:rPr>
        <w:t xml:space="preserve"> kedalam </w:t>
      </w:r>
      <w:r>
        <w:rPr>
          <w:lang w:val="id_ID" w:bidi="id_ID"/>
        </w:rPr>
        <w:t>Keluarga Allah</w:t>
      </w:r>
      <w:r>
        <w:rPr>
          <w:lang w:val="id_ID" w:bidi="id_ID"/>
        </w:rPr>
        <w:t xml:space="preserve">. Mereka memiliki </w:t>
      </w:r>
      <w:r>
        <w:rPr>
          <w:lang w:val="id_ID" w:bidi="id_ID"/>
        </w:rPr>
        <w:t>Roh Kudus</w:t>
      </w:r>
      <w:r>
        <w:rPr>
          <w:lang w:val="id_ID" w:bidi="id_ID"/>
        </w:rPr>
        <w:t xml:space="preserve"> yang tinggal di dalam dan di antara mereka. Allah telah melakukan semua ini untuk mereka karena Dia mengasihi mereka.</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rPr>
          <w:lang w:val="id_ID" w:bidi="id_ID"/>
        </w:rPr>
        <w:t>makhluk rohani</w:t>
      </w:r>
      <w:r>
        <w:rPr>
          <w:lang w:val="id_ID" w:bidi="id_ID"/>
        </w:rPr>
        <w:t xml:space="preserve">. Yesus sudah menjadi pemimpin atas </w:t>
      </w:r>
      <w:r>
        <w:rPr>
          <w:lang w:val="id_ID" w:bidi="id_ID"/>
        </w:rPr>
        <w:t>jemaat/gereja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 xml:space="preserve">Sebelum orang mulai mengikut Yesus, mereka dikendalikan oleh dosa. Paulus menggambarkan hal ini sebagai kematian. Tubuh mereka hidup tetapi sisi </w:t>
      </w:r>
      <w:r>
        <w:rPr>
          <w:lang w:val="id_ID" w:bidi="id_ID"/>
        </w:rPr>
        <w:t>rohani</w:t>
      </w:r>
      <w:r>
        <w:rPr>
          <w:lang w:val="id_ID" w:bidi="id_ID"/>
        </w:rPr>
        <w:t xml:space="preserve"> mereka mati. Mereka hidup sebagai </w:t>
      </w:r>
      <w:r>
        <w:rPr>
          <w:lang w:val="id_ID" w:bidi="id_ID"/>
        </w:rPr>
        <w:t>budak</w:t>
      </w:r>
      <w:r>
        <w:rPr>
          <w:lang w:val="id_ID" w:bidi="id_ID"/>
        </w:rPr>
        <w:t xml:space="preserve"> </w:t>
      </w:r>
      <w:r>
        <w:rPr>
          <w:lang w:val="id_ID" w:bidi="id_ID"/>
        </w:rPr>
        <w:t>iblis</w:t>
      </w:r>
      <w:r>
        <w:rPr>
          <w:lang w:val="id_ID" w:bidi="id_ID"/>
        </w:rPr>
        <w:t xml:space="preserve">. Paulus menyebut iblis sebagai penguasa kekuatan rohani yang jahat. Dia berbicara tentang </w:t>
      </w:r>
      <w:r>
        <w:rPr>
          <w:lang w:val="id_ID" w:bidi="id_ID"/>
        </w:rPr>
        <w:t>makhluk rohani yang jahat</w:t>
      </w:r>
      <w:r>
        <w:rPr>
          <w:lang w:val="id_ID" w:bidi="id_ID"/>
        </w:rPr>
        <w:t xml:space="preserve">. Dengan sendirinya, manusia tidak bisa menghentikan kekuatan jahat yang menguasai mereka. Allah menyelamatkan mereka dari dosa. Dia memberi mereka kehidupan baru yang datang melalui Yesus. Allah melakukan ini karena Dia baik hati dan penuh </w:t>
      </w:r>
      <w:r>
        <w:rPr>
          <w:lang w:val="id_ID" w:bidi="id_ID"/>
        </w:rPr>
        <w:t>anugerah</w:t>
      </w:r>
      <w:r>
        <w:rPr>
          <w:lang w:val="id_ID" w:bidi="id_ID"/>
        </w:rPr>
        <w:t xml:space="preserve"> dan kasih. Karya yang Yesus lakukan di </w:t>
      </w:r>
      <w:r>
        <w:rPr>
          <w:lang w:val="id_ID" w:bidi="id_ID"/>
        </w:rPr>
        <w:t>kayu salib</w:t>
      </w:r>
      <w:r>
        <w:rPr>
          <w:lang w:val="id_ID" w:bidi="id_ID"/>
        </w:rPr>
        <w:t xml:space="preserve"> menunjukkan betapa besarnya kasih karunia Allah. Allah selalu ingin manusia menjadi milik Yesus dan hidup seperti Yesus. Dia ingin mereka melakukan </w:t>
      </w:r>
      <w:r>
        <w:rPr>
          <w:lang w:val="id_ID" w:bidi="id_ID"/>
        </w:rPr>
        <w:t>pekerjaan baik</w:t>
      </w:r>
      <w:r>
        <w:rPr>
          <w:lang w:val="id_ID" w:bidi="id_ID"/>
        </w:rPr>
        <w:t xml:space="preserve"> yang Yesus ajarkan kepada orang-orang.</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 xml:space="preserve">Beberapa orang percaya yang menerima surat Paulus adalah </w:t>
      </w:r>
      <w:r>
        <w:rPr>
          <w:lang w:val="id_ID" w:bidi="id_ID"/>
        </w:rPr>
        <w:t>orang-orang bukan Yahudi</w:t>
      </w:r>
      <w:r>
        <w:rPr>
          <w:lang w:val="id_ID" w:bidi="id_ID"/>
        </w:rPr>
        <w:t xml:space="preserve">. Mereka bukan bangsa </w:t>
      </w:r>
      <w:r>
        <w:rPr>
          <w:lang w:val="id_ID" w:bidi="id_ID"/>
        </w:rPr>
        <w:t>Israel</w:t>
      </w:r>
      <w:r>
        <w:rPr>
          <w:lang w:val="id_ID" w:bidi="id_ID"/>
        </w:rPr>
        <w:t xml:space="preserve">. Mereka hidup terpisah dari Allah. Orang percaya lain yang Paulus kirimi surat adalah </w:t>
      </w:r>
      <w:r>
        <w:rPr>
          <w:lang w:val="id_ID" w:bidi="id_ID"/>
        </w:rPr>
        <w:t>orang Yahudi</w:t>
      </w:r>
      <w:r>
        <w:rPr>
          <w:lang w:val="id_ID" w:bidi="id_ID"/>
        </w:rPr>
        <w:t xml:space="preserve">. Mereka tahu tentang Allah dan </w:t>
      </w:r>
      <w:r>
        <w:rPr>
          <w:lang w:val="id_ID" w:bidi="id_ID"/>
        </w:rPr>
        <w:t xml:space="preserve">perjanjian-perjanjian </w:t>
      </w:r>
      <w:r>
        <w:rPr>
          <w:lang w:val="id_ID" w:bidi="id_ID"/>
        </w:rPr>
        <w:t xml:space="preserve">Allah. Namun, mereka juga hidup terpisah dari Allah karena </w:t>
      </w:r>
      <w:r>
        <w:rPr>
          <w:lang w:val="id_ID" w:bidi="id_ID"/>
        </w:rPr>
        <w:t>hati</w:t>
      </w:r>
      <w:r>
        <w:rPr>
          <w:lang w:val="id_ID" w:bidi="id_ID"/>
        </w:rPr>
        <w:t xml:space="preserve"> mereka belum diubah. Itulah yang Paulus maksudkan dengan </w:t>
      </w:r>
      <w:r>
        <w:rPr>
          <w:lang w:val="id_ID" w:bidi="id_ID"/>
        </w:rPr>
        <w:t>sunat</w:t>
      </w:r>
      <w:r>
        <w:rPr>
          <w:lang w:val="id_ID" w:bidi="id_ID"/>
        </w:rPr>
        <w:t xml:space="preserve"> jasmani saja. Orang Yahudi dan orang bukan Yahudi juga hidup terpisah satu sama lain. Paulus menggambarkannya seperti tembok kebencian di antara mereka. Roh Kudus bekerja untuk membantu orang Yahudi dan non-Yahudi </w:t>
      </w:r>
      <w:r>
        <w:rPr>
          <w:lang w:val="id_ID" w:bidi="id_ID"/>
        </w:rPr>
        <w:t>percaya kepada</w:t>
      </w:r>
      <w:r>
        <w:rPr>
          <w:lang w:val="id_ID" w:bidi="id_ID"/>
        </w:rPr>
        <w:t xml:space="preserve"> Yesus.</w:t>
      </w:r>
    </w:p>
    <w:p>
      <w:pPr/>
      <w:r>
        <w:rPr>
          <w:lang w:val="id_ID" w:bidi="id_ID"/>
        </w:rPr>
      </w:r>
      <w:r>
        <w:rPr>
          <w:lang w:val="id_ID" w:bidi="id_ID"/>
        </w:rPr>
        <w:t xml:space="preserve">Ketika orang percaya kepada Yesus, mereka menjadi milik-Nya. Menjadi milik-Nya berarti mereka didekatkan kepada </w:t>
      </w:r>
      <w:r>
        <w:rPr>
          <w:lang w:val="id_ID" w:bidi="id_ID"/>
        </w:rPr>
        <w:t>Bapa</w:t>
      </w:r>
      <w:r>
        <w:rPr>
          <w:lang w:val="id_ID" w:bidi="id_ID"/>
        </w:rPr>
        <w:t xml:space="preserve">. Hal ini terjadi melalui kuasa Roh Kudus. Semua orang Yahudi dan bukan Yahudi milik Yesus adalah </w:t>
      </w:r>
      <w:r>
        <w:rPr>
          <w:lang w:val="id_ID" w:bidi="id_ID"/>
        </w:rPr>
        <w:t>warga surgawi</w:t>
      </w:r>
      <w:r>
        <w:rPr>
          <w:lang w:val="id_ID" w:bidi="id_ID"/>
        </w:rPr>
        <w:t xml:space="preserve">. Mereka adalah bagian dari keluarga Allah. Ini lebih penting daripada keluarga atau negara tempat seseorang dilahirkan. Mereka tidak boleh membiarkan kebencian memisahkan satu sama lain tetapi harus hidup bersama dalam </w:t>
      </w:r>
      <w:r>
        <w:rPr>
          <w:lang w:val="id_ID" w:bidi="id_ID"/>
        </w:rPr>
        <w:t>damai</w:t>
      </w:r>
      <w:r>
        <w:rPr>
          <w:lang w:val="id_ID" w:bidi="id_ID"/>
        </w:rPr>
        <w:t xml:space="preserve">. Yesus memberi mereka kedamaian satu sama lain dan dengan Allah. Orang beriman ibarat batu dalam sebuah bangunan. Secara keseluruhan mereka seperti </w:t>
      </w:r>
      <w:r>
        <w:rPr>
          <w:lang w:val="id_ID" w:bidi="id_ID"/>
        </w:rPr>
        <w:t>bait Allah,</w:t>
      </w:r>
      <w:r>
        <w:rPr>
          <w:lang w:val="id_ID" w:bidi="id_ID"/>
        </w:rPr>
        <w:t xml:space="preserve"> dan Allah tinggal di antara mereka.</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r>
        <w:rPr>
          <w:lang w:val="id_ID" w:bidi="id_ID"/>
        </w:rPr>
      </w:r>
      <w:r>
        <w:rPr>
          <w:lang w:val="id_ID" w:bidi="id_ID"/>
        </w:rPr>
        <w:t xml:space="preserve">Paul berada di penjara meskipun dia tidak melakukan kesalahan apa pun. Dia telah dipenjarakan karena </w:t>
      </w:r>
      <w:r>
        <w:rPr>
          <w:lang w:val="id_ID" w:bidi="id_ID"/>
        </w:rPr>
        <w:t>pekerjaan</w:t>
      </w:r>
      <w:r>
        <w:rPr>
          <w:lang w:val="id_ID" w:bidi="id_ID"/>
        </w:rPr>
        <w:t xml:space="preserve"> yang dia lakukan sebagai </w:t>
      </w:r>
      <w:r>
        <w:rPr>
          <w:lang w:val="id_ID" w:bidi="id_ID"/>
        </w:rPr>
        <w:t>rasul</w:t>
      </w:r>
      <w:r>
        <w:rPr>
          <w:lang w:val="id_ID" w:bidi="id_ID"/>
        </w:rPr>
        <w:t xml:space="preserve">. Allah mengutus Paulus untuk memberitakan </w:t>
      </w:r>
      <w:r>
        <w:rPr>
          <w:lang w:val="id_ID" w:bidi="id_ID"/>
        </w:rPr>
        <w:t>kabar baik</w:t>
      </w:r>
      <w:r>
        <w:rPr>
          <w:lang w:val="id_ID" w:bidi="id_ID"/>
        </w:rPr>
        <w:t xml:space="preserve"> tentang Yesus kepada orang bukan Yahudi. Ini adalah bagian dari cara Allah menggenapi rencana-Nya bagi dunia. Rencana Allah adalah menyatukan segala </w:t>
      </w:r>
      <w:r>
        <w:rPr>
          <w:lang w:val="id_ID" w:bidi="id_ID"/>
        </w:rPr>
        <w:t>ciptaan</w:t>
      </w:r>
      <w:r>
        <w:rPr>
          <w:lang w:val="id_ID" w:bidi="id_ID"/>
        </w:rPr>
        <w:t xml:space="preserve"> di bawah Kristus. Ini selalu merupakan rencana Allah tetapi manusia belum memahaminya. Makhluk rohani di </w:t>
      </w:r>
      <w:r>
        <w:rPr>
          <w:lang w:val="id_ID" w:bidi="id_ID"/>
        </w:rPr>
        <w:t>alam surgawi</w:t>
      </w:r>
      <w:r>
        <w:rPr>
          <w:lang w:val="id_ID" w:bidi="id_ID"/>
        </w:rPr>
        <w:t xml:space="preserve"> juga tidak memahaminya. Itulah sebabnya Paulus menyebutnya sebagai </w:t>
      </w:r>
      <w:r>
        <w:rPr>
          <w:lang w:val="id_ID" w:bidi="id_ID"/>
        </w:rPr>
        <w:t>rahasia Kristus</w:t>
      </w:r>
      <w:r>
        <w:rPr>
          <w:lang w:val="id_ID" w:bidi="id_ID"/>
        </w:rP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rPr>
          <w:lang w:val="id_ID" w:bidi="id_ID"/>
        </w:rPr>
        <w:t>kemuliaan</w:t>
      </w:r>
      <w:r>
        <w:rPr>
          <w:lang w:val="id_ID" w:bidi="id_ID"/>
        </w:rPr>
        <w:t xml:space="preserve"> dan kekayaan tak terbatas di masa depan. Paulus tidak berbicara tentang kekayaan seperti uang, melainkan tentang berkat rohani.</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Pr>
          <w:lang w:val="id_ID" w:bidi="id_ID"/>
        </w:rPr>
      </w:r>
      <w:r>
        <w:rPr>
          <w:lang w:val="id_ID" w:bidi="id_ID"/>
        </w:rPr>
      </w:r>
    </w:p>
    <w:p>
      <w:pPr/>
      <w:r>
        <w:rPr>
          <w:lang w:val="id_ID" w:bidi="id_ID"/>
        </w:rPr>
      </w:r>
    </w:p>
    <w:p>
      <w:pPr>
        <w:pStyle w:val="Heading2"/>
      </w:pPr>
      <w:r>
        <w:rPr>
          <w:lang w:val="id_ID" w:bidi="id_ID"/>
        </w:rPr>
        <w:t>Efesus 4:1–16</w:t>
      </w:r>
      <w:r>
        <w:rPr>
          <w:lang w:val="id_ID" w:bidi="id_ID"/>
        </w:rPr>
      </w:r>
    </w:p>
    <w:p>
      <w:pPr/>
      <w:r>
        <w:rPr>
          <w:lang w:val="id_ID" w:bidi="id_ID"/>
        </w:rPr>
      </w:r>
      <w:r>
        <w:rPr>
          <w:lang w:val="id_ID" w:bidi="id_ID"/>
        </w:rP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rPr>
          <w:lang w:val="id_ID" w:bidi="id_ID"/>
        </w:rPr>
        <w:t>Baptisan</w:t>
      </w:r>
      <w:r>
        <w:rPr>
          <w:lang w:val="id_ID" w:bidi="id_ID"/>
        </w:rPr>
        <w:t xml:space="preserve"> mereka menunjukkan bahwa mereka semua mengikuti Dia sebagai </w:t>
      </w:r>
      <w:r>
        <w:rPr>
          <w:lang w:val="id_ID" w:bidi="id_ID"/>
        </w:rPr>
        <w:t>Tuhan</w:t>
      </w:r>
      <w:r>
        <w:rPr>
          <w:lang w:val="id_ID" w:bidi="id_ID"/>
        </w:rP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rPr>
          <w:lang w:val="id_ID" w:bidi="id_ID"/>
        </w:rPr>
        <w:t>tubuh Kristus</w:t>
      </w:r>
      <w:r>
        <w:rPr>
          <w:lang w:val="id_ID" w:bidi="id_ID"/>
        </w:rPr>
        <w:t xml:space="preserve"> untuk tetap kuat.</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rPr>
          <w:lang w:val="id_ID" w:bidi="id_ID"/>
        </w:rPr>
        <w:t>kegelapan</w:t>
      </w:r>
      <w:r>
        <w:rPr>
          <w:lang w:val="id_ID" w:bidi="id_ID"/>
        </w:rPr>
        <w:t xml:space="preserve">. </w:t>
      </w:r>
    </w:p>
    <w:p>
      <w:pPr/>
      <w:r>
        <w:rPr>
          <w:lang w:val="id_ID" w:bidi="id_ID"/>
        </w:rPr>
      </w:r>
      <w:r>
        <w:rPr>
          <w:lang w:val="id_ID" w:bidi="id_ID"/>
        </w:rP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rPr>
          <w:lang w:val="id_ID" w:bidi="id_ID"/>
        </w:rPr>
        <w:t>terang</w:t>
      </w:r>
      <w:r>
        <w:rPr>
          <w:lang w:val="id_ID" w:bidi="id_ID"/>
        </w:rPr>
        <w:t>. Cara hidup seperti ini membantu orang-orang beriman untuk tetap bersatu sebagai satu tubuh. Ini adalah bagian dari rencana Allah untuk menyatukan segala sesuatu di bawah otoritas Yesus.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rPr>
          <w:lang w:val="id_ID" w:bidi="id_ID"/>
        </w:rPr>
        <w:t>pemimpin yang melayani</w:t>
      </w:r>
      <w:r>
        <w:rPr>
          <w:lang w:val="id_ID" w:bidi="id_ID"/>
        </w:rPr>
        <w:t xml:space="preserve"> dan dia </w:t>
      </w:r>
      <w:r>
        <w:rPr>
          <w:lang w:val="id_ID" w:bidi="id_ID"/>
        </w:rPr>
        <w:t>mengorbankan</w:t>
      </w:r>
      <w:r>
        <w:rPr>
          <w:lang w:val="id_ID" w:bidi="id_ID"/>
        </w:rPr>
        <w:t xml:space="preserve"> diri demi kebaikan orang lain. Setiap anggota keluarga harus memperlakukan satu sama lain dengan kasih dan hormat. </w:t>
      </w:r>
    </w:p>
    <w:p>
      <w:pPr/>
      <w:r>
        <w:rPr>
          <w:lang w:val="id_ID" w:bidi="id_ID"/>
        </w:rPr>
      </w:r>
      <w:r>
        <w:rPr>
          <w:lang w:val="id_ID" w:bidi="id_ID"/>
        </w:rP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rPr>
          <w:lang w:val="id_ID" w:bidi="id_ID"/>
        </w:rPr>
        <w:t>pernikahan</w:t>
      </w:r>
      <w:r>
        <w:rPr>
          <w:lang w:val="id_ID" w:bidi="id_ID"/>
        </w:rPr>
        <w:t>. Gereja yang bersatu erat dengan Yesus adalah bagian dari rencana Allah. Ini menunjukkan keinginan Allah untuk menyelamatkan seluruh dunia.</w:t>
      </w:r>
      <w:r>
        <w:rPr>
          <w:lang w:val="id_ID" w:bidi="id_ID"/>
        </w:rPr>
      </w:r>
      <w:r>
        <w:rPr>
          <w:lang w:val="id_ID" w:bidi="id_ID"/>
        </w:rPr>
      </w:r>
    </w:p>
    <w:p>
      <w:pPr/>
      <w:r>
        <w:rPr>
          <w:lang w:val="id_ID" w:bidi="id_ID"/>
        </w:rPr>
      </w:r>
    </w:p>
    <w:p>
      <w:pPr>
        <w:pStyle w:val="Heading2"/>
      </w:pPr>
      <w:r>
        <w:rPr>
          <w:lang w:val="id_ID" w:bidi="id_ID"/>
        </w:rPr>
        <w:t>Efesus 6:10–24</w:t>
      </w:r>
      <w:r>
        <w:rPr>
          <w:lang w:val="id_ID" w:bidi="id_ID"/>
        </w:rPr>
      </w:r>
    </w:p>
    <w:p>
      <w:pPr/>
      <w:r>
        <w:rPr>
          <w:lang w:val="id_ID" w:bidi="id_ID"/>
        </w:rPr>
      </w:r>
      <w:r>
        <w:rPr>
          <w:lang w:val="id_ID" w:bidi="id_ID"/>
        </w:rP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rPr>
          <w:lang w:val="id_ID" w:bidi="id_ID"/>
        </w:rPr>
        <w:t>peperangan rohani</w:t>
      </w:r>
      <w:r>
        <w:rPr>
          <w:lang w:val="id_ID" w:bidi="id_ID"/>
        </w:rPr>
        <w:t xml:space="preserve"> antara Allah dan kekuatan rohani yang jahat. Umat ​​Allah adalah bagian dari pertempuran ini. Allah memberi mereka </w:t>
      </w:r>
      <w:r>
        <w:rPr>
          <w:lang w:val="id_ID" w:bidi="id_ID"/>
        </w:rPr>
        <w:t>perlengkapan rohani</w:t>
      </w:r>
      <w:r>
        <w:rPr>
          <w:lang w:val="id_ID" w:bidi="id_ID"/>
        </w:rP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