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1:1–11</w:t>
      </w:r>
      <w:r/>
    </w:p>
    <w:p>
      <w:r/>
      <w:r>
        <w:t>Paulus</w:t>
      </w:r>
      <w:r>
        <w:t xml:space="preserve"> memiliki wewenang karena </w:t>
      </w:r>
      <w:r>
        <w:t>Allah</w:t>
      </w:r>
      <w:r>
        <w:t xml:space="preserve"> telah memerintahkannya untuk menjadi seorang </w:t>
      </w:r>
      <w:r>
        <w:t>rasul</w:t>
      </w:r>
      <w:r>
        <w:t xml:space="preserve">. Dengan wewenang ini, Paulus memerintahkan </w:t>
      </w:r>
      <w:r>
        <w:t>Timotius</w:t>
      </w:r>
      <w:r>
        <w:t xml:space="preserve"> untuk tinggal di </w:t>
      </w:r>
      <w:r>
        <w:t>Efesus</w:t>
      </w:r>
      <w:r>
        <w:t xml:space="preserve"> dan terus bekerja di sana. Bagian dari </w:t>
      </w:r>
      <w:r>
        <w:t>pekerjaan</w:t>
      </w:r>
      <w:r>
        <w:t xml:space="preserve"> Timotius adalah memerintahkan orang-orang untuk berhenti mengajarkan hal-hal yang tidak benar. Tujuan dari perintah-perintah tersebut adalah kasih. Paulus memberi Timotius perintahnya karena dia mengasihi Timotius dan </w:t>
      </w:r>
      <w:r>
        <w:t xml:space="preserve">jemaat </w:t>
      </w:r>
      <w:r>
        <w:t xml:space="preserve">di Efesus. Timotius akan menunjukkan kasihnya kepada jemaat di Efesus dengan memperbaiki ajaran-ajaran salah. Ketika orang-orang percaya pada ajaran yang benar tentang </w:t>
      </w:r>
      <w:r>
        <w:t>Yesus</w:t>
      </w:r>
      <w:r>
        <w:t xml:space="preserve">, kasih Allah tumbuh kuat di antara mereka. Beberapa </w:t>
      </w:r>
      <w:r>
        <w:t>orang percaya</w:t>
      </w:r>
      <w:r>
        <w:t xml:space="preserve"> di Efesus mengajarkan cerita-cerita dan ide-ide agama yang bukan tentang Yesus. Mereka juga mengajarkan tentang </w:t>
      </w:r>
      <w:r>
        <w:t>hukum Yahudi</w:t>
      </w:r>
      <w:r>
        <w:t xml:space="preserve"> tanpa memahaminya. Paulus menjelaskan bahwa </w:t>
      </w:r>
      <w:r>
        <w:t>Hukum Musa</w:t>
      </w:r>
      <w:r>
        <w:t xml:space="preserve"> menunjukkan kepada orang-orang apa yang tidak boleh dilakukan. Tetapi hukum tidak bisa membuat orang melakukan apa yang seharusnya mereka lakukan. Allah membuat orang mampu melakukan apa yang seharusnya mereka lakukan. </w:t>
      </w:r>
      <w:r>
        <w:t>Roh Kudus</w:t>
      </w:r>
      <w:r>
        <w:t xml:space="preserve"> bekerja di </w:t>
      </w:r>
      <w:r>
        <w:t>hati</w:t>
      </w:r>
      <w:r>
        <w:t xml:space="preserve"> mereka yang memiliki </w:t>
      </w:r>
      <w:r>
        <w:t>iman</w:t>
      </w:r>
      <w:r>
        <w:t xml:space="preserve"> kepada Allah. Ia membantu mereka untuk mengetahui apa yang jujur, benar, dan sejati.</w:t>
      </w:r>
      <w:r/>
      <w:r/>
      <w:r/>
    </w:p>
    <w:p>
      <w:pPr>
        <w:pStyle w:val="Heading2"/>
      </w:pPr>
      <w:r>
        <w:t>1 Timotius 1:12–20</w:t>
      </w:r>
      <w:r/>
    </w:p>
    <w:p>
      <w:r/>
      <w:r>
        <w:t xml:space="preserve">Paulus menggunakan dirinya sendiri sebagai contoh bagaimana Allah bekerja dalam kehidupan seseorang. Bertahun-tahun sebelumnya, Paulus telah menentang </w:t>
      </w:r>
      <w:r>
        <w:t>kabar baik</w:t>
      </w:r>
      <w:r>
        <w:t xml:space="preserve"> tentang Yesus dengan cara yang kejam dan jahat. Allah menunjukkan </w:t>
      </w:r>
      <w:r>
        <w:t>belas kasihan</w:t>
      </w:r>
      <w:r>
        <w:t xml:space="preserve"> kepadanya. Paulus menyadari bahwa dirinya adalah seorang pendosa dan membutuhkan </w:t>
      </w:r>
      <w:r>
        <w:t>Tuhan</w:t>
      </w:r>
      <w:r>
        <w:t xml:space="preserve"> Yesus untuk menyelamatkannya. </w:t>
      </w:r>
      <w:r>
        <w:t>Kasih karunia</w:t>
      </w:r>
      <w: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t>iblis</w:t>
      </w:r>
      <w:r>
        <w:t xml:space="preserve">. Paulus juga menulis tentang menyerahkan orang kepada Setan dalam 1 Korintus 5:1–13. Itu berarti bahwa untuk sementara waktu mereka tidak bisa menjadi bagian dari komunitas gereja. Jika mereka ingin kembali, mereka harus meninggalkan </w:t>
      </w:r>
      <w:r>
        <w:t>dosa</w:t>
      </w:r>
      <w:r>
        <w:t xml:space="preserve"> mereka dan </w:t>
      </w:r>
      <w:r>
        <w:t>bertobat</w:t>
      </w:r>
      <w:r>
        <w:t>. Mereka harus menerima kebenaran tentang Allah.</w:t>
      </w:r>
      <w:r/>
      <w:r/>
      <w:r/>
    </w:p>
    <w:p>
      <w:pPr>
        <w:pStyle w:val="Heading2"/>
      </w:pPr>
      <w:r>
        <w:t>1 Timotius 2:1–7</w:t>
      </w:r>
      <w:r/>
    </w:p>
    <w:p>
      <w:r/>
      <w:r>
        <w:t xml:space="preserve">Paulus menegaskan bahwa Allah ingin menyelamatkan semua orang. Jadi Timotius dan orang-orang percaya harus </w:t>
      </w:r>
      <w:r>
        <w:t>berdoa</w:t>
      </w:r>
      <w:r>
        <w:t xml:space="preserve"> untuk semua orang. Mereka juga harus berdoa untuk semua penguasa di manapun berada. Para penguasa dapat membawa </w:t>
      </w:r>
      <w:r>
        <w:t>kedamaian</w:t>
      </w:r>
      <w:r>
        <w:t xml:space="preserve"> dan ketertiban ke negeri mereka masing-masing. Ini bermanfaat bagi orang-orang percaya saat mereka mengikuti Yesus dan menyebarkan kabar baik. Memberitakan kebenaran tentang Yesus adalah tujuan Paulus. Yesus adalah </w:t>
      </w:r>
      <w:r>
        <w:t>manusia</w:t>
      </w:r>
      <w:r>
        <w:t xml:space="preserve"> dan Allah pada saat yang sama. Yesus membawa Allah dan manusia kembali bersama. Itulah arti Yesus sebagai </w:t>
      </w:r>
      <w:r>
        <w:t>perantara</w:t>
      </w:r>
      <w:r>
        <w:t xml:space="preserve">. Kebenaran tentang Allah berbeda dari apa yang dipercayai orang-orang di Efesus pada zaman Paulus. Kebanyakan orang di Efesus menyembah dewi </w:t>
      </w:r>
      <w:r>
        <w:t>Artemis</w:t>
      </w:r>
      <w:r>
        <w:t xml:space="preserve"> dan juga menyembah penguasa yaitu </w:t>
      </w:r>
      <w:r>
        <w:t>Kaisar Romawi</w:t>
      </w:r>
      <w:r>
        <w:t>. Tetapi Paulus mengatakan hanya ada satu Allah. Tidak ada penguasa di bumi yang adalah Allah dan tidak ada yang bisa menyelamatkan orang selain Allah.</w:t>
      </w:r>
      <w:r/>
      <w:r/>
      <w:r/>
    </w:p>
    <w:p>
      <w:pPr>
        <w:pStyle w:val="Heading2"/>
      </w:pPr>
      <w:r>
        <w:t>1 Timotius 2:8–15</w:t>
      </w:r>
      <w:r/>
    </w:p>
    <w:p>
      <w:r/>
      <w:r>
        <w:t xml:space="preserve">Di </w:t>
      </w:r>
      <w:r>
        <w:t>sinagoge-sinagoge</w:t>
      </w:r>
      <w:r>
        <w:t xml:space="preserve">, para perempuan </w:t>
      </w:r>
      <w:r>
        <w:t>Yahudi</w:t>
      </w:r>
      <w:r>
        <w:t xml:space="preserve"> biasanya tidak berbicara selama ibadah. Hal itu berbeda dalam ibadah orang-orang percaya. Dalam komunitas para pengikut Yesus, baik laki-laki maupun perempuan berbicara dan </w:t>
      </w:r>
      <w:r>
        <w:t>bernubuat</w:t>
      </w:r>
      <w:r>
        <w:t xml:space="preserve">. Baik laki-laki maupun perempuan adalah pemimpin gereja yang penting dan melayani sebagai </w:t>
      </w:r>
      <w:r>
        <w:t>diaken</w:t>
      </w:r>
      <w:r>
        <w:t xml:space="preserve">. Namun di kota Efesus, para perempuan yang bukan orang percaya menjadi memimpin penyembahan kepada Artemis. Artemis adalah </w:t>
      </w:r>
      <w:r>
        <w:t>ilah palsu</w:t>
      </w:r>
      <w:r>
        <w:t xml:space="preserve">. Ini membuat Paulus khawatir. Jadi dia menginstruksikan Timotius tentang bagaimana laki-laki dan perempuan di Efesus harus bersikap selama ibadah. Doa adalah tindakan yang </w:t>
      </w:r>
      <w:r>
        <w:t>kudus,</w:t>
      </w:r>
      <w:r>
        <w:t xml:space="preserve"> maka tidak boleh digunakan sebagai sarana untuk berdebat satu sama lain. Tubuh manusia juga adalah sesuatu yang kudus. Pakaian tidak boleh digunakan untuk pamer. </w:t>
      </w:r>
      <w:r>
        <w:t>Perbuatan baik</w:t>
      </w:r>
      <w: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t>Juruselamat</w:t>
      </w:r>
      <w:r>
        <w:t xml:space="preserve"> dan satu-satunya yang layak disembah. Orang-orang diselamatkan dengan percaya kepada Yesus dan mengikuti-Nya.</w:t>
      </w:r>
      <w:r/>
      <w:r/>
      <w:r/>
    </w:p>
    <w:p>
      <w:pPr>
        <w:pStyle w:val="Heading2"/>
      </w:pPr>
      <w:r>
        <w:t>1 Timotius 3:1–16</w:t>
      </w:r>
      <w:r/>
    </w:p>
    <w:p>
      <w:r/>
      <w: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t>pernikahan</w:t>
      </w:r>
      <w: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t>keluarga Allah</w:t>
      </w:r>
      <w:r>
        <w:t xml:space="preserve">. Ini menunjukkan kepada semua orang bagaimana Allah ingin manusia hidup. Gereja menunjukkan kepada semua orang </w:t>
      </w:r>
      <w:r>
        <w:t>misteri Kristus</w:t>
      </w:r>
      <w:r>
        <w:t xml:space="preserve">. Misteri ini adalah bahwa Yesus adalah </w:t>
      </w:r>
      <w:r>
        <w:t>Anak Allah</w:t>
      </w:r>
      <w:r>
        <w:t>.</w:t>
      </w:r>
      <w:r/>
      <w:r/>
      <w:r/>
    </w:p>
    <w:p>
      <w:pPr>
        <w:pStyle w:val="Heading2"/>
      </w:pPr>
      <w:r>
        <w:t>1 Timotius 4:1–16</w:t>
      </w:r>
      <w:r/>
    </w:p>
    <w:p>
      <w:r/>
      <w: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t>rohani</w:t>
      </w:r>
      <w: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t>firman Tuhan</w:t>
      </w:r>
      <w:r>
        <w:t xml:space="preserve">. Ini datang melalui penggunaan </w:t>
      </w:r>
      <w:r>
        <w:t>karunia-karunia Roh</w:t>
      </w:r>
      <w: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
      <w:r/>
    </w:p>
    <w:p>
      <w:pPr>
        <w:pStyle w:val="Heading2"/>
      </w:pPr>
      <w:r>
        <w:t>1 Timotius 5:1–6:2</w:t>
      </w:r>
      <w:r/>
    </w:p>
    <w:p>
      <w:r/>
      <w: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t>Penatua-penatua jemaat</w:t>
      </w:r>
      <w: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t>menumpangkan tangan</w:t>
      </w:r>
      <w:r>
        <w:t xml:space="preserve"> pada orang yang ditunjuk. Ini mengkhususkan mereka untuk menjadi </w:t>
      </w:r>
      <w:r>
        <w:t>pemimpin-pemimpin yang melayani</w:t>
      </w:r>
      <w:r>
        <w:t xml:space="preserve">. Para penilik jemaat harus sepenuhnya berkomitmen untuk menjauh dari dosa. Paulus mengingatkan Timotius bahwa tidak ada dosa yang tetap tersembunyi selamanya. Cepat atau lambat orang akan menghadapi </w:t>
      </w:r>
      <w:r>
        <w:t>penghakiman</w:t>
      </w:r>
      <w:r>
        <w:t xml:space="preserve"> atas dosa mereka. Pekerjaan baik yang dilakukan orang juga akan terlihat dan diakui oleh orang lain. Ini juga berlaku dalam bagaimana </w:t>
      </w:r>
      <w:r>
        <w:t>budak</w:t>
      </w:r>
      <w:r>
        <w:t xml:space="preserve"> dan pemilik budak memperlakukan satu sama lain. Budak yang mengikuti Yesus harus melayani tuan mereka dengan hormat. Pemilik budak harus merawat orang-orang yang melayani mereka dengan baik.</w:t>
      </w:r>
      <w:r/>
      <w:r/>
      <w:r/>
    </w:p>
    <w:p>
      <w:pPr>
        <w:pStyle w:val="Heading2"/>
      </w:pPr>
      <w:r>
        <w:t>1 Timotius 6:3–21</w:t>
      </w:r>
      <w:r/>
    </w:p>
    <w:p>
      <w:r/>
      <w: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t>Yesus kembali,</w:t>
      </w:r>
      <w:r>
        <w:t xml:space="preserve"> pengikut-pengikut-Nya yang setia akan hidup bersama-Nya selamanya. Itulah yang Paulus sebut sebagai kehidupan yang sesungguhnya.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