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OBA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Авдий 1:1–21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Пророк </w:t>
      </w:r>
      <w:r>
        <w:rPr>
          <w:lang w:val="ru_RU" w:bidi="ru_RU"/>
        </w:rPr>
        <w:t xml:space="preserve">Авдий произнёс несколько </w:t>
      </w:r>
      <w:r>
        <w:rPr>
          <w:lang w:val="ru_RU" w:bidi="ru_RU"/>
        </w:rPr>
        <w:t xml:space="preserve">пророчеств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Едомом</w:t>
      </w:r>
      <w:r>
        <w:rPr>
          <w:lang w:val="ru_RU" w:bidi="ru_RU"/>
        </w:rPr>
        <w:t xml:space="preserve">, которые очень похожи на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Едомом, которое записано в Книге пророка Иеремия в главе 49. Авдий объяснил, почему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наведёт суд на Едом. Жители Едома (также называемые едомляне или идумеями) были гордыми людьми. Они верили, что их сила и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 обеспечивают им безопасность. Это показывало, что они не уважали Божью власть как власть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Их гордость также показывала, что они не уважали Божью власть над народом </w:t>
      </w:r>
      <w:r>
        <w:rPr>
          <w:lang w:val="ru_RU" w:bidi="ru_RU"/>
        </w:rPr>
        <w:t>Иуды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заключить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с народом из </w:t>
      </w:r>
      <w:r>
        <w:rPr>
          <w:lang w:val="ru_RU" w:bidi="ru_RU"/>
        </w:rPr>
        <w:t>род</w:t>
      </w:r>
      <w:r>
        <w:rPr>
          <w:lang w:val="ru_RU" w:bidi="ru_RU"/>
        </w:rPr>
        <w:t xml:space="preserve">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Идумеи произошли от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брата Иакова, и были родственными потомками с народом Иакова. Но на протяжении сотен лет они не жили друг с другом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Идумеи открыто проявили непочтение к Богу и Его выбору и всегда торжествовали, когда на </w:t>
      </w:r>
      <w:r>
        <w:rPr>
          <w:lang w:val="ru_RU" w:bidi="ru_RU"/>
        </w:rPr>
        <w:t xml:space="preserve">Иерусалим </w:t>
      </w:r>
      <w:r>
        <w:rPr>
          <w:lang w:val="ru_RU" w:bidi="ru_RU"/>
        </w:rPr>
        <w:t>нападали другие народы.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Иерусалиму быть разрушенным </w:t>
      </w:r>
      <w:r>
        <w:rPr>
          <w:lang w:val="ru_RU" w:bidi="ru_RU"/>
        </w:rPr>
        <w:t>вавилонским</w:t>
      </w:r>
      <w:r>
        <w:rPr>
          <w:lang w:val="ru_RU" w:bidi="ru_RU"/>
        </w:rPr>
        <w:t xml:space="preserve"> войском в 586 году</w:t>
      </w:r>
      <w:r>
        <w:rPr>
          <w:lang w:val="ru_RU" w:bidi="ru_RU"/>
        </w:rPr>
        <w:t xml:space="preserve"> до нашей эры</w:t>
      </w:r>
      <w:r>
        <w:rPr>
          <w:lang w:val="ru_RU" w:bidi="ru_RU"/>
        </w:rPr>
        <w:t xml:space="preserve">. Так Бог совершил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>. Идумеи не уважали решение Бога действовать против Своего народа (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). Вместо этого они предприняли свои собственные действия и усугубили страдания Южного Царства. Авдий говорит, как много злых дел идумеи совершили против жителей Южного Царства. В других текстах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рассказывается, как жители Иерусалима относились к этому, например в Псалме 136 и в книге Плач Иеремии в главах 2 и 4.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Авдий объявил, что Бог уничтожит идумеев за их гордость и злые дела. Это событие описывается как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Это было время, когда Бог будет судить не только Едом, но и все народы. Авдий описал </w:t>
      </w:r>
      <w:r>
        <w:rPr>
          <w:lang w:val="ru_RU" w:bidi="ru_RU"/>
        </w:rPr>
        <w:t xml:space="preserve">гнев Бога </w:t>
      </w:r>
      <w:r>
        <w:rPr>
          <w:lang w:val="ru_RU" w:bidi="ru_RU"/>
        </w:rPr>
        <w:t xml:space="preserve">как чашу, из которой будут пить народы. Результат суда над народами станет благословение для Божьего народа, потому что он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Эти благословения включают в себя безопасное проживание на земле, которую Бог обещал потомкам </w:t>
      </w:r>
      <w:r>
        <w:rPr>
          <w:lang w:val="ru_RU" w:bidi="ru_RU"/>
        </w:rPr>
        <w:t>Авраама</w:t>
      </w:r>
      <w:r>
        <w:rPr>
          <w:lang w:val="ru_RU" w:bidi="ru_RU"/>
        </w:rPr>
        <w:t>, а также благословение Божьего присутствия. Это и имеется в виду, когда в пророчестве говориться, что гора Сион снова станет святыней. Бог описал это время благословений как царство, принадлежащее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поняли это пророчество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будущем. Оно исполнится, когда Бог пошлёт </w:t>
      </w:r>
      <w:r>
        <w:rPr>
          <w:lang w:val="ru_RU" w:bidi="ru_RU"/>
        </w:rPr>
        <w:t>Мессию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является Мессией. Иисус объявил о том, что Он принёс </w:t>
      </w:r>
      <w:r>
        <w:rPr>
          <w:lang w:val="ru_RU" w:bidi="ru_RU"/>
        </w:rPr>
        <w:t>Божье Царство</w:t>
      </w:r>
      <w:r>
        <w:rPr>
          <w:lang w:val="ru_RU" w:bidi="ru_RU"/>
        </w:rPr>
        <w:t xml:space="preserve"> на землю.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