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NAM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Наум 1:1–8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Бог</w:t>
      </w:r>
      <w:r>
        <w:rPr>
          <w:lang w:val="ru_RU" w:bidi="ru_RU"/>
        </w:rPr>
        <w:t xml:space="preserve"> дал </w:t>
      </w:r>
      <w:r>
        <w:rPr>
          <w:lang w:val="ru_RU" w:bidi="ru_RU"/>
        </w:rPr>
        <w:t>пророку</w:t>
      </w:r>
      <w:r>
        <w:rPr>
          <w:lang w:val="ru_RU" w:bidi="ru_RU"/>
        </w:rPr>
        <w:t xml:space="preserve"> Науму </w:t>
      </w:r>
      <w:r>
        <w:rPr>
          <w:lang w:val="ru_RU" w:bidi="ru_RU"/>
        </w:rPr>
        <w:t>видение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Первая часть видения была о том, кто такой Бог. Наум описывал Бога как </w:t>
      </w:r>
      <w:r>
        <w:rPr>
          <w:lang w:val="ru_RU" w:bidi="ru_RU"/>
        </w:rPr>
        <w:t>ревнивого</w:t>
      </w:r>
      <w:r>
        <w:rPr>
          <w:lang w:val="ru_RU" w:bidi="ru_RU"/>
        </w:rPr>
        <w:t xml:space="preserve"> и гневного. Бог ревнует, когда </w:t>
      </w:r>
      <w:r>
        <w:rPr>
          <w:lang w:val="ru_RU" w:bidi="ru_RU"/>
        </w:rPr>
        <w:t>Его народ</w:t>
      </w:r>
      <w:r>
        <w:rPr>
          <w:lang w:val="ru_RU" w:bidi="ru_RU"/>
        </w:rPr>
        <w:t xml:space="preserve"> доверяет своё спасении кому-то или чему-то, кроме Него. Бог гневается, когда люди совершают злые дела. Однако, Бог не принимает скорых мер, руководствуясь </w:t>
      </w:r>
      <w:r>
        <w:rPr>
          <w:lang w:val="ru_RU" w:bidi="ru_RU"/>
        </w:rPr>
        <w:t>Своим гневом</w:t>
      </w:r>
      <w:r>
        <w:rPr>
          <w:lang w:val="ru_RU" w:bidi="ru_RU"/>
        </w:rPr>
        <w:t xml:space="preserve">. Это даёт людям шанс отвернуться от своего </w:t>
      </w:r>
      <w:r>
        <w:rPr>
          <w:lang w:val="ru_RU" w:bidi="ru_RU"/>
        </w:rPr>
        <w:t>греха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покаяться</w:t>
      </w:r>
      <w:r>
        <w:rPr>
          <w:lang w:val="ru_RU" w:bidi="ru_RU"/>
        </w:rPr>
        <w:t xml:space="preserve">. Если же они отказываются изменить свои пути, Бог производит над ними </w:t>
      </w:r>
      <w:r>
        <w:rPr>
          <w:lang w:val="ru_RU" w:bidi="ru_RU"/>
        </w:rPr>
        <w:t>суд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Всё это работает как для каждого отдельного человека, так и для целого народа. Когда Бог проявлял Свой гнев, Он выступал против них в буре, и гнев Его разливался огнём. Именно так выглядели действия Бога в видении Наума. Таким образом, Наум описал Божью власть над </w:t>
      </w:r>
      <w:r>
        <w:rPr>
          <w:lang w:val="ru_RU" w:bidi="ru_RU"/>
        </w:rPr>
        <w:t>творением</w:t>
      </w:r>
      <w:r>
        <w:rPr>
          <w:lang w:val="ru_RU" w:bidi="ru_RU"/>
        </w:rPr>
        <w:t xml:space="preserve">. Это показало, что Бог имеет власть над всем мирозданием, включая </w:t>
      </w:r>
      <w:r>
        <w:rPr>
          <w:lang w:val="ru_RU" w:bidi="ru_RU"/>
        </w:rPr>
        <w:t>людей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Наум также описал доброту Бога. Люди должны доверять только Ему в вопросах своей безопасности и своего </w:t>
      </w:r>
      <w:r>
        <w:rPr>
          <w:lang w:val="ru_RU" w:bidi="ru_RU"/>
        </w:rPr>
        <w:t>спасения</w:t>
      </w:r>
      <w:r>
        <w:rPr>
          <w:lang w:val="ru_RU" w:bidi="ru_RU"/>
        </w:rPr>
        <w:t>. Бог заботится о тех, кто просит Его о помощи, когда они в беде.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Наум 1:9–3:19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Наум </w:t>
      </w:r>
      <w:r>
        <w:rPr>
          <w:lang w:val="ru_RU" w:bidi="ru_RU"/>
        </w:rPr>
        <w:t xml:space="preserve">пророчествует о суде </w:t>
      </w:r>
      <w:r>
        <w:rPr>
          <w:lang w:val="ru_RU" w:bidi="ru_RU"/>
        </w:rPr>
        <w:t xml:space="preserve">над </w:t>
      </w:r>
      <w:r>
        <w:rPr>
          <w:lang w:val="ru_RU" w:bidi="ru_RU"/>
        </w:rPr>
        <w:t>Ниневией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Ассирией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Иона</w:t>
      </w:r>
      <w:r>
        <w:rPr>
          <w:lang w:val="ru_RU" w:bidi="ru_RU"/>
        </w:rPr>
        <w:t xml:space="preserve"> тоже пророчествовал о суде над Ниневией. Иона жил намного лет ранее Наума и передал весть от Бога народу и правителям Ниневии. Ниневитяне послушались и изменили свои пути. Они перестали делать злые дела. Бог проявил к ним </w:t>
      </w:r>
      <w:r>
        <w:rPr>
          <w:lang w:val="ru_RU" w:bidi="ru_RU"/>
        </w:rPr>
        <w:t>милосердие</w:t>
      </w:r>
      <w:r>
        <w:rPr>
          <w:lang w:val="ru_RU" w:bidi="ru_RU"/>
        </w:rPr>
        <w:t xml:space="preserve"> и не навёл на них суд, о котором предупреждал.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Но во времена Наума жители Ниневии и Ассирии снова творили зло. Послание, которое принёс Наум, отличалось от послания Ионы. Оно было не только предупреждением для Ниневии, но и приказом от Бога для всего народа Ассирии. Ассирийское царство больше не будет иметь власти. Бог использовал Ассирийское царство и войско как </w:t>
      </w:r>
      <w:r>
        <w:rPr>
          <w:lang w:val="ru_RU" w:bidi="ru_RU"/>
        </w:rPr>
        <w:t xml:space="preserve">Своё орудие </w:t>
      </w:r>
      <w:r>
        <w:rPr>
          <w:lang w:val="ru_RU" w:bidi="ru_RU"/>
        </w:rPr>
        <w:t>для совершения суда.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Ассирийцы вершили суд над </w:t>
      </w:r>
      <w:r>
        <w:rPr>
          <w:lang w:val="ru_RU" w:bidi="ru_RU"/>
        </w:rPr>
        <w:t>Северным Царством</w:t>
      </w:r>
      <w:r>
        <w:rPr>
          <w:lang w:val="ru_RU" w:bidi="ru_RU"/>
        </w:rPr>
        <w:t xml:space="preserve">, которое было полностью захвачено. Они также вершили суд над </w:t>
      </w:r>
      <w:r>
        <w:rPr>
          <w:lang w:val="ru_RU" w:bidi="ru_RU"/>
        </w:rPr>
        <w:t>Южным Царством</w:t>
      </w:r>
      <w:r>
        <w:rPr>
          <w:lang w:val="ru_RU" w:bidi="ru_RU"/>
        </w:rPr>
        <w:t xml:space="preserve">, причинив ему много зла. Но Бог не позволил Ассирии полностью захватить Южное Царство. В итоге Южное Царство было вынуждено выплачивать ассирийцам дань через </w:t>
      </w:r>
      <w:r>
        <w:rPr>
          <w:lang w:val="ru_RU" w:bidi="ru_RU"/>
        </w:rPr>
        <w:t>налоги</w:t>
      </w:r>
      <w:r>
        <w:rPr>
          <w:lang w:val="ru_RU" w:bidi="ru_RU"/>
        </w:rPr>
        <w:t>. Об этом рассказывается в Четвёртой книге Царств в главах 18 и 19.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Однако ассирийцы не признавали, что были успешными благодаря Богу и Его воле. Они поклонялись </w:t>
      </w:r>
      <w:r>
        <w:rPr>
          <w:lang w:val="ru_RU" w:bidi="ru_RU"/>
        </w:rPr>
        <w:t>идолам</w:t>
      </w:r>
      <w:r>
        <w:rPr>
          <w:lang w:val="ru_RU" w:bidi="ru_RU"/>
        </w:rPr>
        <w:t xml:space="preserve"> и строили коварные планы против </w:t>
      </w:r>
      <w:r>
        <w:rPr>
          <w:lang w:val="ru_RU" w:bidi="ru_RU"/>
        </w:rPr>
        <w:t>Господа</w:t>
      </w:r>
      <w:r>
        <w:rPr>
          <w:lang w:val="ru_RU" w:bidi="ru_RU"/>
        </w:rPr>
        <w:t xml:space="preserve">. Они лгали, крали, </w:t>
      </w:r>
      <w:r>
        <w:rPr>
          <w:lang w:val="ru_RU" w:bidi="ru_RU"/>
        </w:rPr>
        <w:t>убивали</w:t>
      </w:r>
      <w:r>
        <w:rPr>
          <w:lang w:val="ru_RU" w:bidi="ru_RU"/>
        </w:rPr>
        <w:t xml:space="preserve"> и занимались </w:t>
      </w:r>
      <w:r>
        <w:rPr>
          <w:lang w:val="ru_RU" w:bidi="ru_RU"/>
        </w:rPr>
        <w:t>колдовством</w:t>
      </w:r>
      <w:r>
        <w:rPr>
          <w:lang w:val="ru_RU" w:bidi="ru_RU"/>
        </w:rPr>
        <w:t>. Они торговали и вели дела так, что разоряли народы и землю. Такой образ жизни были совершенно противен Богу, Который не хочет, чтобы люди так жили.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 этой причине Бог больше не будет использовать ассирийцев как Своё орудие. Царь, вожди, войско и торговцы будут убиты. Наум пророчествовал об этом народу Южного Царства, который был всего лишь одним из народов, страдающих из-за ассирийцев. Когда Бог остановил злодеяния Ассирии, это стало хорошей новостью для тех, с кем ассирийцы поступали плохо. Их страдания закончатся, и на какое-то время они смогут обрести </w:t>
      </w:r>
      <w:r>
        <w:rPr>
          <w:lang w:val="ru_RU" w:bidi="ru_RU"/>
        </w:rPr>
        <w:t>мир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