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2JN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Иоанна 1:1–13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Иоанн</w:t>
      </w:r>
      <w:r>
        <w:rPr>
          <w:lang w:val="ru_RU" w:bidi="ru_RU"/>
        </w:rPr>
        <w:t xml:space="preserve"> называл себя старцем. Возможно, он говорил о своём возрасте или о том, что он являлся </w:t>
      </w:r>
      <w:r>
        <w:rPr>
          <w:lang w:val="ru_RU" w:bidi="ru_RU"/>
        </w:rPr>
        <w:t>пресвитером</w:t>
      </w:r>
      <w:r>
        <w:rPr>
          <w:lang w:val="ru_RU" w:bidi="ru_RU"/>
        </w:rPr>
        <w:t xml:space="preserve"> церкви. Он адресовал своё послание некой женщине и её детям, которых </w:t>
      </w:r>
      <w:r>
        <w:rPr>
          <w:lang w:val="ru_RU" w:bidi="ru_RU"/>
        </w:rPr>
        <w:t>избрал Бог</w:t>
      </w:r>
      <w:r>
        <w:rPr>
          <w:lang w:val="ru_RU" w:bidi="ru_RU"/>
        </w:rPr>
        <w:t xml:space="preserve">. Этими словами Иоанн описал </w:t>
      </w:r>
      <w:r>
        <w:rPr>
          <w:lang w:val="ru_RU" w:bidi="ru_RU"/>
        </w:rPr>
        <w:t>Церковь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Было обычным делом для церквей собираться в чьём-то доме. Также было нормой то, что </w:t>
      </w:r>
      <w:r>
        <w:rPr>
          <w:lang w:val="ru_RU" w:bidi="ru_RU"/>
        </w:rPr>
        <w:t>верующие</w:t>
      </w:r>
      <w:r>
        <w:rPr>
          <w:lang w:val="ru_RU" w:bidi="ru_RU"/>
        </w:rPr>
        <w:t xml:space="preserve"> на подконтрольной </w:t>
      </w:r>
      <w:r>
        <w:rPr>
          <w:lang w:val="ru_RU" w:bidi="ru_RU"/>
        </w:rPr>
        <w:t>Риму</w:t>
      </w:r>
      <w:r>
        <w:rPr>
          <w:lang w:val="ru_RU" w:bidi="ru_RU"/>
        </w:rPr>
        <w:t xml:space="preserve"> территории </w:t>
      </w:r>
      <w:r>
        <w:rPr>
          <w:lang w:val="ru_RU" w:bidi="ru_RU"/>
        </w:rPr>
        <w:t>подвергались гонениям</w:t>
      </w:r>
      <w:r>
        <w:rPr>
          <w:lang w:val="ru_RU" w:bidi="ru_RU"/>
        </w:rPr>
        <w:t xml:space="preserve"> за веру в </w:t>
      </w:r>
      <w:r>
        <w:rPr>
          <w:lang w:val="ru_RU" w:bidi="ru_RU"/>
        </w:rPr>
        <w:t>Иисуса</w:t>
      </w:r>
      <w:r>
        <w:rPr>
          <w:lang w:val="ru_RU" w:bidi="ru_RU"/>
        </w:rPr>
        <w:t>. Иоанн, возможно, избегал использования конкретных имён, чтобы защитить верующих.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Иоанн написал, что истина в том, что Иисус </w:t>
      </w:r>
      <w:r>
        <w:rPr>
          <w:lang w:val="ru_RU" w:bidi="ru_RU"/>
        </w:rPr>
        <w:t>Христос</w:t>
      </w:r>
      <w:r>
        <w:rPr>
          <w:lang w:val="ru_RU" w:bidi="ru_RU"/>
        </w:rPr>
        <w:t xml:space="preserve"> — это </w:t>
      </w:r>
      <w:r>
        <w:rPr>
          <w:lang w:val="ru_RU" w:bidi="ru_RU"/>
        </w:rPr>
        <w:t>Божий Сын</w:t>
      </w:r>
      <w:r>
        <w:rPr>
          <w:lang w:val="ru_RU" w:bidi="ru_RU"/>
        </w:rPr>
        <w:t xml:space="preserve">. Он жил на земле как </w:t>
      </w:r>
      <w:r>
        <w:rPr>
          <w:lang w:val="ru_RU" w:bidi="ru_RU"/>
        </w:rPr>
        <w:t>человек</w:t>
      </w:r>
      <w:r>
        <w:rPr>
          <w:lang w:val="ru_RU" w:bidi="ru_RU"/>
        </w:rPr>
        <w:t xml:space="preserve"> в человеческом теле. Пока Иисус был на земле, Он учил людей, как жить. Люди, которые следуют учению Иисуса, принадлежат </w:t>
      </w:r>
      <w:r>
        <w:rPr>
          <w:lang w:val="ru_RU" w:bidi="ru_RU"/>
        </w:rPr>
        <w:t>Богу</w:t>
      </w:r>
      <w:r>
        <w:rPr>
          <w:lang w:val="ru_RU" w:bidi="ru_RU"/>
        </w:rPr>
        <w:t xml:space="preserve">. Они являются частью </w:t>
      </w:r>
      <w:r>
        <w:rPr>
          <w:lang w:val="ru_RU" w:bidi="ru_RU"/>
        </w:rPr>
        <w:t>Божьей семьи</w:t>
      </w:r>
      <w:r>
        <w:rPr>
          <w:lang w:val="ru_RU" w:bidi="ru_RU"/>
        </w:rPr>
        <w:t xml:space="preserve"> вместе со всеми, кто следует за Иисусом. Поэтому Божьи дети называют друг друга братом и сестрой. Они исполняют Божьи заповеди и ведут жизнь полную любви, как это делал Иисус.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Иоанн также писал об опасности лжи и ложных учений об Иисусе. Во времена Иоанна некоторые люди учили, что у Иисуса никогда не было человеческого тела. Это учение называлось </w:t>
      </w:r>
      <w:r>
        <w:rPr>
          <w:lang w:val="ru_RU" w:bidi="ru_RU"/>
        </w:rPr>
        <w:t>докетизм</w:t>
      </w:r>
      <w:r>
        <w:rPr>
          <w:lang w:val="ru_RU" w:bidi="ru_RU"/>
        </w:rPr>
        <w:t xml:space="preserve">. Эти люди считали, что знают многое, и гордились тем, что знают. Иоанн ясно дал понять, что люди, учившие таким вещам, не следовали учению Иисуса. Они сделали себя врагами Христа. Они не проявляли любовь, а наоборот, </w:t>
      </w:r>
      <w:r>
        <w:rPr>
          <w:lang w:val="ru_RU" w:bidi="ru_RU"/>
        </w:rPr>
        <w:t>творили</w:t>
      </w:r>
      <w:r>
        <w:rPr>
          <w:lang w:val="ru_RU" w:bidi="ru_RU"/>
        </w:rPr>
        <w:t xml:space="preserve"> зло. Иоанн предупреждает верующих, чтобы они не принимали таких людей. Он имел в виду, что их нельзя допускать учить. Иоанн с нетерпением ждал возможности посетить верующих и поделиться с ними своей любовью и радостью.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