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JUD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Judas 1:1–4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Judas</w:t>
      </w:r>
      <w:r>
        <w:rPr>
          <w:lang w:val="es_ES" w:bidi="es_ES"/>
        </w:rPr>
        <w:t xml:space="preserve"> podría haberse descrito a sí mismo como el hermano de </w:t>
      </w:r>
      <w:r>
        <w:rPr>
          <w:lang w:val="es_ES" w:bidi="es_ES"/>
        </w:rPr>
        <w:t>Jesús</w:t>
      </w:r>
      <w:r>
        <w:rPr>
          <w:lang w:val="es_ES" w:bidi="es_ES"/>
        </w:rPr>
        <w:t xml:space="preserve"> y de </w:t>
      </w:r>
      <w:r>
        <w:rPr>
          <w:lang w:val="es_ES" w:bidi="es_ES"/>
        </w:rPr>
        <w:t>Santiago</w:t>
      </w:r>
      <w:r>
        <w:rPr>
          <w:lang w:val="es_ES" w:bidi="es_ES"/>
        </w:rPr>
        <w:t xml:space="preserve">. En cambio, dijo que era el siervo de Jesús el </w:t>
      </w:r>
      <w:r>
        <w:rPr>
          <w:lang w:val="es_ES" w:bidi="es_ES"/>
        </w:rPr>
        <w:t>Señor</w:t>
      </w:r>
      <w:r>
        <w:rPr>
          <w:lang w:val="es_ES" w:bidi="es_ES"/>
        </w:rPr>
        <w:t xml:space="preserve"> y Rey. Esto demostró que Judas era humilde. Judas dijo a los </w:t>
      </w:r>
      <w:r>
        <w:rPr>
          <w:lang w:val="es_ES" w:bidi="es_ES"/>
        </w:rPr>
        <w:t>creyentes</w:t>
      </w:r>
      <w:r>
        <w:rPr>
          <w:lang w:val="es_ES" w:bidi="es_ES"/>
        </w:rPr>
        <w:t xml:space="preserve"> que eran elegidos, amados y estaban a salvo. Esto los alentaria mientras enfrentaban el peligro que la </w:t>
      </w:r>
      <w:r>
        <w:rPr>
          <w:lang w:val="es_ES" w:bidi="es_ES"/>
        </w:rPr>
        <w:t>iglesia</w:t>
      </w:r>
      <w:r>
        <w:rPr>
          <w:lang w:val="es_ES" w:bidi="es_ES"/>
        </w:rPr>
        <w:t xml:space="preserve"> enfrentaba. El peligro era que </w:t>
      </w:r>
      <w:r>
        <w:rPr>
          <w:lang w:val="es_ES" w:bidi="es_ES"/>
        </w:rPr>
        <w:t>personas impías</w:t>
      </w:r>
      <w:r>
        <w:rPr>
          <w:lang w:val="es_ES" w:bidi="es_ES"/>
        </w:rPr>
        <w:t xml:space="preserve"> estaban enseñando cosas que no eran verdad. Incentivaban a los creyentes a dejar de ser fieles a las </w:t>
      </w:r>
      <w:r>
        <w:rPr>
          <w:lang w:val="es_ES" w:bidi="es_ES"/>
        </w:rPr>
        <w:t>buenas noticias</w:t>
      </w:r>
      <w:r>
        <w:rPr>
          <w:lang w:val="es_ES" w:bidi="es_ES"/>
        </w:rPr>
        <w:t xml:space="preserve">. Así que Judas escribió para animar a los creyentes a defender la </w:t>
      </w:r>
      <w:r>
        <w:rPr>
          <w:lang w:val="es_ES" w:bidi="es_ES"/>
        </w:rPr>
        <w:t>fe</w:t>
      </w:r>
      <w:r>
        <w:rPr>
          <w:lang w:val="es_ES" w:bidi="es_ES"/>
        </w:rPr>
        <w:t xml:space="preserve">. Esto significa luchar por mantener lo que es verdad sobre </w:t>
      </w:r>
      <w:r>
        <w:rPr>
          <w:lang w:val="es_ES" w:bidi="es_ES"/>
        </w:rPr>
        <w:t>Dios</w:t>
      </w:r>
      <w:r>
        <w:rPr>
          <w:lang w:val="es_ES" w:bidi="es_ES"/>
        </w:rPr>
        <w:t xml:space="preserve">. Significa trabajar duro para mantenerse fieles a la forma en que Dios quiere que la gente viva. Esta lucha ocurre dentro de las personas a medida que crecen en creer y seguir a Jesús. Ocurre en sus relaciones con otros al negarse a creer en personas que enseñan mentiras. Una mentira que la gente en la época de Judas enseñaba era sobre la </w:t>
      </w:r>
      <w:r>
        <w:rPr>
          <w:lang w:val="es_ES" w:bidi="es_ES"/>
        </w:rPr>
        <w:t>gracia</w:t>
      </w:r>
      <w:r>
        <w:rPr>
          <w:lang w:val="es_ES" w:bidi="es_ES"/>
        </w:rPr>
        <w:t xml:space="preserve"> de Dios. Enseñaban que la gracia de Dios les daba permiso para hacer lo que quisieran. Usaban esto como permiso para cometer </w:t>
      </w:r>
      <w:r>
        <w:rPr>
          <w:lang w:val="es_ES" w:bidi="es_ES"/>
        </w:rPr>
        <w:t>pecados</w:t>
      </w:r>
      <w:r>
        <w:rPr>
          <w:lang w:val="es_ES" w:bidi="es_ES"/>
        </w:rPr>
        <w:t xml:space="preserve"> sexuales. Esta mentira los llevó a decir no a la obediencia a Jesus</w:t>
      </w:r>
      <w:r>
        <w:rPr>
          <w:lang w:val="es_ES" w:bidi="es_ES"/>
        </w:rPr>
        <w:t>cristo</w:t>
      </w:r>
      <w:r>
        <w:rPr>
          <w:lang w:val="es_ES" w:bidi="es_ES"/>
        </w:rPr>
        <w:t xml:space="preserve"> como </w:t>
      </w:r>
      <w:r>
        <w:rPr>
          <w:lang w:val="es_ES" w:bidi="es_ES"/>
        </w:rPr>
        <w:t>Mesías</w:t>
      </w:r>
      <w:r>
        <w:rPr>
          <w:lang w:val="es_ES" w:bidi="es_ES"/>
        </w:rPr>
        <w:t xml:space="preserve"> y Rey. </w:t>
      </w:r>
      <w:r>
        <w:rPr>
          <w:lang w:val="es_ES" w:bidi="es_ES"/>
        </w:rPr>
        <w:t>Pedro</w:t>
      </w:r>
      <w:r>
        <w:rPr>
          <w:lang w:val="es_ES" w:bidi="es_ES"/>
        </w:rPr>
        <w:t xml:space="preserve"> también había escrito sobre personas que odiaban estar bajo la autoridad de Jesús (2 Pe 2.10).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Judas 1:5–16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Personas impías y </w:t>
      </w:r>
      <w:r>
        <w:rPr>
          <w:lang w:val="es_ES" w:bidi="es_ES"/>
        </w:rPr>
        <w:t>seres espirituales malignos</w:t>
      </w:r>
      <w:r>
        <w:rPr>
          <w:lang w:val="es_ES" w:bidi="es_ES"/>
        </w:rPr>
        <w:t xml:space="preserve"> habían causado problemas para </w:t>
      </w:r>
      <w:r>
        <w:rPr>
          <w:lang w:val="es_ES" w:bidi="es_ES"/>
        </w:rPr>
        <w:t>el pueblo de Dios</w:t>
      </w:r>
      <w:r>
        <w:rPr>
          <w:lang w:val="es_ES" w:bidi="es_ES"/>
        </w:rPr>
        <w:t xml:space="preserve"> anteriormente. Judas dio muchos ejemplos de esto en el pasado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. Estas historias se encuentran en el </w:t>
      </w:r>
      <w:r>
        <w:rPr>
          <w:lang w:val="es_ES" w:bidi="es_ES"/>
        </w:rPr>
        <w:t>Antiguo Testamento</w:t>
      </w:r>
      <w:r>
        <w:rPr>
          <w:lang w:val="es_ES" w:bidi="es_ES"/>
        </w:rPr>
        <w:t xml:space="preserve"> y en otros escritos </w:t>
      </w:r>
      <w:r>
        <w:rPr>
          <w:lang w:val="es_ES" w:bidi="es_ES"/>
        </w:rPr>
        <w:t>judíos</w:t>
      </w:r>
      <w:r>
        <w:rPr>
          <w:lang w:val="es_ES" w:bidi="es_ES"/>
        </w:rPr>
        <w:t xml:space="preserve">. Algunos de los ejemplos mostraban el </w:t>
      </w:r>
      <w:r>
        <w:rPr>
          <w:lang w:val="es_ES" w:bidi="es_ES"/>
        </w:rPr>
        <w:t>juicio</w:t>
      </w:r>
      <w:r>
        <w:rPr>
          <w:lang w:val="es_ES" w:bidi="es_ES"/>
        </w:rPr>
        <w:t xml:space="preserve"> de Dios contra aquellos que se oponían a él. Estos ejemplos incluían a israelitas, a </w:t>
      </w:r>
      <w:r>
        <w:rPr>
          <w:lang w:val="es_ES" w:bidi="es_ES"/>
        </w:rPr>
        <w:t>ángeles</w:t>
      </w:r>
      <w:r>
        <w:rPr>
          <w:lang w:val="es_ES" w:bidi="es_ES"/>
        </w:rPr>
        <w:t xml:space="preserve"> y a las personas de </w:t>
      </w:r>
      <w:r>
        <w:rPr>
          <w:lang w:val="es_ES" w:bidi="es_ES"/>
        </w:rPr>
        <w:t>Sodoma y Gomorra</w:t>
      </w:r>
      <w:r>
        <w:rPr>
          <w:lang w:val="es_ES" w:bidi="es_ES"/>
        </w:rPr>
        <w:t xml:space="preserve">. Otros ejemplos mostraban cómo eran las personas impías en la iglesia. No aceptaron la autoridad en contraste con lo que hizo el ángel </w:t>
      </w:r>
      <w:r>
        <w:rPr>
          <w:lang w:val="es_ES" w:bidi="es_ES"/>
        </w:rPr>
        <w:t>Miguel</w:t>
      </w:r>
      <w:r>
        <w:rPr>
          <w:lang w:val="es_ES" w:bidi="es_ES"/>
        </w:rPr>
        <w:t xml:space="preserve">. Judas los comparó con </w:t>
      </w:r>
      <w:r>
        <w:rPr>
          <w:lang w:val="es_ES" w:bidi="es_ES"/>
        </w:rPr>
        <w:t>Caín</w:t>
      </w:r>
      <w:r>
        <w:rPr>
          <w:lang w:val="es_ES" w:bidi="es_ES"/>
        </w:rPr>
        <w:t xml:space="preserve">, </w:t>
      </w:r>
      <w:r>
        <w:rPr>
          <w:lang w:val="es_ES" w:bidi="es_ES"/>
        </w:rPr>
        <w:t>Balaam</w:t>
      </w:r>
      <w:r>
        <w:rPr>
          <w:lang w:val="es_ES" w:bidi="es_ES"/>
        </w:rPr>
        <w:t xml:space="preserve"> y </w:t>
      </w:r>
      <w:r>
        <w:rPr>
          <w:lang w:val="es_ES" w:bidi="es_ES"/>
        </w:rPr>
        <w:t>Coré</w:t>
      </w:r>
      <w:r>
        <w:rPr>
          <w:lang w:val="es_ES" w:bidi="es_ES"/>
        </w:rPr>
        <w:t xml:space="preserve">. También los comparó con cosas de la naturaleza. Esto mostró que no estaban haciendo lo que debían hacer. El último ejemplo era sobre cómo no prestaban atención a las advertencias. Judas mencionó una </w:t>
      </w:r>
      <w:r>
        <w:rPr>
          <w:lang w:val="es_ES" w:bidi="es_ES"/>
        </w:rPr>
        <w:t>profecía</w:t>
      </w:r>
      <w:r>
        <w:rPr>
          <w:lang w:val="es_ES" w:bidi="es_ES"/>
        </w:rPr>
        <w:t xml:space="preserve"> del </w:t>
      </w:r>
      <w:r>
        <w:rPr>
          <w:lang w:val="es_ES" w:bidi="es_ES"/>
        </w:rPr>
        <w:t>Libro de Enoc</w:t>
      </w:r>
      <w:r>
        <w:rPr>
          <w:lang w:val="es_ES" w:bidi="es_ES"/>
        </w:rPr>
        <w:t xml:space="preserve"> sobre Dios juzgando a las personas impías. Pero las personas impías en la época de Judas no escucharon las advertencias. Continuaron siguiendo sus deseos malignos.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Judas 1:17–25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Judas no quería que sus queridos amigos fueran como las personas impías en la iglesia. Esas personas querían separar a los creyentes en grupos. Mantenerse juntos dependía se quedaren juntos en el amor de Dios. Esto era como la enseñanza de Jesús en Juan 15:9–10 acerca de permanecer en su amor. Los creyentes debían fortalecerse juntos en su fe. Debían confiar en el </w:t>
      </w:r>
      <w:r>
        <w:rPr>
          <w:lang w:val="es_ES" w:bidi="es_ES"/>
        </w:rPr>
        <w:t>Espíritu Santo</w:t>
      </w:r>
      <w:r>
        <w:rPr>
          <w:lang w:val="es_ES" w:bidi="es_ES"/>
        </w:rPr>
        <w:t xml:space="preserve"> para guiarlos y ayudarlos. Debían </w:t>
      </w:r>
      <w:r>
        <w:rPr>
          <w:lang w:val="es_ES" w:bidi="es_ES"/>
        </w:rPr>
        <w:t>orar</w:t>
      </w:r>
      <w:r>
        <w:rPr>
          <w:lang w:val="es_ES" w:bidi="es_ES"/>
        </w:rPr>
        <w:t xml:space="preserve"> juntos. Mientras esperaban la </w:t>
      </w:r>
      <w:r>
        <w:rPr>
          <w:lang w:val="es_ES" w:bidi="es_ES"/>
        </w:rPr>
        <w:t>misericordia</w:t>
      </w:r>
      <w:r>
        <w:rPr>
          <w:lang w:val="es_ES" w:bidi="es_ES"/>
        </w:rPr>
        <w:t xml:space="preserve"> de Jesús, debían demostrar misericordia los unos a los otros. Cómo hacer esto dependía de lo que cada persona necesitaba. Judas terminó su carta alabando a Dios. Mientras los creyentes luchaban por la fe, podían confiar en el verdadero Dios. Dios es capaz de proteger a su pueblo del poder del pecado. Dios es su </w:t>
      </w:r>
      <w:r>
        <w:rPr>
          <w:lang w:val="es_ES" w:bidi="es_ES"/>
        </w:rPr>
        <w:t>Salvador</w:t>
      </w:r>
      <w:r>
        <w:rPr>
          <w:lang w:val="es_ES" w:bidi="es_ES"/>
        </w:rPr>
        <w:t xml:space="preserve"> y los llevará a su </w:t>
      </w:r>
      <w:r>
        <w:rPr>
          <w:lang w:val="es_ES" w:bidi="es_ES"/>
        </w:rPr>
        <w:t>gloria</w:t>
      </w:r>
      <w:r>
        <w:rPr>
          <w:lang w:val="es_ES" w:bidi="es_ES"/>
        </w:rPr>
        <w:t xml:space="preserve"> en el </w:t>
      </w:r>
      <w:r>
        <w:rPr>
          <w:lang w:val="es_ES" w:bidi="es_ES"/>
        </w:rPr>
        <w:t>cielo</w:t>
      </w:r>
      <w:r>
        <w:rPr>
          <w:lang w:val="es_ES" w:bidi="es_ES"/>
        </w:rPr>
        <w:t xml:space="preserve">. Judas estaba hablando del </w:t>
      </w:r>
      <w:r>
        <w:rPr>
          <w:lang w:val="es_ES" w:bidi="es_ES"/>
        </w:rPr>
        <w:t>reino de Dios</w:t>
      </w:r>
      <w:r>
        <w:rPr>
          <w:lang w:val="es_ES" w:bidi="es_ES"/>
        </w:rPr>
        <w:t xml:space="preserve">. Esto trae alegría a Dios y a los creyentes. El </w:t>
      </w:r>
      <w:r>
        <w:rPr>
          <w:lang w:val="es_ES" w:bidi="es_ES"/>
        </w:rPr>
        <w:t>Señor Jesucristo</w:t>
      </w:r>
      <w:r>
        <w:rPr>
          <w:lang w:val="es_ES" w:bidi="es_ES"/>
        </w:rPr>
        <w:t xml:space="preserve"> será alabado por siempre.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