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 1:1–2:22</w:t>
      </w:r>
      <w:r>
        <w:rPr>
          <w:lang w:val="ru_RU" w:bidi="ru_RU"/>
        </w:rPr>
      </w:r>
    </w:p>
    <w:p>
      <w:pPr/>
      <w:r>
        <w:rPr>
          <w:lang w:val="ru_RU" w:bidi="ru_RU"/>
        </w:rPr>
      </w:r>
      <w:r>
        <w:rPr>
          <w:lang w:val="ru_RU" w:bidi="ru_RU"/>
        </w:rPr>
        <w:t xml:space="preserve">Главы 1 и 2 — это </w:t>
      </w:r>
      <w:r>
        <w:rPr>
          <w:lang w:val="ru_RU" w:bidi="ru_RU"/>
        </w:rPr>
        <w:t>акростихи</w:t>
      </w:r>
      <w:r>
        <w:rPr>
          <w:lang w:val="ru_RU" w:bidi="ru_RU"/>
        </w:rPr>
        <w:t>.</w:t>
      </w:r>
    </w:p>
    <w:p>
      <w:pPr/>
      <w:r>
        <w:rPr>
          <w:lang w:val="ru_RU" w:bidi="ru_RU"/>
        </w:rPr>
      </w:r>
      <w:r>
        <w:rPr>
          <w:lang w:val="ru_RU" w:bidi="ru_RU"/>
        </w:rPr>
        <w:t xml:space="preserve">В главе 1 </w:t>
      </w:r>
      <w:r>
        <w:rPr>
          <w:lang w:val="ru_RU" w:bidi="ru_RU"/>
        </w:rPr>
        <w:t xml:space="preserve">Иерусалим </w:t>
      </w:r>
      <w:r>
        <w:rPr>
          <w:lang w:val="ru_RU" w:bidi="ru_RU"/>
        </w:rP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rPr>
          <w:lang w:val="ru_RU" w:bidi="ru_RU"/>
        </w:rPr>
        <w:t>Вавилон</w:t>
      </w:r>
      <w:r>
        <w:rPr>
          <w:lang w:val="ru_RU" w:bidi="ru_RU"/>
        </w:rPr>
        <w:t>.</w:t>
      </w:r>
    </w:p>
    <w:p>
      <w:pPr/>
      <w:r>
        <w:rPr>
          <w:lang w:val="ru_RU" w:bidi="ru_RU"/>
        </w:rPr>
      </w:r>
      <w:r>
        <w:rPr>
          <w:lang w:val="ru_RU" w:bidi="ru_RU"/>
        </w:rP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pPr/>
      <w:r>
        <w:rPr>
          <w:lang w:val="ru_RU" w:bidi="ru_RU"/>
        </w:rPr>
      </w:r>
      <w:r>
        <w:rPr>
          <w:lang w:val="ru_RU" w:bidi="ru_RU"/>
        </w:rPr>
        <w:t xml:space="preserve">В 587 и 586 году </w:t>
      </w:r>
      <w:r>
        <w:rPr>
          <w:lang w:val="ru_RU" w:bidi="ru_RU"/>
        </w:rPr>
        <w:t>до нашей эры</w:t>
      </w:r>
      <w:r>
        <w:rPr>
          <w:lang w:val="ru_RU" w:bidi="ru_RU"/>
        </w:rPr>
        <w:t xml:space="preserve"> вавилонские войска вошли в город. Многие жители были убиты, но большая часть была уведена в Вавилон. Они также разрушили </w:t>
      </w:r>
      <w:r>
        <w:rPr>
          <w:lang w:val="ru_RU" w:bidi="ru_RU"/>
        </w:rPr>
        <w:t>Храм</w:t>
      </w:r>
      <w:r>
        <w:rPr>
          <w:lang w:val="ru_RU" w:bidi="ru_RU"/>
        </w:rPr>
        <w:t xml:space="preserve">. Эти ужасные события были частью </w:t>
      </w:r>
      <w:r>
        <w:rPr>
          <w:lang w:val="ru_RU" w:bidi="ru_RU"/>
        </w:rPr>
        <w:t>проклятий завета</w:t>
      </w:r>
      <w:r>
        <w:rPr>
          <w:lang w:val="ru_RU" w:bidi="ru_RU"/>
        </w:rPr>
        <w:t>.</w:t>
      </w:r>
    </w:p>
    <w:p>
      <w:pPr/>
      <w:r>
        <w:rPr>
          <w:lang w:val="ru_RU" w:bidi="ru_RU"/>
        </w:rPr>
      </w:r>
      <w:r>
        <w:rPr>
          <w:lang w:val="ru_RU" w:bidi="ru_RU"/>
        </w:rPr>
        <w:t xml:space="preserve">Первая часть этого отрывка написана в форме еврейской </w:t>
      </w:r>
      <w:r>
        <w:rPr>
          <w:lang w:val="ru_RU" w:bidi="ru_RU"/>
        </w:rPr>
        <w:t>поэзии</w:t>
      </w:r>
      <w:r>
        <w:rPr>
          <w:lang w:val="ru_RU" w:bidi="ru_RU"/>
        </w:rPr>
        <w:t xml:space="preserve">, и она говорит о том, что жители Иерусалима поняли, почему они страдали. Это было потому, что они отказались повиноваться </w:t>
      </w:r>
      <w:r>
        <w:rPr>
          <w:lang w:val="ru_RU" w:bidi="ru_RU"/>
        </w:rPr>
        <w:t>Богу</w:t>
      </w:r>
      <w:r>
        <w:rPr>
          <w:lang w:val="ru_RU" w:bidi="ru_RU"/>
        </w:rPr>
        <w:t xml:space="preserve">. В конце концов Бог совершил над ними </w:t>
      </w:r>
      <w:r>
        <w:rPr>
          <w:lang w:val="ru_RU" w:bidi="ru_RU"/>
        </w:rPr>
        <w:t>суд</w:t>
      </w:r>
      <w:r>
        <w:rPr>
          <w:lang w:val="ru_RU" w:bidi="ru_RU"/>
        </w:rPr>
        <w:t xml:space="preserve"> за то зло, которое они совершили.</w:t>
      </w:r>
    </w:p>
    <w:p>
      <w:pPr/>
      <w:r>
        <w:rPr>
          <w:lang w:val="ru_RU" w:bidi="ru_RU"/>
        </w:rPr>
      </w:r>
      <w:r>
        <w:rPr>
          <w:lang w:val="ru_RU" w:bidi="ru_RU"/>
        </w:rPr>
        <w:t xml:space="preserve">Во второй главе этот суд описывается как </w:t>
      </w:r>
      <w:r>
        <w:rPr>
          <w:lang w:val="ru_RU" w:bidi="ru_RU"/>
        </w:rPr>
        <w:t xml:space="preserve">облако </w:t>
      </w:r>
      <w:r>
        <w:rPr>
          <w:lang w:val="ru_RU" w:bidi="ru_RU"/>
        </w:rPr>
        <w:t>Божьего гнева</w:t>
      </w:r>
      <w:r>
        <w:rPr>
          <w:lang w:val="ru_RU" w:bidi="ru_RU"/>
        </w:rPr>
        <w:t xml:space="preserve">. В этих главах говорящие признавали, что Бог был прав в Своём суде. В то же время, они призывали людей </w:t>
      </w:r>
      <w:r>
        <w:rPr>
          <w:lang w:val="ru_RU" w:bidi="ru_RU"/>
        </w:rPr>
        <w:t>молиться</w:t>
      </w:r>
      <w:r>
        <w:rPr>
          <w:lang w:val="ru_RU" w:bidi="ru_RU"/>
        </w:rPr>
        <w:t xml:space="preserve"> Богу о </w:t>
      </w:r>
      <w:r>
        <w:rPr>
          <w:lang w:val="ru_RU" w:bidi="ru_RU"/>
        </w:rPr>
        <w:t>милости</w:t>
      </w:r>
      <w:r>
        <w:rPr>
          <w:lang w:val="ru_RU" w:bidi="ru_RU"/>
        </w:rPr>
        <w:t>.</w:t>
      </w:r>
    </w:p>
    <w:p>
      <w:pPr/>
      <w:r>
        <w:rPr>
          <w:lang w:val="ru_RU" w:bidi="ru_RU"/>
        </w:rPr>
      </w:r>
      <w:r>
        <w:rPr>
          <w:lang w:val="ru_RU" w:bidi="ru_RU"/>
        </w:rPr>
        <w:t xml:space="preserve">Они также жаловались на Бога, обвиняя Его в том, что Он их враг. Они обвиняли Бога в том, что Он без жалости убивает </w:t>
      </w:r>
      <w:r>
        <w:rPr>
          <w:lang w:val="ru_RU" w:bidi="ru_RU"/>
        </w:rPr>
        <w:t>Свой народ</w:t>
      </w:r>
      <w:r>
        <w:rPr>
          <w:lang w:val="ru_RU" w:bidi="ru_RU"/>
        </w:rPr>
        <w:t>. Жителям Иерусалима было трудно принять то, что с ними произошло.</w:t>
      </w:r>
    </w:p>
    <w:p>
      <w:pPr/>
      <w:r>
        <w:rPr>
          <w:lang w:val="ru_RU" w:bidi="ru_RU"/>
        </w:rPr>
      </w:r>
      <w:r>
        <w:rPr>
          <w:lang w:val="ru_RU" w:bidi="ru_RU"/>
        </w:rP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Pr>
          <w:lang w:val="ru_RU" w:bidi="ru_RU"/>
        </w:rPr>
      </w:r>
      <w:r>
        <w:rPr>
          <w:lang w:val="ru_RU" w:bidi="ru_RU"/>
        </w:rPr>
      </w:r>
    </w:p>
    <w:p>
      <w:pPr/>
      <w:r>
        <w:rPr>
          <w:lang w:val="ru_RU" w:bidi="ru_RU"/>
        </w:rPr>
      </w:r>
    </w:p>
    <w:p>
      <w:pPr>
        <w:pStyle w:val="Heading2"/>
      </w:pPr>
      <w:r>
        <w:rPr>
          <w:lang w:val="ru_RU" w:bidi="ru_RU"/>
        </w:rPr>
        <w:t>Плач Иеремии 3:1–5:22</w:t>
      </w:r>
      <w:r>
        <w:rPr>
          <w:lang w:val="ru_RU" w:bidi="ru_RU"/>
        </w:rPr>
      </w:r>
    </w:p>
    <w:p>
      <w:pPr/>
      <w:r>
        <w:rPr>
          <w:lang w:val="ru_RU" w:bidi="ru_RU"/>
        </w:rPr>
      </w:r>
      <w:r>
        <w:rPr>
          <w:lang w:val="ru_RU" w:bidi="ru_RU"/>
        </w:rP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rPr>
          <w:lang w:val="ru_RU" w:bidi="ru_RU"/>
        </w:rPr>
        <w:t>Южного Царства</w:t>
      </w:r>
      <w:r>
        <w:rPr>
          <w:lang w:val="ru_RU" w:bidi="ru_RU"/>
        </w:rPr>
        <w:t>.</w:t>
      </w:r>
    </w:p>
    <w:p>
      <w:pPr/>
      <w:r>
        <w:rPr>
          <w:lang w:val="ru_RU" w:bidi="ru_RU"/>
        </w:rPr>
      </w:r>
      <w:r>
        <w:rPr>
          <w:lang w:val="ru_RU" w:bidi="ru_RU"/>
        </w:rP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rPr>
          <w:lang w:val="ru_RU" w:bidi="ru_RU"/>
        </w:rPr>
        <w:t xml:space="preserve">простить </w:t>
      </w:r>
      <w:r>
        <w:rPr>
          <w:lang w:val="ru_RU" w:bidi="ru_RU"/>
        </w:rPr>
        <w:t xml:space="preserve">Свой народ, если они </w:t>
      </w:r>
      <w:r>
        <w:rPr>
          <w:lang w:val="ru_RU" w:bidi="ru_RU"/>
        </w:rPr>
        <w:t>покаются</w:t>
      </w:r>
      <w:r>
        <w:rPr>
          <w:lang w:val="ru_RU" w:bidi="ru_RU"/>
        </w:rPr>
        <w:t xml:space="preserve"> и отвернутся от своего </w:t>
      </w:r>
      <w:r>
        <w:rPr>
          <w:lang w:val="ru_RU" w:bidi="ru_RU"/>
        </w:rPr>
        <w:t>греха</w:t>
      </w:r>
      <w:r>
        <w:rPr>
          <w:lang w:val="ru_RU" w:bidi="ru_RU"/>
        </w:rP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pPr/>
      <w:r>
        <w:rPr>
          <w:lang w:val="ru_RU" w:bidi="ru_RU"/>
        </w:rPr>
      </w:r>
      <w:r>
        <w:rPr>
          <w:lang w:val="ru_RU" w:bidi="ru_RU"/>
        </w:rPr>
        <w:t xml:space="preserve">После этих слов надежды говорится о печальных событиях. Люди страдали из-за своего греха, но их страдания отличались от страданий </w:t>
      </w:r>
      <w:r>
        <w:rPr>
          <w:lang w:val="ru_RU" w:bidi="ru_RU"/>
        </w:rPr>
        <w:t>Иова</w:t>
      </w:r>
      <w:r>
        <w:rPr>
          <w:lang w:val="ru_RU" w:bidi="ru_RU"/>
        </w:rP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pPr/>
      <w:r>
        <w:rPr>
          <w:lang w:val="ru_RU" w:bidi="ru_RU"/>
        </w:rPr>
      </w:r>
      <w:r>
        <w:rPr>
          <w:lang w:val="ru_RU" w:bidi="ru_RU"/>
        </w:rP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