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TIT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Титу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 Титу?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Титу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64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Титу?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Титу, когда он трудился и служил в церквях на Крите.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Титу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Титу?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Тита, как руководить церквями на Крите.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чёткие указания о том, как выбирать руководителей церквей и какими они должны быть.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Благая Весть об Иисусе меняет жизни людей и их поведение.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организовать церкви на Крите.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справляться с людьми, которые учат тому, что не является истиной.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Святая жизнь и добрые дела.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Руководители церкви на Крите (1:5–9).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Проблема лжеучителей (1:10–16).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Семьи на Крите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Божья доброта и благодеяния другим (3:1–11).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(3:12–15).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