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1CO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Wakorintho ni barua kutoka kwa Paulo. Sosthene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aliandika barua hii karibu na mwisho wa safari yake ya tatu. Inadhaniwa kwamba aliiandika karibu mwaka wa 55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Korintho.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Korintho. Wengine walikuwa Wayahudi lakini wengi walikuwa Mataifa. Wengine walikuwa matajiri na wengine walikuwa maskini. Si wengi kati yao waliosoma Agano la Kale.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Korintho.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Wakorintho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Wakorintho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katika kanisa la Korintho walikuwa wamemuuliza Paulo. Walikuwa wamemwandikia barua kuhusu matatizo katika kanisa lao.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wa Korintho.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Kuishi kwa utakatifu na kuishi kwa amani na waumini wengine.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Kudumisha utaratibu katika ibada na wakati wa Meza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kutumia zawadi kutoka kwa Roho.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Ukweli kuhusu Yesu kufufuka kutoka kwa wafu.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Matatizo kule Korintho (1:10 – 6:20).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anajibu maswali kutoka kwa waumini wa Korintho (7 – 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alifufuliwa kutoka kwa wafu (15).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salamu na kusema kwaheri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