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Romanos es una carta de Pablo. Pablo expresó en voz alta lo que quería decir en sus cartas. Tercio fue el secretario que escribió esta carta.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 final de su tercer viaje. Se cree que la escribió alrededor del año 57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Roma.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seguidores de Jesús reconocen que el libro de Romanos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escrita la carta a los Romanos?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decirles a los creyentes en Roma quién era Pablo y pedir su ayuda. Pablo esperaba que la iglesia en Roma lo apoyara en su viaje a España. Pablo planeaba compartir el mensaje sobre Jesús en España.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Roma con los problemas que tenían entre ellos. Los creyentes judíos y gentiles no estaban de acuerdo sobre las leyes acerca de la comida y los días sagrados.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deseo de Dios de tener una relación de amor profundo y paz con todas las personas.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poder de Dios para salvar a judíos y gentiles y para reconciliarlos consigo mismo.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Creer en Jesús lleva a obedecer a Dios y mostrar amor a los demás.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Cuál es la buena nueva (1:16–17).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Por qué todas las personas necesitan ser salvadas (1:18 – 3:20).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personas son justificadas ante Dios al tener fe en Jesús (3:21 – 5:21).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bajo el control del Espíritu Santo (6 – 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relación de Dios con Israel (9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Vivir de la manera que Dios quiere que las personas vivan (12:1 – 15:13).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y sus planes para viajar (15:14–33).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saluda a ciertos creyentes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