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Chroniques</w:t>
      </w:r>
      <w:r/>
    </w:p>
    <w:p>
      <w:r/>
      <w:r>
        <w:rPr>
          <w:b/>
        </w:rPr>
        <w:t>Qu'est-ce que le livre de 2 Chroniques ?</w:t>
      </w:r>
    </w:p>
    <w:p>
      <w:pPr>
        <w:pStyle w:val="ListBullet"/>
        <w:spacing w:line="240" w:lineRule="auto"/>
        <w:ind w:left="720"/>
      </w:pPr>
      <w:r/>
      <w:r>
        <w:t xml:space="preserve">2 Chroniques est un récit de l'histoire d'Israël. Ces histoires se passent entre 970 et 538 av. J.-C. </w:t>
      </w:r>
    </w:p>
    <w:p>
      <w:pPr>
        <w:pStyle w:val="ListBullet"/>
        <w:spacing w:line="240" w:lineRule="auto"/>
        <w:ind w:left="720"/>
      </w:pPr>
      <w:r/>
      <w:r>
        <w:t>On pense qu'Esdras a peut-être écrit certaines de ces histoires. On pense qu'elles ont été écrites vers 430 av. J.-C., après le retour de certains Juifs en Juda après l'exil à Babylone.</w:t>
      </w:r>
    </w:p>
    <w:p>
      <w:pPr>
        <w:pStyle w:val="ListBullet"/>
        <w:spacing w:line="240" w:lineRule="auto"/>
        <w:ind w:left="720"/>
      </w:pPr>
      <w:r/>
      <w:r>
        <w:t>D'autres histoires de ce livre ont été écrites par d'autres Juifs.</w:t>
      </w:r>
    </w:p>
    <w:p>
      <w:pPr>
        <w:pStyle w:val="ListBullet"/>
        <w:spacing w:line="240" w:lineRule="auto"/>
        <w:ind w:left="720"/>
      </w:pPr>
      <w:r/>
      <w: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/>
      <w:r>
        <w:t>Les livres des Chroniques formaient un seul livre quand ils ont été écrits. Plus tard, ils ont été divisés en deux livres. De nombreux récits de 2 Chroniques sont aussi racontés dans les livres de Samuel et des Rois.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2 Chroniques a été écrit pour les Juifs revenus en Juda après un très long exil à Babylone.</w:t>
      </w:r>
    </w:p>
    <w:p>
      <w:r/>
      <w:r>
        <w:rPr>
          <w:b/>
        </w:rPr>
        <w:t>Pourquoi 2 Chroniques a-t-il été écrit ?</w:t>
      </w:r>
    </w:p>
    <w:p>
      <w:pPr>
        <w:pStyle w:val="ListBullet"/>
        <w:spacing w:line="240" w:lineRule="auto"/>
        <w:ind w:left="720"/>
      </w:pPr>
      <w:r/>
      <w:r>
        <w:t>Le livre de 2 Chroniques rappelle aux Juifs leur histoire en tant que peuple de Dieu.</w:t>
      </w:r>
    </w:p>
    <w:p>
      <w:pPr>
        <w:pStyle w:val="ListBullet"/>
        <w:spacing w:line="240" w:lineRule="auto"/>
        <w:ind w:left="720"/>
      </w:pPr>
      <w:r/>
      <w:r>
        <w:t>Le livre de 2 Chroniques rappelle aux Juifs que Dieu leur reste fidèle à eux et qu'il reste fidèle à ses alliances.</w:t>
      </w:r>
    </w:p>
    <w:p>
      <w:pPr>
        <w:pStyle w:val="ListBullet"/>
        <w:spacing w:line="240" w:lineRule="auto"/>
        <w:ind w:left="720"/>
      </w:pPr>
      <w:r/>
      <w:r>
        <w:t>Le livre de 2 Chroniques encourage tous les Juifs à suivre l'exemple de David en obéissant à Dieu et en n'adorant que lui.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Le Temple est détruit très longtemps après sa construction.</w:t>
      </w:r>
    </w:p>
    <w:p>
      <w:pPr>
        <w:pStyle w:val="ListBullet"/>
        <w:spacing w:line="240" w:lineRule="auto"/>
        <w:ind w:left="720"/>
      </w:pPr>
      <w:r/>
      <w:r>
        <w:t>Certain rois suivent l'exemple de David. Ils obéissent à Dieu et l'adorent fidèlement. D'autres rois refusent d'obéir à Dieu.</w:t>
      </w:r>
    </w:p>
    <w:p>
      <w:pPr>
        <w:pStyle w:val="ListBullet"/>
        <w:spacing w:line="240" w:lineRule="auto"/>
        <w:ind w:left="720"/>
      </w:pPr>
      <w:r/>
      <w:r>
        <w:t>Dieu veut que tous les gens l'adorent de tout leur cœur.</w:t>
      </w:r>
    </w:p>
    <w:p>
      <w:pPr>
        <w:pStyle w:val="ListBullet"/>
        <w:spacing w:line="240" w:lineRule="auto"/>
        <w:ind w:left="720"/>
      </w:pPr>
      <w:r/>
      <w:r>
        <w:t>La promesse de Dieu à propos des rois de la lignée de David est vraie.</w:t>
      </w:r>
    </w:p>
    <w:p>
      <w:r/>
      <w:r>
        <w:rPr>
          <w:b/>
        </w:rPr>
        <w:t>Grandes lignes</w:t>
      </w:r>
    </w:p>
    <w:p>
      <w:r/>
      <w:r>
        <w:rPr>
          <w:b/>
        </w:rPr>
        <w:t>Le règne de Salomon en tant que roi (1 – 9)</w:t>
      </w:r>
    </w:p>
    <w:p>
      <w:r/>
      <w:r>
        <w:rPr>
          <w:b/>
        </w:rPr>
        <w:t>Le royaume du Sud (10 – 36)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