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Esdras</w:t>
      </w:r>
      <w:r/>
    </w:p>
    <w:p>
      <w:r/>
      <w:r>
        <w:rPr>
          <w:b/>
        </w:rPr>
        <w:t>Qu'est-ce que le livre d'Esdras ?</w:t>
      </w:r>
    </w:p>
    <w:p>
      <w:pPr>
        <w:pStyle w:val="ListBullet"/>
        <w:spacing w:line="240" w:lineRule="auto"/>
        <w:ind w:left="720"/>
      </w:pPr>
      <w:r/>
      <w:r>
        <w:t xml:space="preserve">Le livre d'Esdras est un récit de l'histoire juive à l'époque où les Perses règnent. Cette histoire se passe entre 538 et 457 av. J.-C. </w:t>
      </w:r>
    </w:p>
    <w:p>
      <w:pPr>
        <w:pStyle w:val="ListBullet"/>
        <w:spacing w:line="240" w:lineRule="auto"/>
        <w:ind w:left="720"/>
      </w:pPr>
      <w:r/>
      <w:r>
        <w:t>On pense qu'Esdras a écrit une partie de ce récit.</w:t>
      </w:r>
    </w:p>
    <w:p>
      <w:pPr>
        <w:pStyle w:val="ListBullet"/>
        <w:spacing w:line="240" w:lineRule="auto"/>
        <w:ind w:left="720"/>
      </w:pPr>
      <w:r/>
      <w:r>
        <w:t>Les autres parties de ce récit ont été écrites par d'autres Juifs.</w:t>
      </w:r>
    </w:p>
    <w:p>
      <w:pPr>
        <w:pStyle w:val="ListBullet"/>
        <w:spacing w:line="240" w:lineRule="auto"/>
        <w:ind w:left="720"/>
      </w:pPr>
      <w:r/>
      <w: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Les livres d'Esdras et de Néhémie formaient un seul livre quand ils ont été écrits. Plus tard, ils ont été divisés en deux livres.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d'Esdras a été écrit pour les Juifs revenus en Juda après un très long exil à Babylone.</w:t>
      </w:r>
    </w:p>
    <w:p>
      <w:r/>
      <w:r>
        <w:rPr>
          <w:b/>
        </w:rPr>
        <w:t>Pourquoi le livre d'Esdras a-t-il été écrit ?</w:t>
      </w:r>
    </w:p>
    <w:p>
      <w:pPr>
        <w:pStyle w:val="ListBullet"/>
        <w:spacing w:line="240" w:lineRule="auto"/>
        <w:ind w:left="720"/>
      </w:pPr>
      <w:r/>
      <w:r>
        <w:t>Le livre d'Esdras montre comment Dieu tient sa promesse de ramener son peuple de Babylone.</w:t>
      </w:r>
    </w:p>
    <w:p>
      <w:pPr>
        <w:pStyle w:val="ListBullet"/>
        <w:spacing w:line="240" w:lineRule="auto"/>
        <w:ind w:left="720"/>
      </w:pPr>
      <w:r/>
      <w:r>
        <w:t>Le livre d'Esdras donne une liste de noms. Ces noms sont ceux des nombreux dirigeants juifs et des autres personnes revenus de Babylone.</w:t>
      </w:r>
    </w:p>
    <w:p>
      <w:pPr>
        <w:pStyle w:val="ListBullet"/>
        <w:spacing w:line="240" w:lineRule="auto"/>
        <w:ind w:left="720"/>
      </w:pPr>
      <w:r/>
      <w:r>
        <w:t>Le livre d'Esdras raconte comment le Temple est reconstruit.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Certains Juifs reviennent de Babylone en Juda.</w:t>
      </w:r>
    </w:p>
    <w:p>
      <w:pPr>
        <w:pStyle w:val="ListBullet"/>
        <w:spacing w:line="240" w:lineRule="auto"/>
        <w:ind w:left="720"/>
      </w:pPr>
      <w:r/>
      <w:r>
        <w:t>Dieu utilise les dirigeants pour accomplir ce qu'il veut. Ce sont ses instruments.</w:t>
      </w:r>
    </w:p>
    <w:p>
      <w:pPr>
        <w:pStyle w:val="ListBullet"/>
        <w:spacing w:line="240" w:lineRule="auto"/>
        <w:ind w:left="720"/>
      </w:pPr>
      <w:r/>
      <w:r>
        <w:t>D'autres groupes essaient de faire arrêter la reconstruction du Temple par les Juifs. Les Juifs le reconstruisent et y adorent Dieu à nouveau.</w:t>
      </w:r>
    </w:p>
    <w:p>
      <w:pPr>
        <w:pStyle w:val="ListBullet"/>
        <w:spacing w:line="240" w:lineRule="auto"/>
        <w:ind w:left="720"/>
      </w:pPr>
      <w:r/>
      <w:r>
        <w:t>Les Juifs doivent encore suivre la loi de Moïse après leur retour de Babylone.</w:t>
      </w:r>
    </w:p>
    <w:p>
      <w:r/>
      <w:r>
        <w:rPr>
          <w:b/>
        </w:rPr>
        <w:t>Grandes lignes</w:t>
      </w:r>
    </w:p>
    <w:p>
      <w:r/>
      <w:r>
        <w:rPr>
          <w:b/>
        </w:rPr>
        <w:t>Zorobabel et les Juifs revenus en Juda avec lui (1 – 6)</w:t>
      </w:r>
    </w:p>
    <w:p>
      <w:r/>
      <w:r>
        <w:rPr>
          <w:b/>
        </w:rPr>
        <w:t>Esdras et les Juifs revenus en Juda avec lui (7 – 10)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