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Biblica Study Notes (Book Intros)</w:t>
      </w:r>
      <w:r>
        <w:t xml:space="preserve"> (French)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Biblica Study Notes (Book Intros)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Apocalypse</w:t>
      </w:r>
      <w:r/>
    </w:p>
    <w:p>
      <w:r/>
      <w:r>
        <w:rPr>
          <w:b/>
        </w:rPr>
        <w:t>Qu'est-ce que le livre de</w:t>
      </w:r>
      <w:r>
        <w:t xml:space="preserve"> </w:t>
      </w:r>
      <w:r>
        <w:rPr>
          <w:b/>
        </w:rPr>
        <w:t>l'Apocalypse ?</w:t>
      </w:r>
    </w:p>
    <w:p>
      <w:pPr>
        <w:pStyle w:val="ListBullet"/>
        <w:spacing w:line="240" w:lineRule="auto"/>
        <w:ind w:left="720"/>
      </w:pPr>
      <w:r/>
      <w:r>
        <w:t>Le livre de l'Apocalypse est une lettre. C'est un écrit apocalyptique qui contient des prophéties. L'auteur dit qu'il s'appelle Jean. On pense que c'est l'apôtre Jean.</w:t>
      </w:r>
    </w:p>
    <w:p>
      <w:pPr>
        <w:pStyle w:val="ListBullet"/>
        <w:spacing w:line="240" w:lineRule="auto"/>
        <w:ind w:left="720"/>
      </w:pPr>
      <w:r/>
      <w:r>
        <w:t>On pense que l'Apocalypse a été écrite vers 95 apr. J.-C. Domitien était alors empereur de Rome.</w:t>
      </w:r>
    </w:p>
    <w:p>
      <w:r/>
      <w:r>
        <w:rPr>
          <w:b/>
        </w:rPr>
        <w:t>À qui l'Apocalypse a-t-elle été écrite ?</w:t>
      </w:r>
    </w:p>
    <w:p>
      <w:pPr>
        <w:pStyle w:val="ListBullet"/>
        <w:spacing w:line="240" w:lineRule="auto"/>
        <w:ind w:left="720"/>
      </w:pPr>
      <w:r/>
      <w:r>
        <w:t>L'Apocalypse a été écrite aux sept Églises du territoire romain appelé Asie Mineure. C'est maintenant le pays connu comme la Turquie.</w:t>
      </w:r>
    </w:p>
    <w:p>
      <w:pPr>
        <w:pStyle w:val="ListBullet"/>
        <w:spacing w:line="240" w:lineRule="auto"/>
        <w:ind w:left="720"/>
      </w:pPr>
      <w:r/>
      <w:r>
        <w:t>Ces sept Églises sont celles d'Éphèse, de Smyrne, de Pergame, de Thyatire, de Sardes, de Philadelphie et de Laodicée.</w:t>
      </w:r>
    </w:p>
    <w:p>
      <w:pPr>
        <w:pStyle w:val="ListBullet"/>
        <w:spacing w:line="240" w:lineRule="auto"/>
        <w:ind w:left="720"/>
      </w:pPr>
      <w:r/>
      <w:r>
        <w:t>Les disciples de Jésus reconnaissent que l'Apocalypse partage la vérité sur Jésus. L'Apocalypse a donc été écrite pour tous les peuples partout dans le monde.</w:t>
      </w:r>
    </w:p>
    <w:p>
      <w:r/>
      <w:r>
        <w:rPr>
          <w:b/>
        </w:rPr>
        <w:t>Pourquoi l'Apocalypse a-t-elle été écrite ?</w:t>
      </w:r>
    </w:p>
    <w:p>
      <w:pPr>
        <w:pStyle w:val="ListBullet"/>
        <w:spacing w:line="240" w:lineRule="auto"/>
        <w:ind w:left="720"/>
      </w:pPr>
      <w:r/>
      <w:r>
        <w:t>L'Apocalypse a été écrite pour encourager les croyants qui sont maltraités parce qu'ils suivent Jésus.</w:t>
      </w:r>
    </w:p>
    <w:p>
      <w:pPr>
        <w:pStyle w:val="ListBullet"/>
        <w:spacing w:line="240" w:lineRule="auto"/>
        <w:ind w:left="720"/>
      </w:pPr>
      <w:r/>
      <w:r>
        <w:t>L'Apocalypse a été écrite pour encourager les croyants à refuser de croire aux faux enseignements sur Jésus.</w:t>
      </w:r>
    </w:p>
    <w:p>
      <w:pPr>
        <w:pStyle w:val="ListBullet"/>
        <w:spacing w:line="240" w:lineRule="auto"/>
        <w:ind w:left="720"/>
      </w:pPr>
      <w:r/>
      <w:r>
        <w:t>L'Apocalypse a été écrite pour donner aux croyants de l'espoir concernant le royaume de Dieu dans le présent et aussi pour l'avenir.</w:t>
      </w:r>
    </w:p>
    <w:p>
      <w:r/>
      <w:r>
        <w:rPr>
          <w:b/>
        </w:rPr>
        <w:t>Idées principales</w:t>
      </w:r>
    </w:p>
    <w:p>
      <w:pPr>
        <w:pStyle w:val="ListBullet"/>
        <w:spacing w:line="240" w:lineRule="auto"/>
        <w:ind w:left="720"/>
      </w:pPr>
      <w:r/>
      <w:r>
        <w:t>Seul Dieu est digne d'adoration.</w:t>
      </w:r>
    </w:p>
    <w:p>
      <w:pPr>
        <w:pStyle w:val="ListBullet"/>
        <w:spacing w:line="240" w:lineRule="auto"/>
        <w:ind w:left="720"/>
      </w:pPr>
      <w:r/>
      <w:r>
        <w:t>Dieu arrêtera toutes les puissances spirituelles malfaisantes et les êtres humains qui les servent.</w:t>
      </w:r>
    </w:p>
    <w:p>
      <w:pPr>
        <w:pStyle w:val="ListBullet"/>
        <w:spacing w:line="240" w:lineRule="auto"/>
        <w:ind w:left="720"/>
      </w:pPr>
      <w:r/>
      <w:r>
        <w:t>Jésus reviendra et jugera toutes les personnes et tous les êtres spirituels malfaisants.</w:t>
      </w:r>
    </w:p>
    <w:p>
      <w:pPr>
        <w:pStyle w:val="ListBullet"/>
        <w:spacing w:line="240" w:lineRule="auto"/>
        <w:ind w:left="720"/>
      </w:pPr>
      <w:r/>
      <w:r>
        <w:t>Jésus apportera le nouveau ciel et la nouvelle terre.</w:t>
      </w:r>
    </w:p>
    <w:p>
      <w:r/>
      <w:r>
        <w:rPr>
          <w:b/>
        </w:rPr>
        <w:t>Grandes lignes</w:t>
      </w:r>
    </w:p>
    <w:p>
      <w:r/>
      <w:r>
        <w:rPr>
          <w:b/>
        </w:rPr>
        <w:t>Salutations (1.1–8)</w:t>
      </w:r>
    </w:p>
    <w:p>
      <w:r/>
      <w:r>
        <w:rPr>
          <w:b/>
        </w:rPr>
        <w:t>Première vision de Jean : Jésus au milieu des sept chandeliers (1.9 – 3.22)</w:t>
      </w:r>
    </w:p>
    <w:p>
      <w:r/>
      <w:r>
        <w:rPr>
          <w:b/>
        </w:rPr>
        <w:t>Deuxième vision de Jean (4 ­– 16)</w:t>
      </w:r>
    </w:p>
    <w:p>
      <w:r/>
      <w:r>
        <w:rPr>
          <w:b/>
        </w:rPr>
        <w:t>Troisième vision de Jean (17.1 ­– 21.8)</w:t>
      </w:r>
    </w:p>
    <w:p>
      <w:r/>
      <w:r>
        <w:rPr>
          <w:b/>
        </w:rPr>
        <w:t>Quatrième vision de Jean : la Nouvelle Jérusalem (21.9 – 22.5)</w:t>
      </w:r>
    </w:p>
    <w:p>
      <w:r/>
      <w:r>
        <w:rPr>
          <w:b/>
        </w:rPr>
        <w:t>Dernières paroles (22.6–21)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