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João</w:t>
      </w:r>
      <w:r/>
    </w:p>
    <w:p>
      <w:r/>
      <w:r>
        <w:rPr>
          <w:b/>
        </w:rPr>
        <w:t>O que é o livro de João?</w:t>
      </w:r>
    </w:p>
    <w:p>
      <w:pPr>
        <w:pStyle w:val="ListBullet"/>
        <w:spacing w:line="240" w:lineRule="auto"/>
        <w:ind w:left="720"/>
      </w:pPr>
      <w:r/>
      <w:r>
        <w:t>O Evangelho de João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/>
      <w:r>
        <w:t>João contou sua história do evangelho de uma maneira nova e diferente dos outros escritores dos evangelhos. No entanto, as histórias e ensinamentos registrados por João concordam com os evangelhos de Mateus, Marcos e Lucas.</w:t>
      </w:r>
    </w:p>
    <w:p>
      <w:pPr>
        <w:pStyle w:val="ListBullet"/>
        <w:spacing w:line="240" w:lineRule="auto"/>
        <w:ind w:left="720"/>
      </w:pPr>
      <w:r/>
      <w:r>
        <w:t>Acredita-se que João escreveu seu evangelho entre os anos 85 e 90 d.C.</w:t>
      </w:r>
    </w:p>
    <w:p>
      <w:r/>
      <w:r>
        <w:rPr>
          <w:b/>
        </w:rPr>
        <w:t>Para quem foi escrito o Evangelho de João?</w:t>
      </w:r>
    </w:p>
    <w:p>
      <w:pPr>
        <w:pStyle w:val="ListBullet"/>
        <w:spacing w:line="240" w:lineRule="auto"/>
        <w:ind w:left="720"/>
      </w:pPr>
      <w:r/>
      <w:r>
        <w:t>Para os crentes judeus e gentios que viviam nas terras controladas pelo governo romano.</w:t>
      </w:r>
    </w:p>
    <w:p>
      <w:pPr>
        <w:pStyle w:val="ListBullet"/>
        <w:spacing w:line="240" w:lineRule="auto"/>
        <w:ind w:left="720"/>
      </w:pPr>
      <w:r/>
      <w:r>
        <w:t>Para pessoas que não sabiam quem é Jesus.</w:t>
      </w:r>
    </w:p>
    <w:p>
      <w:pPr>
        <w:pStyle w:val="ListBullet"/>
        <w:spacing w:line="240" w:lineRule="auto"/>
        <w:ind w:left="720"/>
      </w:pPr>
      <w:r/>
      <w:r>
        <w:t>Os seguidores de Jesus reconhecem que o evangelho de João compartilha a verdade sobre Jesus. É para todas as pessoas em todos os lugares.</w:t>
      </w:r>
    </w:p>
    <w:p>
      <w:r/>
      <w:r>
        <w:rPr>
          <w:b/>
        </w:rPr>
        <w:t>Por que João foi escrito?</w:t>
      </w:r>
    </w:p>
    <w:p>
      <w:pPr>
        <w:pStyle w:val="ListBullet"/>
        <w:spacing w:line="240" w:lineRule="auto"/>
        <w:ind w:left="720"/>
      </w:pPr>
      <w:r/>
      <w:r>
        <w:t>Para ajudar os crentes em todas as terras romanas a entender mais sobre Jesus e segui-lo fielmente.</w:t>
      </w:r>
    </w:p>
    <w:p>
      <w:pPr>
        <w:pStyle w:val="ListBullet"/>
        <w:spacing w:line="240" w:lineRule="auto"/>
        <w:ind w:left="720"/>
      </w:pPr>
      <w:r/>
      <w:r>
        <w:t>Para ajudar as pessoas que não conheciam Jesus a acreditar que ele é o Messias e o Filho de Deus.</w:t>
      </w:r>
    </w:p>
    <w:p>
      <w:pPr>
        <w:pStyle w:val="ListBullet"/>
        <w:spacing w:line="240" w:lineRule="auto"/>
        <w:ind w:left="720"/>
      </w:pPr>
      <w:r/>
      <w:r>
        <w:t>Convidar todos a receber o dom da vida eterna de Jesus.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Jesus como a Palavra de Deus, o Messias e o Filho de Deus.</w:t>
      </w:r>
    </w:p>
    <w:p>
      <w:pPr>
        <w:pStyle w:val="ListBullet"/>
        <w:spacing w:line="240" w:lineRule="auto"/>
        <w:ind w:left="720"/>
      </w:pPr>
      <w:r/>
      <w:r>
        <w:t>As sete declarações "Eu sou".</w:t>
      </w:r>
    </w:p>
    <w:p>
      <w:pPr>
        <w:pStyle w:val="ListBullet"/>
        <w:spacing w:line="240" w:lineRule="auto"/>
        <w:ind w:left="720"/>
      </w:pPr>
      <w:r/>
      <w:r>
        <w:t>Os sete sinais que Jesus fez que mostram que ele é o Messias.</w:t>
      </w:r>
    </w:p>
    <w:p>
      <w:pPr>
        <w:pStyle w:val="ListBullet"/>
        <w:spacing w:line="240" w:lineRule="auto"/>
        <w:ind w:left="720"/>
      </w:pPr>
      <w:r/>
      <w:r>
        <w:t>As sete testemunhas de Jesus.</w:t>
      </w:r>
    </w:p>
    <w:p>
      <w:r/>
      <w:r>
        <w:rPr>
          <w:b/>
        </w:rPr>
        <w:t>Esboço</w:t>
      </w:r>
    </w:p>
    <w:p>
      <w:r/>
      <w:r>
        <w:rPr>
          <w:b/>
        </w:rPr>
        <w:t>A Palavra tornou-se um ser humano (1.1–18).</w:t>
      </w:r>
    </w:p>
    <w:p>
      <w:r/>
      <w:r>
        <w:rPr>
          <w:b/>
        </w:rPr>
        <w:t>O início do trabalho e serviço de Jesus (1.19–51).</w:t>
      </w:r>
    </w:p>
    <w:p>
      <w:r/>
      <w:r>
        <w:rPr>
          <w:b/>
        </w:rPr>
        <w:t>Jesus ensina em público e realiza sete sinais (2–11).</w:t>
      </w:r>
    </w:p>
    <w:p>
      <w:r/>
      <w:r>
        <w:rPr>
          <w:b/>
        </w:rPr>
        <w:t>A última semana da vida de Jesus (12–19).</w:t>
      </w:r>
    </w:p>
    <w:p>
      <w:r/>
      <w:r>
        <w:rPr>
          <w:b/>
        </w:rPr>
        <w:t>Jesus é ressuscitado dos mortos (20).</w:t>
      </w:r>
    </w:p>
    <w:p>
      <w:r/>
      <w:r>
        <w:rPr>
          <w:b/>
        </w:rPr>
        <w:t>Jesus passa tempo com os discípulos (21).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