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Waebrania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Waebrania ni nini?</w:t>
      </w:r>
    </w:p>
    <w:p>
      <w:pPr>
        <w:pStyle w:val="ListBullet"/>
        <w:spacing w:line="240" w:lineRule="auto"/>
        <w:ind w:left="720"/>
      </w:pPr>
      <w:r/>
      <w:r>
        <w:t>Kitabu cha Waebrania ni barua. Haijulikani ni nani aliyeandika. Inadhaniwa kwamba mwandishi alifanya kazi pamoja na Paulo.</w:t>
      </w:r>
    </w:p>
    <w:p>
      <w:pPr>
        <w:pStyle w:val="ListBullet"/>
        <w:spacing w:line="240" w:lineRule="auto"/>
        <w:ind w:left="720"/>
      </w:pPr>
      <w:r/>
      <w:r>
        <w:t>Inadhaniwa kwamba Kitabu cha Waebrania kiliandikwa karibu mwaka wa 65 Baada ya Kristo (BK). Kiliandikwa kabla ya Yerusalemu na hekalu kuharibiwa mwaka wa 70 BK.</w:t>
      </w:r>
    </w:p>
    <w:p>
      <w:r/>
      <w:r>
        <w:rPr>
          <w:b/>
        </w:rPr>
        <w:t>Kitabu cha Waebrania kiliandikiwa nani?</w:t>
      </w:r>
    </w:p>
    <w:p>
      <w:pPr>
        <w:pStyle w:val="ListBullet"/>
        <w:spacing w:line="240" w:lineRule="auto"/>
        <w:ind w:left="720"/>
      </w:pPr>
      <w:r/>
      <w:r>
        <w:t>Haijulikani hasa ni nani Kitabu cha Waebrania kiliandikiwa. Inadhaniwa kuwa ilikuwa kwa jamii ya waumini wa Kiyahudi huko Rumi. Watu waliopokea barua hiyo walimfahamu mwandishi vizuri.</w:t>
      </w:r>
    </w:p>
    <w:p>
      <w:pPr>
        <w:pStyle w:val="ListBullet"/>
        <w:spacing w:line="240" w:lineRule="auto"/>
        <w:ind w:left="720"/>
      </w:pPr>
      <w:r/>
      <w:r>
        <w:t>Wafuasi wa Yesu wanatambua kwamba Kitabu cha Waebrania kinashiriki ukweli kuhusu Yesu. Ni kwa ajili ya watu wote kila mahali.</w:t>
      </w:r>
    </w:p>
    <w:p>
      <w:r/>
      <w:r>
        <w:rPr>
          <w:b/>
        </w:rPr>
        <w:t>Kwa nini Kitabu cha Waebrania kiliandikwa?</w:t>
      </w:r>
    </w:p>
    <w:p>
      <w:pPr>
        <w:pStyle w:val="ListBullet"/>
        <w:spacing w:line="240" w:lineRule="auto"/>
        <w:ind w:left="720"/>
      </w:pPr>
      <w:r/>
      <w:r>
        <w:t>Kuonyesha jinsi ahadi za maagano ya Mungu na Israeli zilivyotimizwa. Yalitimizwa katika maisha na kazi ya Yesu.</w:t>
      </w:r>
    </w:p>
    <w:p>
      <w:pPr>
        <w:pStyle w:val="ListBullet"/>
        <w:spacing w:line="240" w:lineRule="auto"/>
        <w:ind w:left="720"/>
      </w:pPr>
      <w:r/>
      <w:r>
        <w:t>Kuonyesha jinsi Yesu alivyoanzisha agano jipya.</w:t>
      </w:r>
    </w:p>
    <w:p>
      <w:pPr>
        <w:pStyle w:val="ListBullet"/>
        <w:spacing w:line="240" w:lineRule="auto"/>
        <w:ind w:left="720"/>
      </w:pPr>
      <w:r/>
      <w:r>
        <w:t>Kueleza kwa nini wasomaji hawapaswi kuchagua imani na desturi za Kiyahudi badala ya kumfuata Yesu.</w:t>
      </w:r>
    </w:p>
    <w:p>
      <w:pPr>
        <w:pStyle w:val="ListBullet"/>
        <w:spacing w:line="240" w:lineRule="auto"/>
        <w:ind w:left="720"/>
      </w:pPr>
      <w:r/>
      <w:r>
        <w:t>Kuhimiza waumini ambao walikuwa wakitendewa vibaya kwa kumfuata Yesu.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Yesu ni nani na kile alichokamilisha.</w:t>
      </w:r>
    </w:p>
    <w:p>
      <w:pPr>
        <w:pStyle w:val="ListBullet"/>
        <w:spacing w:line="240" w:lineRule="auto"/>
        <w:ind w:left="720"/>
      </w:pPr>
      <w:r/>
      <w:r>
        <w:t>Unabii wa Agano la Kale na ahadi zilizotimizwa katika agano jipya.</w:t>
      </w:r>
    </w:p>
    <w:p>
      <w:pPr>
        <w:pStyle w:val="ListBullet"/>
        <w:spacing w:line="240" w:lineRule="auto"/>
        <w:ind w:left="720"/>
      </w:pPr>
      <w:r/>
      <w:r>
        <w:t>Yesu ni mkuu kuliko malaika, Mose, Aroni na makuhani baada ya Aroni. Yesu ni mkuu kuliko manabii wa zamani.</w:t>
      </w:r>
    </w:p>
    <w:p>
      <w:pPr>
        <w:pStyle w:val="ListBullet"/>
        <w:spacing w:line="240" w:lineRule="auto"/>
        <w:ind w:left="720"/>
      </w:pPr>
      <w:r/>
      <w:r>
        <w:t>Yesu kama kuhani mkuu.</w:t>
      </w:r>
    </w:p>
    <w:p>
      <w:pPr>
        <w:pStyle w:val="ListBullet"/>
        <w:spacing w:line="240" w:lineRule="auto"/>
        <w:ind w:left="720"/>
      </w:pPr>
      <w:r/>
      <w:r>
        <w:t>Kufurahia pumziko la Mungu.</w:t>
      </w:r>
    </w:p>
    <w:p>
      <w:pPr>
        <w:pStyle w:val="ListBullet"/>
        <w:spacing w:line="240" w:lineRule="auto"/>
        <w:ind w:left="720"/>
      </w:pPr>
      <w:r/>
      <w:r>
        <w:t>Mifano ya imani.</w:t>
      </w:r>
    </w:p>
    <w:p>
      <w:r/>
      <w:r>
        <w:rPr>
          <w:b/>
        </w:rPr>
        <w:t>Muhtasari</w:t>
      </w:r>
    </w:p>
    <w:p>
      <w:r/>
      <w:r>
        <w:rPr>
          <w:b/>
        </w:rPr>
        <w:t>Mungu anaonyesha kikamilifu yeye ni nani kupitia Mwana wake (1:1–4).</w:t>
      </w:r>
    </w:p>
    <w:p>
      <w:r/>
      <w:r>
        <w:rPr>
          <w:b/>
        </w:rPr>
        <w:t>Mwana ni mkuu kuliko malaika (1:5 – 2:18).</w:t>
      </w:r>
    </w:p>
    <w:p>
      <w:r/>
      <w:r>
        <w:rPr>
          <w:b/>
        </w:rPr>
        <w:t>Mwana ndiye kuhani mkuu ambaye ni mwaminifu na mwenye huruma tele (3:1 – 5:10).</w:t>
      </w:r>
    </w:p>
    <w:p>
      <w:r/>
      <w:r>
        <w:rPr>
          <w:b/>
        </w:rPr>
        <w:t>Mwana ni kuhani kama Melkizedeki (5:11 – 10:39).</w:t>
      </w:r>
    </w:p>
    <w:p>
      <w:r/>
      <w:r>
        <w:rPr>
          <w:b/>
        </w:rPr>
        <w:t>Haja ya kuwa na imani na kutokata tamaa (11:1 – 12:13).</w:t>
      </w:r>
    </w:p>
    <w:p>
      <w:r/>
      <w:r>
        <w:rPr>
          <w:b/>
        </w:rPr>
        <w:t>Maagizo kuhusu kuishi pamoja kama jamii (12:14 – 13:21).</w:t>
      </w:r>
    </w:p>
    <w:p>
      <w:r/>
      <w:r>
        <w:rPr>
          <w:b/>
        </w:rPr>
        <w:t>Salamu za mwisho (13:22–25).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