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以西結書</w:t>
      </w:r>
      <w:r/>
    </w:p>
    <w:p>
      <w:r/>
      <w:r>
        <w:rPr>
          <w:b/>
        </w:rPr>
        <w:t>以西結書是一卷什麼樣的書？</w:t>
      </w:r>
    </w:p>
    <w:p>
      <w:pPr>
        <w:pStyle w:val="ListBullet"/>
        <w:spacing w:line="240" w:lineRule="auto"/>
        <w:ind w:left="720"/>
      </w:pPr>
      <w:r/>
      <w:r>
        <w:t>以西結書是以色列先知的書卷，</w:t>
      </w:r>
      <w:r>
        <w:t>收集了神的信息，包括神賜給以西結的異象以及以西結生平中的一些故事。</w:t>
      </w:r>
    </w:p>
    <w:p>
      <w:pPr>
        <w:pStyle w:val="ListBullet"/>
        <w:spacing w:line="240" w:lineRule="auto"/>
        <w:ind w:left="720"/>
      </w:pPr>
      <w:r/>
      <w:r>
        <w:t>大部分的信息是關於南國的百姓和領袖。</w:t>
      </w:r>
    </w:p>
    <w:p>
      <w:pPr>
        <w:pStyle w:val="ListBullet"/>
        <w:spacing w:line="240" w:lineRule="auto"/>
        <w:ind w:left="720"/>
      </w:pPr>
      <w:r/>
      <w:r>
        <w:t>這些信息是對被擄至巴比倫的猶太人群體所說的。從大約公元前590年到大約公元前571年間，以西結在超過20年的時間裡傳達這些信息。</w:t>
      </w:r>
    </w:p>
    <w:p>
      <w:pPr>
        <w:pStyle w:val="ListBullet"/>
        <w:spacing w:line="240" w:lineRule="auto"/>
        <w:ind w:left="720"/>
      </w:pPr>
      <w:r/>
      <w:r>
        <w:t>以西結的信息</w:t>
      </w:r>
      <w:r>
        <w:t>描述了這些年中發生的事件，也談及更晚期的事件，如波斯控制巴比倫之後的情況，還包括一些尚未發生的事件。</w:t>
      </w:r>
    </w:p>
    <w:p>
      <w:pPr>
        <w:pStyle w:val="ListBullet"/>
        <w:spacing w:line="240" w:lineRule="auto"/>
        <w:ind w:left="720"/>
      </w:pPr>
      <w:r/>
      <w:r>
        <w:t>大部分信息以詩歌或故事的形式寫成</w:t>
      </w:r>
      <w:r>
        <w:t>。</w:t>
      </w:r>
    </w:p>
    <w:p>
      <w:pPr>
        <w:pStyle w:val="ListBullet"/>
        <w:spacing w:line="240" w:lineRule="auto"/>
        <w:ind w:left="720"/>
      </w:pPr>
      <w:r/>
      <w:r>
        <w:t>新約的作者認為，以西結書中的一些預言在耶穌的生平和事工中應驗了</w:t>
      </w:r>
      <w:r>
        <w:t>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寫給被擄至巴比倫的猶太人。</w:t>
      </w:r>
    </w:p>
    <w:p>
      <w:r/>
      <w:r>
        <w:rPr>
          <w:b/>
        </w:rPr>
        <w:t>以西結書為何而寫？</w:t>
      </w:r>
    </w:p>
    <w:p>
      <w:pPr>
        <w:pStyle w:val="ListBullet"/>
        <w:spacing w:line="240" w:lineRule="auto"/>
        <w:ind w:left="720"/>
      </w:pPr>
      <w:r/>
      <w:r>
        <w:t>為了敦促在巴比倫的猶太人接受神對南國施行的審判。</w:t>
      </w:r>
    </w:p>
    <w:p>
      <w:pPr>
        <w:pStyle w:val="ListBullet"/>
        <w:spacing w:line="240" w:lineRule="auto"/>
        <w:ind w:left="720"/>
      </w:pPr>
      <w:r/>
      <w:r>
        <w:t>為了敦促他們悔改，遠離罪惡，忠心跟隨神</w:t>
      </w:r>
      <w:r>
        <w:t>。</w:t>
      </w:r>
    </w:p>
    <w:p>
      <w:pPr>
        <w:pStyle w:val="ListBullet"/>
        <w:spacing w:line="240" w:lineRule="auto"/>
        <w:ind w:left="720"/>
      </w:pPr>
      <w:r/>
      <w:r>
        <w:t>為了給他們未來的盼望，這盼望基於神將與他們立的新約。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神是聖潔的，也是統管萬國的王。祂希望所有人和統治者都謙卑並事奉祂。</w:t>
      </w:r>
    </w:p>
    <w:p>
      <w:pPr>
        <w:pStyle w:val="ListBullet"/>
        <w:spacing w:line="240" w:lineRule="auto"/>
        <w:ind w:left="720"/>
      </w:pPr>
      <w:r/>
      <w:r>
        <w:t>神因南國的罪惡和惡行而帶來審判，但祂憐憫祂的百姓，未使他們全然毀滅。</w:t>
      </w:r>
    </w:p>
    <w:p>
      <w:pPr>
        <w:pStyle w:val="ListBullet"/>
        <w:spacing w:line="240" w:lineRule="auto"/>
        <w:ind w:left="720"/>
      </w:pPr>
      <w:r/>
      <w:r>
        <w:t>神將藉著新約使祂的百姓能夠忠心於祂。</w:t>
      </w:r>
    </w:p>
    <w:p>
      <w:r/>
      <w:r>
        <w:rPr>
          <w:b/>
        </w:rPr>
        <w:t>大綱</w:t>
      </w:r>
    </w:p>
    <w:p>
      <w:r/>
      <w:r>
        <w:rPr>
          <w:b/>
        </w:rPr>
        <w:t>神任命以西結為先知（1－3章）。</w:t>
      </w:r>
    </w:p>
    <w:p>
      <w:r/>
      <w:r>
        <w:rPr>
          <w:b/>
        </w:rPr>
        <w:t>關於南國的異象和審判信息（4－24章）。</w:t>
      </w:r>
    </w:p>
    <w:p>
      <w:r/>
      <w:r>
        <w:rPr>
          <w:b/>
        </w:rPr>
        <w:t>關於其它列國的審判信息（25－32章）。</w:t>
      </w:r>
    </w:p>
    <w:p>
      <w:r/>
      <w:r>
        <w:rPr>
          <w:b/>
        </w:rPr>
        <w:t>給神子民的異象和盼望的信息（33－48章）。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