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2TH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Tesalonicenses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segunda carta a los Tesalonicenses?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segunda carta a los Tesalonicenses es una carta de Pablo. Silas y Timoteo ayudaron a Pablo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escribió esta carta desde Corinto entre los años 51 y 52 d.C.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Pablo a la iglesia en Tesalónica. Esta es la segunda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segunda carta a los Tesalonicenses?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la ciudad de Tesalónica. Algunos eran judíos, pero la mayoría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fue leída en voz alta en las iglesias de toda la zona de Tesalónica.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la segunda carta a los Tesalonicenses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segunda carta a los Tesalonicenses?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animar, consolar y enseñar a los creyentes de Tesalónica.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Juicio contra aquellos que tratan mal a los tesalonicenses.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regreso de Jesús a la tierra.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Trabajar duro por lo que necesitan.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ora por los Tesalonicenses y da gracias por ellos (1).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Consuelo sobre el día del Señor (2).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Oración y advertencias sobre aquellos que no quieren trabajar (3:1–15).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(3:16–18).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