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一般認為寫作時間約在公元49年。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給加拉太的信徒，其中有些是猶太人，但大多數是外邦人。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加拉太地區包括彼西底的安提阿、以哥念、路司得和特庇等城。保羅在第一次宣教旅程中曾幫助這些地方建立教會。這封信在加拉太地區的教會中被公開朗讀。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耶穌的跟隨者認為加拉太書傳達了關於耶穌的真理，因此適用於所有人。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為了幫助加拉太信徒清楚理解關於耶穌的福音，使他們能夠相信正確的福音教導。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為了教導加拉太信徒如何作為神的家共同生活。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保羅如何得知耶穌的福音並成為使徒。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人因信耶穌而與神和好的道理。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律法與信徒所擁有的自由。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聖靈與聖靈的果子。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加拉太人背離福音（1:6–10）。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保羅如何得知耶穌的福音並成為使徒（1:11－2:21）。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律法與福音（3－4章）。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如何作為基督徒生活的指引（5:1－6:10）。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告別（6:11–18）。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