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HAB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哈巴谷書是一卷什麼樣的書？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哈巴谷書是以色列先知的書卷，包含哈巴谷的禱告和神對他的回應。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哈巴谷的禱告主要關於神和南國，而神的回應則關於巴比倫人。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我們不清楚哈巴谷的家鄉或家族背景。哈巴谷在巴比倫人於公元前586年摧毀耶路撒冷之前作了這些禱告。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哈巴谷的禱告和神的回應以詩歌形式寫成。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一般認為由哈巴谷撰寫。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寫給南國猶大的百姓。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哈巴谷書為何而寫？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為了鼓勵神的百姓向神禱告。他們應該對神完全坦誠，並耐心等候神的回應，相信神會實現祂的應許。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為了警告南國百姓神將會審判他們，尤其是那些惡待他人的人。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為了鼓勵那些被像巴比倫這樣的強權不公對待的民族。神應許拯救他們，並對巴比倫施行審判。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神希望祂的百姓向祂禱告，而神會回應祂的子民。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神是全然掌權的統治者，祂掌管所有受造物，包括人類。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神對祂的百姓以及所有惡待他人的族群施行審判。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神拯救那些信靠祂為救主的人。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哈巴谷的第一次禱告和神的回應（1:1–11）。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哈巴谷的第二次禱告和神的回應（1:12－2:20）。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哈巴谷的第三次禱告（3章）。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