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Вторая книга Царств — это повествование об истории Израиля. Считается, что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священник Авиафар записал некоторые из этих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Остальные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Вторая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царя Давида над Израилем.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мир и покой в Израиле. Это был период, когда Давид использовал свою власть, чтобы делать то, что было правильно и справедливо.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страдания, которые пришли, когда Давид не слушался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заключил завет с Давидом и его потомками.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был верен Давиду, даже когда Давид не был верен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Давид обратился к Богу и покаялся, когда согрешил. Он доверял Божьей милости.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признан царём после смерти Саула (1:1 – 5:4).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царствует в Иерусалиме (5:5 ­­– 14:33).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Авессалом восстаёт против власти царя Давида (15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Давид снова царствует в Иерусалиме (20 ­­– 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