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Timothy</w:t>
      </w:r>
      <w:r/>
    </w:p>
    <w:p>
      <w:r/>
      <w:r>
        <w:rPr>
          <w:b/>
        </w:rPr>
        <w:t>What is the book of 2 Timothy?</w:t>
      </w:r>
    </w:p>
    <w:p>
      <w:pPr>
        <w:pStyle w:val="ListBullet"/>
        <w:spacing w:line="240" w:lineRule="auto"/>
        <w:ind w:left="720"/>
      </w:pPr>
      <w:r/>
      <w:r>
        <w:t>The book of 2 Timothy is a letter from Paul.</w:t>
      </w:r>
    </w:p>
    <w:p>
      <w:pPr>
        <w:pStyle w:val="ListBullet"/>
        <w:spacing w:line="240" w:lineRule="auto"/>
        <w:ind w:left="720"/>
      </w:pPr>
      <w:r/>
      <w:r>
        <w:t>It’s thought that Paul wrote it between the years AD 66 and 67. It’s thought that he wrote it not long before he died.</w:t>
      </w:r>
    </w:p>
    <w:p>
      <w:pPr>
        <w:pStyle w:val="ListBullet"/>
        <w:spacing w:line="240" w:lineRule="auto"/>
        <w:ind w:left="720"/>
      </w:pPr>
      <w:r/>
      <w:r>
        <w:t>The New Testament includes two letters from Paul to Timothy. This is the second letter.</w:t>
      </w:r>
    </w:p>
    <w:p>
      <w:r/>
      <w:r>
        <w:rPr>
          <w:b/>
        </w:rPr>
        <w:t>Who was 2 Timothy written to?</w:t>
      </w:r>
    </w:p>
    <w:p>
      <w:pPr>
        <w:pStyle w:val="ListBullet"/>
        <w:spacing w:line="240" w:lineRule="auto"/>
        <w:ind w:left="720"/>
      </w:pPr>
      <w:r/>
      <w: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/>
      <w:r>
        <w:t>Followers of Jesus recognise that 2 Timothy shares the truth about Jesus. It’s for all people everywhere.</w:t>
      </w:r>
    </w:p>
    <w:p>
      <w:r/>
      <w:r>
        <w:rPr>
          <w:b/>
        </w:rPr>
        <w:t>Why was 2 Timothy written?</w:t>
      </w:r>
    </w:p>
    <w:p>
      <w:pPr>
        <w:pStyle w:val="ListBullet"/>
        <w:spacing w:line="240" w:lineRule="auto"/>
        <w:ind w:left="720"/>
      </w:pPr>
      <w:r/>
      <w:r>
        <w:t>To share Paul’s thoughts about his life. Paul believed he would soon be put to death.</w:t>
      </w:r>
    </w:p>
    <w:p>
      <w:pPr>
        <w:pStyle w:val="ListBullet"/>
        <w:spacing w:line="240" w:lineRule="auto"/>
        <w:ind w:left="720"/>
      </w:pPr>
      <w:r/>
      <w:r>
        <w:t>To give instructions to Timothy.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God’s word can be trusted.</w:t>
      </w:r>
    </w:p>
    <w:p>
      <w:pPr>
        <w:pStyle w:val="ListBullet"/>
        <w:spacing w:line="240" w:lineRule="auto"/>
        <w:ind w:left="720"/>
      </w:pPr>
      <w:r/>
      <w:r>
        <w:t>Timothy must remain faithful to Jesus.</w:t>
      </w:r>
    </w:p>
    <w:p>
      <w:pPr>
        <w:pStyle w:val="ListBullet"/>
        <w:spacing w:line="240" w:lineRule="auto"/>
        <w:ind w:left="720"/>
      </w:pPr>
      <w:r/>
      <w:r>
        <w:t>Timothy must complete the work God had given him to do.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Paul encourages Timothy to be faithful to Jesus as he works and serves (1:3 – 2:13).</w:t>
      </w:r>
    </w:p>
    <w:p>
      <w:r/>
      <w:r>
        <w:rPr>
          <w:b/>
        </w:rPr>
        <w:t>How Timothy should act (2:14–26).</w:t>
      </w:r>
    </w:p>
    <w:p>
      <w:r/>
      <w:r>
        <w:rPr>
          <w:b/>
        </w:rPr>
        <w:t>Paul’s example of being faithful and warnings about pretenders (3:1 – 4:5).</w:t>
      </w:r>
    </w:p>
    <w:p>
      <w:r/>
      <w:r>
        <w:rPr>
          <w:b/>
        </w:rPr>
        <w:t>Paul prepares for the end of his life (4:6–18).</w:t>
      </w:r>
    </w:p>
    <w:p>
      <w:r/>
      <w:r>
        <w:rPr>
          <w:b/>
        </w:rPr>
        <w:t>Final greetings (4:19–22).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