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Peter</w:t>
      </w:r>
      <w:r/>
    </w:p>
    <w:p>
      <w:r/>
      <w:r>
        <w:rPr>
          <w:b/>
        </w:rPr>
        <w:t>What is the book of 2 Peter?</w:t>
      </w:r>
    </w:p>
    <w:p>
      <w:pPr>
        <w:pStyle w:val="ListBullet"/>
        <w:spacing w:line="240" w:lineRule="auto"/>
        <w:ind w:left="720"/>
      </w:pPr>
      <w:r/>
      <w:r>
        <w:t>The book of 2 Peter is a letter from Peter.</w:t>
      </w:r>
    </w:p>
    <w:p>
      <w:pPr>
        <w:pStyle w:val="ListBullet"/>
        <w:spacing w:line="240" w:lineRule="auto"/>
        <w:ind w:left="720"/>
      </w:pPr>
      <w:r/>
      <w:r>
        <w:t>It’s thought that Peter wrote this letter from Rome. It’s thought that he wrote it around year AD 67.</w:t>
      </w:r>
    </w:p>
    <w:p>
      <w:pPr>
        <w:pStyle w:val="ListBullet"/>
        <w:spacing w:line="240" w:lineRule="auto"/>
        <w:ind w:left="720"/>
      </w:pPr>
      <w:r/>
      <w:r>
        <w:t>The New Testament includes two letters from Peter. This is the second letter.</w:t>
      </w:r>
    </w:p>
    <w:p>
      <w:r/>
      <w:r>
        <w:rPr>
          <w:b/>
        </w:rPr>
        <w:t>Who was 2 Peter written to?</w:t>
      </w:r>
    </w:p>
    <w:p>
      <w:pPr>
        <w:pStyle w:val="ListBullet"/>
        <w:spacing w:line="240" w:lineRule="auto"/>
        <w:ind w:left="720"/>
      </w:pPr>
      <w:r/>
      <w:r>
        <w:t>It isn’t known exactly who 2 Peter was written to. It was to believers.</w:t>
      </w:r>
    </w:p>
    <w:p>
      <w:pPr>
        <w:pStyle w:val="ListBullet"/>
        <w:spacing w:line="240" w:lineRule="auto"/>
        <w:ind w:left="720"/>
      </w:pPr>
      <w:r/>
      <w:r>
        <w:t>These may have been the same believers Peter wrote to in 1 Peter. They were in the Roman territories now known as Turkey.</w:t>
      </w:r>
    </w:p>
    <w:p>
      <w:pPr>
        <w:pStyle w:val="ListBullet"/>
        <w:spacing w:line="240" w:lineRule="auto"/>
        <w:ind w:left="720"/>
      </w:pPr>
      <w:r/>
      <w:r>
        <w:t>Followers of Jesus recognise that 2 Peter shares the truth about Jesus. It’s for all people everywhere.</w:t>
      </w:r>
    </w:p>
    <w:p>
      <w:r/>
      <w:r>
        <w:rPr>
          <w:b/>
        </w:rPr>
        <w:t>Why was 2 Peter written?</w:t>
      </w:r>
    </w:p>
    <w:p>
      <w:pPr>
        <w:pStyle w:val="ListBullet"/>
        <w:spacing w:line="240" w:lineRule="auto"/>
        <w:ind w:left="720"/>
      </w:pPr>
      <w:r/>
      <w:r>
        <w:t>To oppose people who were teaching false things about Jesus.</w:t>
      </w:r>
    </w:p>
    <w:p>
      <w:pPr>
        <w:pStyle w:val="ListBullet"/>
        <w:spacing w:line="240" w:lineRule="auto"/>
        <w:ind w:left="720"/>
      </w:pPr>
      <w:r/>
      <w:r>
        <w:t>To encourage believers to live in ways that please God.</w:t>
      </w:r>
    </w:p>
    <w:p>
      <w:pPr>
        <w:pStyle w:val="ListBullet"/>
        <w:spacing w:line="240" w:lineRule="auto"/>
        <w:ind w:left="720"/>
      </w:pPr>
      <w:r/>
      <w:r>
        <w:t>To help believers to be ready for Jesus’ return.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God’s grace makes believers able to live holy lives even when they are opposed.</w:t>
      </w:r>
    </w:p>
    <w:p>
      <w:pPr>
        <w:pStyle w:val="ListBullet"/>
        <w:spacing w:line="240" w:lineRule="auto"/>
        <w:ind w:left="720"/>
      </w:pPr>
      <w:r/>
      <w:r>
        <w:t>Believers must keep growing in the faith and mustn’t believe false teaching.</w:t>
      </w:r>
    </w:p>
    <w:p>
      <w:pPr>
        <w:pStyle w:val="ListBullet"/>
        <w:spacing w:line="240" w:lineRule="auto"/>
        <w:ind w:left="720"/>
      </w:pPr>
      <w:r/>
      <w:r>
        <w:t>Jesus will return.</w:t>
      </w:r>
    </w:p>
    <w:p>
      <w:pPr>
        <w:pStyle w:val="ListBullet"/>
        <w:spacing w:line="240" w:lineRule="auto"/>
        <w:ind w:left="720"/>
      </w:pPr>
      <w:r/>
      <w:r>
        <w:t>God is patient because he wants people to turn away from sin.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(1:1–2).</w:t>
      </w:r>
    </w:p>
    <w:p>
      <w:r/>
      <w:r>
        <w:rPr>
          <w:b/>
        </w:rPr>
        <w:t>The need to live a holy life (1:3–11).</w:t>
      </w:r>
    </w:p>
    <w:p>
      <w:r/>
      <w:r>
        <w:rPr>
          <w:b/>
        </w:rPr>
        <w:t>Remembering what faith is based on (1:12–21).</w:t>
      </w:r>
    </w:p>
    <w:p>
      <w:r/>
      <w:r>
        <w:rPr>
          <w:b/>
        </w:rPr>
        <w:t>Refusing to believe false teachers (2).</w:t>
      </w:r>
    </w:p>
    <w:p>
      <w:r/>
      <w:r>
        <w:rPr>
          <w:b/>
        </w:rPr>
        <w:t>The last days and the day of the Lord (3:1–16).</w:t>
      </w:r>
    </w:p>
    <w:p>
      <w:r/>
      <w:r>
        <w:rPr>
          <w:b/>
        </w:rPr>
        <w:t>Final greetings (3:17–18).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