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Revelation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Revelation?</w:t>
      </w:r>
    </w:p>
    <w:p>
      <w:pPr>
        <w:pStyle w:val="ListBullet"/>
        <w:spacing w:line="240" w:lineRule="auto"/>
        <w:ind w:left="720"/>
      </w:pPr>
      <w:r/>
      <w:r>
        <w:t>The book of Revelation is a letter. It’s apocalyptic writing and includes prophecy. The writer called himself John. It’s thought that this was the apostle John.</w:t>
      </w:r>
    </w:p>
    <w:p>
      <w:pPr>
        <w:pStyle w:val="ListBullet"/>
        <w:spacing w:line="240" w:lineRule="auto"/>
        <w:ind w:left="720"/>
      </w:pPr>
      <w:r/>
      <w:r>
        <w:t>It’s thought that Revelation was written around the year AD 95. This was when Domitian was emperor of Rome.</w:t>
      </w:r>
    </w:p>
    <w:p>
      <w:r/>
      <w:r>
        <w:rPr>
          <w:b/>
        </w:rPr>
        <w:t>Who was Revelation written to?</w:t>
      </w:r>
    </w:p>
    <w:p>
      <w:pPr>
        <w:pStyle w:val="ListBullet"/>
        <w:spacing w:line="240" w:lineRule="auto"/>
        <w:ind w:left="720"/>
      </w:pPr>
      <w:r/>
      <w:r>
        <w:t>To seven churches in the Roman territory called Asia Minor. This is the country now known as Turkey.</w:t>
      </w:r>
    </w:p>
    <w:p>
      <w:pPr>
        <w:pStyle w:val="ListBullet"/>
        <w:spacing w:line="240" w:lineRule="auto"/>
        <w:ind w:left="720"/>
      </w:pPr>
      <w:r/>
      <w:r>
        <w:t>They were the churches in Ephesus, Smyrna, Pergamum, Thyatira, Sardis, Philadelphia and Laodicea.</w:t>
      </w:r>
    </w:p>
    <w:p>
      <w:pPr>
        <w:pStyle w:val="ListBullet"/>
        <w:spacing w:line="240" w:lineRule="auto"/>
        <w:ind w:left="720"/>
      </w:pPr>
      <w:r/>
      <w:r>
        <w:t>Followers of Jesus recognise that Revelation shares the truth about Jesus. It’s for all people everywhere.</w:t>
      </w:r>
    </w:p>
    <w:p>
      <w:r/>
      <w:r>
        <w:rPr>
          <w:b/>
        </w:rPr>
        <w:t>Why was Revelation written?</w:t>
      </w:r>
    </w:p>
    <w:p>
      <w:pPr>
        <w:pStyle w:val="ListBullet"/>
        <w:spacing w:line="240" w:lineRule="auto"/>
        <w:ind w:left="720"/>
      </w:pPr>
      <w:r/>
      <w:r>
        <w:t>To encourage believers who were being treated badly for following Jesus.</w:t>
      </w:r>
    </w:p>
    <w:p>
      <w:pPr>
        <w:pStyle w:val="ListBullet"/>
        <w:spacing w:line="240" w:lineRule="auto"/>
        <w:ind w:left="720"/>
      </w:pPr>
      <w:r/>
      <w:r>
        <w:t>To encourage them to refuse to believe false teaching about Jesus.</w:t>
      </w:r>
    </w:p>
    <w:p>
      <w:pPr>
        <w:pStyle w:val="ListBullet"/>
        <w:spacing w:line="240" w:lineRule="auto"/>
        <w:ind w:left="720"/>
      </w:pPr>
      <w:r/>
      <w:r>
        <w:t>To give believers hope about God’s kingdom now and in the future.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Only God is worthy of worship.</w:t>
      </w:r>
    </w:p>
    <w:p>
      <w:pPr>
        <w:pStyle w:val="ListBullet"/>
        <w:spacing w:line="240" w:lineRule="auto"/>
        <w:ind w:left="720"/>
      </w:pPr>
      <w:r/>
      <w:r>
        <w:t>God will stop all evil spiritual powers and the human beings who serve them.</w:t>
      </w:r>
    </w:p>
    <w:p>
      <w:pPr>
        <w:pStyle w:val="ListBullet"/>
        <w:spacing w:line="240" w:lineRule="auto"/>
        <w:ind w:left="720"/>
      </w:pPr>
      <w:r/>
      <w:r>
        <w:t>Jesus will return and will judge all people and all evil spiritual beings.</w:t>
      </w:r>
    </w:p>
    <w:p>
      <w:pPr>
        <w:pStyle w:val="ListBullet"/>
        <w:spacing w:line="240" w:lineRule="auto"/>
        <w:ind w:left="720"/>
      </w:pPr>
      <w:r/>
      <w:r>
        <w:t>Jesus will bring the new heaven and the new earth.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(1:1–8).</w:t>
      </w:r>
    </w:p>
    <w:p>
      <w:r/>
      <w:r>
        <w:rPr>
          <w:b/>
        </w:rPr>
        <w:t>John’s first vision. Jesus in the middle of the seven lampstands (1:9 – 3:22).</w:t>
      </w:r>
    </w:p>
    <w:p>
      <w:r/>
      <w:r>
        <w:rPr>
          <w:b/>
        </w:rPr>
        <w:t>John’s second vision (4 ­– 16).</w:t>
      </w:r>
    </w:p>
    <w:p>
      <w:r/>
      <w:r>
        <w:rPr>
          <w:b/>
        </w:rPr>
        <w:t>John’s third vision (17:1 ­– 21:8).</w:t>
      </w:r>
    </w:p>
    <w:p>
      <w:r/>
      <w:r>
        <w:rPr>
          <w:b/>
        </w:rPr>
        <w:t>John’s fourth vision. The Holy City (21:9 – 22:5).</w:t>
      </w:r>
    </w:p>
    <w:p>
      <w:r/>
      <w:r>
        <w:rPr>
          <w:b/>
        </w:rPr>
        <w:t>Final words (22:6–21).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