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Rois</w:t>
      </w:r>
      <w:r/>
    </w:p>
    <w:p>
      <w:r/>
      <w:r>
        <w:rPr>
          <w:b/>
        </w:rPr>
        <w:t>Qu'est-ce que le livre de 2 Rois ?</w:t>
      </w:r>
    </w:p>
    <w:p>
      <w:pPr>
        <w:pStyle w:val="ListBullet"/>
        <w:spacing w:line="240" w:lineRule="auto"/>
        <w:ind w:left="720"/>
      </w:pPr>
      <w:r/>
      <w:r>
        <w:t xml:space="preserve">2 Rois est un récit de l'histoire d'Israël. C'est un récit d'histoires qui arrivent entre 850 et 560 av. J.-C. </w:t>
      </w:r>
    </w:p>
    <w:p>
      <w:pPr>
        <w:pStyle w:val="ListBullet"/>
        <w:spacing w:line="240" w:lineRule="auto"/>
        <w:ind w:left="720"/>
      </w:pPr>
      <w:r/>
      <w:r>
        <w:t>On pense que c'est le prophète Jérémie qui a écrit certaines de ces histoires. On pense qu'elles ont été écrites vers 560 av. J.-C.</w:t>
      </w:r>
    </w:p>
    <w:p>
      <w:pPr>
        <w:pStyle w:val="ListBullet"/>
        <w:spacing w:line="240" w:lineRule="auto"/>
        <w:ind w:left="720"/>
      </w:pPr>
      <w:r/>
      <w:r>
        <w:t>D'autres parties de ce récit ont été écrites par d'autres Israélites.</w:t>
      </w:r>
    </w:p>
    <w:p>
      <w:pPr>
        <w:pStyle w:val="ListBullet"/>
        <w:spacing w:line="240" w:lineRule="auto"/>
        <w:ind w:left="720"/>
      </w:pPr>
      <w:r/>
      <w: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/>
      <w:r>
        <w:t>Les livres de 1 Rois et 2 Rois formaient un seul livre quand ils ont été écrits. Plus tard, ils ont été divisés en deux livres.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2 Rois a été écrit pour le peuple d'Israël.</w:t>
      </w:r>
    </w:p>
    <w:p>
      <w:r/>
      <w:r>
        <w:rPr>
          <w:b/>
        </w:rPr>
        <w:t>Pourquoi 2 Rois a-t-il été écrit ?</w:t>
      </w:r>
    </w:p>
    <w:p>
      <w:pPr>
        <w:pStyle w:val="ListBullet"/>
        <w:spacing w:line="240" w:lineRule="auto"/>
        <w:ind w:left="720"/>
      </w:pPr>
      <w:r/>
      <w:r>
        <w:t>Le livre de 2 Rois raconte l'histoire des rois des royaumes du Nord et du Sud.</w:t>
      </w:r>
    </w:p>
    <w:p>
      <w:pPr>
        <w:pStyle w:val="ListBullet"/>
        <w:spacing w:line="240" w:lineRule="auto"/>
        <w:ind w:left="720"/>
      </w:pPr>
      <w:r/>
      <w:r>
        <w:t>Le livre de 2 Rois explique pourquoi les royaumes du Nord et du Sud sont détruits et envoyés en exil.</w:t>
      </w:r>
    </w:p>
    <w:p>
      <w:pPr>
        <w:pStyle w:val="ListBullet"/>
        <w:spacing w:line="240" w:lineRule="auto"/>
        <w:ind w:left="720"/>
      </w:pPr>
      <w:r/>
      <w:r>
        <w:t>1 Samuel, 2 Samuel, 1 Rois et 2 Rois sont quatre parties de la même histoire. Ensemble, ils racontent plus de 400 ans de l'histoire d'Israël.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Les prophètes s'opposent aux dirigeants qui ne sont pas fidèles à Dieu.</w:t>
      </w:r>
    </w:p>
    <w:p>
      <w:pPr>
        <w:pStyle w:val="ListBullet"/>
        <w:spacing w:line="240" w:lineRule="auto"/>
        <w:ind w:left="720"/>
      </w:pPr>
      <w:r/>
      <w:r>
        <w:t>La plupart des rois des deux royaumes refusent d'adorer et de servir uniquement Dieu.</w:t>
      </w:r>
    </w:p>
    <w:p>
      <w:pPr>
        <w:pStyle w:val="ListBullet"/>
        <w:spacing w:line="240" w:lineRule="auto"/>
        <w:ind w:left="720"/>
      </w:pPr>
      <w:r/>
      <w:r>
        <w:t>Dieu juge son peuple pour sa désobéissance à l'alliance du mont Sinaï. Dieu utilise l'Assyrie et Babylone pour juger son peuple.</w:t>
      </w:r>
    </w:p>
    <w:p>
      <w:r/>
      <w:r>
        <w:rPr>
          <w:b/>
        </w:rPr>
        <w:t>Grandes lignes</w:t>
      </w:r>
    </w:p>
    <w:p>
      <w:r/>
      <w:r>
        <w:rPr>
          <w:b/>
        </w:rPr>
        <w:t>Rois du royaume du Nord et rois du royaume du Sud (1 – 17)</w:t>
      </w:r>
    </w:p>
    <w:p>
      <w:r/>
      <w:r>
        <w:rPr>
          <w:b/>
        </w:rPr>
        <w:t>Royaume du Sud (18 – 25)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